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98AAE" w14:textId="7758CC16" w:rsidR="00EB2001" w:rsidRPr="00EB2001" w:rsidRDefault="00EB2001" w:rsidP="00EB2001">
      <w:pPr>
        <w:tabs>
          <w:tab w:val="left" w:pos="1134"/>
        </w:tabs>
        <w:jc w:val="center"/>
        <w:rPr>
          <w:rFonts w:ascii="Times New Roman" w:hAnsi="Times New Roman" w:cs="Times New Roman"/>
          <w:b/>
          <w:bCs/>
          <w:sz w:val="24"/>
          <w:szCs w:val="24"/>
        </w:rPr>
      </w:pPr>
      <w:r w:rsidRPr="00EB2001">
        <w:rPr>
          <w:rFonts w:ascii="Times New Roman" w:hAnsi="Times New Roman" w:cs="Times New Roman"/>
          <w:b/>
          <w:bCs/>
          <w:sz w:val="24"/>
          <w:szCs w:val="24"/>
        </w:rPr>
        <w:t>VNITŘNÍ ŘÁD PRO ODSOUZENÉ</w:t>
      </w:r>
    </w:p>
    <w:p w14:paraId="4DF32128" w14:textId="77777777" w:rsidR="00EB2001" w:rsidRPr="00EB2001" w:rsidRDefault="00EB2001" w:rsidP="008B1E7F">
      <w:pPr>
        <w:tabs>
          <w:tab w:val="left" w:pos="1134"/>
        </w:tabs>
        <w:spacing w:before="480" w:after="0" w:line="360" w:lineRule="auto"/>
        <w:jc w:val="both"/>
        <w:rPr>
          <w:rFonts w:ascii="Times New Roman" w:hAnsi="Times New Roman" w:cs="Times New Roman"/>
          <w:sz w:val="24"/>
          <w:szCs w:val="24"/>
        </w:rPr>
      </w:pPr>
      <w:r w:rsidRPr="00EB2001">
        <w:rPr>
          <w:rFonts w:ascii="Times New Roman" w:hAnsi="Times New Roman" w:cs="Times New Roman"/>
          <w:sz w:val="24"/>
          <w:szCs w:val="24"/>
        </w:rPr>
        <w:t>Vězeňská služba České republiky</w:t>
      </w:r>
    </w:p>
    <w:p w14:paraId="034BECFA" w14:textId="61D558FB" w:rsidR="00EB2001" w:rsidRPr="00EB2001" w:rsidRDefault="00B67B04" w:rsidP="008B1E7F">
      <w:pPr>
        <w:tabs>
          <w:tab w:val="left" w:pos="1134"/>
        </w:tabs>
        <w:spacing w:line="360" w:lineRule="auto"/>
        <w:jc w:val="both"/>
        <w:rPr>
          <w:rFonts w:ascii="Times New Roman" w:hAnsi="Times New Roman" w:cs="Times New Roman"/>
          <w:sz w:val="24"/>
          <w:szCs w:val="24"/>
        </w:rPr>
      </w:pPr>
      <w:r w:rsidRPr="00B67B04">
        <w:rPr>
          <w:rFonts w:ascii="Times New Roman" w:hAnsi="Times New Roman" w:cs="Times New Roman"/>
          <w:sz w:val="24"/>
          <w:szCs w:val="24"/>
        </w:rPr>
        <w:t>Věznice Vinařice</w:t>
      </w:r>
    </w:p>
    <w:p w14:paraId="13AFCFA1" w14:textId="387E9CCD" w:rsidR="00B67B04" w:rsidRPr="00EB2001" w:rsidRDefault="00B67B04" w:rsidP="008B1E7F">
      <w:pPr>
        <w:tabs>
          <w:tab w:val="left" w:pos="1134"/>
        </w:tabs>
        <w:spacing w:line="360" w:lineRule="auto"/>
        <w:jc w:val="both"/>
        <w:rPr>
          <w:rFonts w:ascii="Times New Roman" w:hAnsi="Times New Roman" w:cs="Times New Roman"/>
          <w:sz w:val="24"/>
          <w:szCs w:val="24"/>
        </w:rPr>
      </w:pPr>
      <w:r w:rsidRPr="00B67B04">
        <w:rPr>
          <w:rFonts w:ascii="Times New Roman" w:hAnsi="Times New Roman" w:cs="Times New Roman"/>
          <w:sz w:val="24"/>
          <w:szCs w:val="24"/>
        </w:rPr>
        <w:t>č.p. 245, 273 07 Vinařice, korespondenční adresa P.O. BOX 5, 272 01 Kladno, tel.: 312 291 511, fax: 312 291 514, ID DS: rdrd44h</w:t>
      </w:r>
      <w:r w:rsidRPr="00B67B04" w:rsidDel="00B67B04">
        <w:rPr>
          <w:rFonts w:ascii="Times New Roman" w:hAnsi="Times New Roman" w:cs="Times New Roman"/>
          <w:sz w:val="24"/>
          <w:szCs w:val="24"/>
        </w:rPr>
        <w:t xml:space="preserve"> </w:t>
      </w:r>
    </w:p>
    <w:p w14:paraId="266B8307" w14:textId="515BC93F" w:rsidR="00EB2001" w:rsidRPr="00AF764D" w:rsidRDefault="00EB2001" w:rsidP="008B1E7F">
      <w:pPr>
        <w:tabs>
          <w:tab w:val="left" w:pos="1134"/>
        </w:tabs>
        <w:spacing w:line="360" w:lineRule="auto"/>
        <w:jc w:val="both"/>
        <w:rPr>
          <w:rFonts w:ascii="Times New Roman" w:hAnsi="Times New Roman" w:cs="Times New Roman"/>
          <w:sz w:val="24"/>
          <w:szCs w:val="24"/>
        </w:rPr>
      </w:pPr>
      <w:r w:rsidRPr="00EB2001">
        <w:rPr>
          <w:rFonts w:ascii="Times New Roman" w:hAnsi="Times New Roman" w:cs="Times New Roman"/>
          <w:sz w:val="24"/>
          <w:szCs w:val="24"/>
        </w:rPr>
        <w:t>Č</w:t>
      </w:r>
      <w:r w:rsidRPr="00AF764D">
        <w:rPr>
          <w:rFonts w:ascii="Times New Roman" w:hAnsi="Times New Roman" w:cs="Times New Roman"/>
          <w:sz w:val="24"/>
          <w:szCs w:val="24"/>
        </w:rPr>
        <w:t>. j.:</w:t>
      </w:r>
      <w:r w:rsidR="001B194F" w:rsidRPr="00AF764D">
        <w:rPr>
          <w:rFonts w:ascii="Times New Roman" w:hAnsi="Times New Roman" w:cs="Times New Roman"/>
          <w:sz w:val="24"/>
          <w:szCs w:val="24"/>
        </w:rPr>
        <w:t xml:space="preserve"> </w:t>
      </w:r>
      <w:r w:rsidR="001B194F" w:rsidRPr="00AF764D">
        <w:rPr>
          <w:rFonts w:ascii="Times New Roman" w:hAnsi="Times New Roman"/>
          <w:sz w:val="24"/>
          <w:szCs w:val="24"/>
        </w:rPr>
        <w:t>VS-</w:t>
      </w:r>
      <w:r w:rsidR="00AF764D" w:rsidRPr="00AF764D">
        <w:rPr>
          <w:rFonts w:ascii="Times New Roman" w:hAnsi="Times New Roman"/>
          <w:sz w:val="24"/>
          <w:szCs w:val="24"/>
        </w:rPr>
        <w:t>93792</w:t>
      </w:r>
      <w:r w:rsidR="001B194F" w:rsidRPr="00AF764D">
        <w:rPr>
          <w:rFonts w:ascii="Times New Roman" w:hAnsi="Times New Roman"/>
          <w:sz w:val="24"/>
          <w:szCs w:val="24"/>
        </w:rPr>
        <w:t>-</w:t>
      </w:r>
      <w:r w:rsidR="00AF764D" w:rsidRPr="00AF764D">
        <w:rPr>
          <w:rFonts w:ascii="Times New Roman" w:hAnsi="Times New Roman"/>
          <w:sz w:val="24"/>
          <w:szCs w:val="24"/>
        </w:rPr>
        <w:t>3</w:t>
      </w:r>
      <w:r w:rsidR="001B194F" w:rsidRPr="00AF764D">
        <w:rPr>
          <w:rFonts w:ascii="Times New Roman" w:hAnsi="Times New Roman"/>
          <w:sz w:val="24"/>
          <w:szCs w:val="24"/>
        </w:rPr>
        <w:t>/ČJ-202</w:t>
      </w:r>
      <w:r w:rsidR="00AF764D" w:rsidRPr="00AF764D">
        <w:rPr>
          <w:rFonts w:ascii="Times New Roman" w:hAnsi="Times New Roman"/>
          <w:sz w:val="24"/>
          <w:szCs w:val="24"/>
        </w:rPr>
        <w:t>6</w:t>
      </w:r>
      <w:r w:rsidR="001B194F" w:rsidRPr="00AF764D">
        <w:rPr>
          <w:rFonts w:ascii="Times New Roman" w:hAnsi="Times New Roman"/>
          <w:sz w:val="24"/>
          <w:szCs w:val="24"/>
        </w:rPr>
        <w:t>-800030-VŘ</w:t>
      </w:r>
    </w:p>
    <w:p w14:paraId="058E6555" w14:textId="2006F2F9" w:rsidR="00EB2001" w:rsidRPr="00EB2001" w:rsidRDefault="00EB2001" w:rsidP="008B1E7F">
      <w:pPr>
        <w:tabs>
          <w:tab w:val="left" w:pos="1134"/>
        </w:tabs>
        <w:spacing w:line="360" w:lineRule="auto"/>
        <w:jc w:val="both"/>
        <w:rPr>
          <w:rFonts w:ascii="Times New Roman" w:hAnsi="Times New Roman" w:cs="Times New Roman"/>
          <w:sz w:val="24"/>
          <w:szCs w:val="24"/>
        </w:rPr>
      </w:pPr>
      <w:r w:rsidRPr="00AF764D">
        <w:rPr>
          <w:rFonts w:ascii="Times New Roman" w:hAnsi="Times New Roman" w:cs="Times New Roman"/>
          <w:sz w:val="24"/>
          <w:szCs w:val="24"/>
        </w:rPr>
        <w:t>V</w:t>
      </w:r>
      <w:r w:rsidR="00E43D59" w:rsidRPr="00AF764D">
        <w:rPr>
          <w:rFonts w:ascii="Times New Roman" w:hAnsi="Times New Roman" w:cs="Times New Roman"/>
          <w:sz w:val="24"/>
          <w:szCs w:val="24"/>
        </w:rPr>
        <w:t xml:space="preserve">e Vinařicích </w:t>
      </w:r>
      <w:r w:rsidRPr="00AF764D">
        <w:rPr>
          <w:rFonts w:ascii="Times New Roman" w:hAnsi="Times New Roman" w:cs="Times New Roman"/>
          <w:sz w:val="24"/>
          <w:szCs w:val="24"/>
        </w:rPr>
        <w:t xml:space="preserve">dne </w:t>
      </w:r>
      <w:r w:rsidR="00AF764D" w:rsidRPr="00AF764D">
        <w:rPr>
          <w:rFonts w:ascii="Times New Roman" w:hAnsi="Times New Roman" w:cs="Times New Roman"/>
          <w:sz w:val="24"/>
          <w:szCs w:val="24"/>
        </w:rPr>
        <w:t>01</w:t>
      </w:r>
      <w:r w:rsidR="0099678D" w:rsidRPr="00AF764D">
        <w:rPr>
          <w:rFonts w:ascii="Times New Roman" w:hAnsi="Times New Roman" w:cs="Times New Roman"/>
          <w:sz w:val="24"/>
          <w:szCs w:val="24"/>
        </w:rPr>
        <w:t>.</w:t>
      </w:r>
      <w:r w:rsidR="00AF764D" w:rsidRPr="00AF764D">
        <w:rPr>
          <w:rFonts w:ascii="Times New Roman" w:hAnsi="Times New Roman" w:cs="Times New Roman"/>
          <w:sz w:val="24"/>
          <w:szCs w:val="24"/>
        </w:rPr>
        <w:t>0</w:t>
      </w:r>
      <w:r w:rsidR="0099678D" w:rsidRPr="00AF764D">
        <w:rPr>
          <w:rFonts w:ascii="Times New Roman" w:hAnsi="Times New Roman" w:cs="Times New Roman"/>
          <w:sz w:val="24"/>
          <w:szCs w:val="24"/>
        </w:rPr>
        <w:t>6.202</w:t>
      </w:r>
      <w:r w:rsidR="00AF764D" w:rsidRPr="00AF764D">
        <w:rPr>
          <w:rFonts w:ascii="Times New Roman" w:hAnsi="Times New Roman" w:cs="Times New Roman"/>
          <w:sz w:val="24"/>
          <w:szCs w:val="24"/>
        </w:rPr>
        <w:t>6</w:t>
      </w:r>
    </w:p>
    <w:p w14:paraId="42D233CA" w14:textId="77777777" w:rsidR="00EB2001" w:rsidRPr="00EB2001" w:rsidRDefault="00EB2001" w:rsidP="008B1E7F">
      <w:pPr>
        <w:tabs>
          <w:tab w:val="left" w:pos="1134"/>
        </w:tabs>
        <w:spacing w:before="480" w:after="0" w:line="360" w:lineRule="auto"/>
        <w:jc w:val="both"/>
        <w:rPr>
          <w:rFonts w:ascii="Times New Roman" w:hAnsi="Times New Roman" w:cs="Times New Roman"/>
          <w:sz w:val="24"/>
          <w:szCs w:val="24"/>
        </w:rPr>
      </w:pPr>
      <w:r w:rsidRPr="00EB2001">
        <w:rPr>
          <w:rFonts w:ascii="Times New Roman" w:hAnsi="Times New Roman" w:cs="Times New Roman"/>
          <w:sz w:val="24"/>
          <w:szCs w:val="24"/>
        </w:rPr>
        <w:t>Stanovuji:</w:t>
      </w:r>
    </w:p>
    <w:p w14:paraId="1C792490" w14:textId="2899DB50" w:rsidR="00B67B04" w:rsidRPr="00C7222A" w:rsidRDefault="00B67B04" w:rsidP="00B67B04">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Pr="00C7222A">
        <w:rPr>
          <w:rFonts w:ascii="Times New Roman" w:eastAsia="Times New Roman" w:hAnsi="Times New Roman"/>
          <w:sz w:val="24"/>
          <w:szCs w:val="24"/>
        </w:rPr>
        <w:t>Vrchní rada</w:t>
      </w:r>
    </w:p>
    <w:p w14:paraId="6E7C7975" w14:textId="06C2C339" w:rsidR="00B67B04" w:rsidRPr="00C7222A" w:rsidRDefault="00B67B04" w:rsidP="00B67B04">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00AF764D">
        <w:rPr>
          <w:rFonts w:ascii="Times New Roman" w:eastAsia="Times New Roman" w:hAnsi="Times New Roman"/>
          <w:sz w:val="24"/>
          <w:szCs w:val="24"/>
        </w:rPr>
        <w:t xml:space="preserve">  </w:t>
      </w:r>
      <w:r w:rsidRPr="00C7222A">
        <w:rPr>
          <w:rFonts w:ascii="Times New Roman" w:eastAsia="Times New Roman" w:hAnsi="Times New Roman"/>
          <w:sz w:val="24"/>
          <w:szCs w:val="24"/>
        </w:rPr>
        <w:t xml:space="preserve">plk. </w:t>
      </w:r>
      <w:r w:rsidR="0099678D">
        <w:rPr>
          <w:rFonts w:ascii="Times New Roman" w:eastAsia="Times New Roman" w:hAnsi="Times New Roman"/>
          <w:sz w:val="24"/>
          <w:szCs w:val="24"/>
        </w:rPr>
        <w:t>Ing</w:t>
      </w:r>
      <w:r w:rsidRPr="00C7222A">
        <w:rPr>
          <w:rFonts w:ascii="Times New Roman" w:eastAsia="Times New Roman" w:hAnsi="Times New Roman"/>
          <w:sz w:val="24"/>
          <w:szCs w:val="24"/>
        </w:rPr>
        <w:t xml:space="preserve">. </w:t>
      </w:r>
      <w:r w:rsidR="0099678D">
        <w:rPr>
          <w:rFonts w:ascii="Times New Roman" w:eastAsia="Times New Roman" w:hAnsi="Times New Roman"/>
          <w:sz w:val="24"/>
          <w:szCs w:val="24"/>
        </w:rPr>
        <w:t>Klára Mužíková</w:t>
      </w:r>
      <w:r w:rsidR="00AF764D">
        <w:rPr>
          <w:rFonts w:ascii="Times New Roman" w:eastAsia="Times New Roman" w:hAnsi="Times New Roman"/>
          <w:sz w:val="24"/>
          <w:szCs w:val="24"/>
        </w:rPr>
        <w:t xml:space="preserve"> v.r.</w:t>
      </w:r>
    </w:p>
    <w:p w14:paraId="384C72D8" w14:textId="77777777" w:rsidR="00B67B04" w:rsidRDefault="00B67B04" w:rsidP="00B67B04">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eastAsia="Times New Roman" w:hAnsi="Times New Roman"/>
          <w:sz w:val="24"/>
          <w:szCs w:val="24"/>
        </w:rPr>
        <w:tab/>
      </w:r>
      <w:r w:rsidRPr="00C7222A">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C7222A">
        <w:rPr>
          <w:rFonts w:ascii="Times New Roman" w:eastAsia="Times New Roman" w:hAnsi="Times New Roman"/>
          <w:sz w:val="24"/>
          <w:szCs w:val="24"/>
        </w:rPr>
        <w:t>ředitel věznice</w:t>
      </w:r>
    </w:p>
    <w:p w14:paraId="67DE8D53" w14:textId="2D5E7480" w:rsidR="00B67B04" w:rsidRDefault="00B67B04" w:rsidP="00B67B04">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p>
    <w:p w14:paraId="1447961F" w14:textId="77777777" w:rsidR="00B67B04" w:rsidRPr="00C7222A" w:rsidRDefault="00B67B04" w:rsidP="00B67B04">
      <w:pPr>
        <w:widowControl w:val="0"/>
        <w:autoSpaceDE w:val="0"/>
        <w:autoSpaceDN w:val="0"/>
        <w:adjustRightInd w:val="0"/>
        <w:spacing w:after="0" w:line="240" w:lineRule="auto"/>
        <w:rPr>
          <w:rFonts w:ascii="Times New Roman" w:eastAsia="Times New Roman" w:hAnsi="Times New Roman"/>
          <w:sz w:val="24"/>
          <w:szCs w:val="24"/>
        </w:rPr>
      </w:pPr>
    </w:p>
    <w:p w14:paraId="3BAD0C42" w14:textId="77777777" w:rsidR="00EB2001" w:rsidRPr="00EB2001" w:rsidRDefault="00EB2001" w:rsidP="00386B2F">
      <w:pPr>
        <w:tabs>
          <w:tab w:val="left" w:pos="1134"/>
        </w:tabs>
        <w:spacing w:line="360" w:lineRule="auto"/>
        <w:jc w:val="center"/>
        <w:rPr>
          <w:rFonts w:ascii="Times New Roman" w:hAnsi="Times New Roman" w:cs="Times New Roman"/>
          <w:sz w:val="24"/>
          <w:szCs w:val="24"/>
        </w:rPr>
      </w:pPr>
      <w:r w:rsidRPr="00EB2001">
        <w:rPr>
          <w:rFonts w:ascii="Times New Roman" w:hAnsi="Times New Roman" w:cs="Times New Roman"/>
          <w:sz w:val="24"/>
          <w:szCs w:val="24"/>
        </w:rPr>
        <w:t>VNITŘNÍ ŘÁD PRO ODSOUZENÉ</w:t>
      </w:r>
    </w:p>
    <w:p w14:paraId="78BC1BC3" w14:textId="3819CB0F" w:rsidR="00EB2001" w:rsidRPr="00EB2001" w:rsidRDefault="00EB2001" w:rsidP="00386B2F">
      <w:pPr>
        <w:tabs>
          <w:tab w:val="left" w:pos="1134"/>
        </w:tabs>
        <w:spacing w:line="360" w:lineRule="auto"/>
        <w:jc w:val="center"/>
        <w:rPr>
          <w:rFonts w:ascii="Times New Roman" w:hAnsi="Times New Roman" w:cs="Times New Roman"/>
          <w:sz w:val="24"/>
          <w:szCs w:val="24"/>
        </w:rPr>
      </w:pPr>
      <w:r w:rsidRPr="00EB2001">
        <w:rPr>
          <w:rFonts w:ascii="Times New Roman" w:hAnsi="Times New Roman" w:cs="Times New Roman"/>
          <w:sz w:val="24"/>
          <w:szCs w:val="24"/>
        </w:rPr>
        <w:t xml:space="preserve">VĚZNICE </w:t>
      </w:r>
      <w:r w:rsidR="00B67B04">
        <w:rPr>
          <w:rFonts w:ascii="Times New Roman" w:hAnsi="Times New Roman" w:cs="Times New Roman"/>
          <w:sz w:val="24"/>
          <w:szCs w:val="24"/>
        </w:rPr>
        <w:t>VINAŘICE</w:t>
      </w:r>
    </w:p>
    <w:p w14:paraId="548AED81" w14:textId="00908D06" w:rsidR="00EB2001" w:rsidRDefault="00EB2001" w:rsidP="008B1E7F">
      <w:pPr>
        <w:tabs>
          <w:tab w:val="left" w:pos="1134"/>
        </w:tabs>
        <w:spacing w:before="480" w:after="0" w:line="240" w:lineRule="auto"/>
        <w:jc w:val="both"/>
        <w:rPr>
          <w:rFonts w:ascii="Times New Roman" w:hAnsi="Times New Roman" w:cs="Times New Roman"/>
          <w:sz w:val="24"/>
          <w:szCs w:val="24"/>
        </w:rPr>
      </w:pPr>
      <w:r w:rsidRPr="00EB2001">
        <w:rPr>
          <w:rFonts w:ascii="Times New Roman" w:hAnsi="Times New Roman" w:cs="Times New Roman"/>
          <w:sz w:val="24"/>
          <w:szCs w:val="24"/>
        </w:rPr>
        <w:t xml:space="preserve">Tento vnitřní řád vazební věznice/věznice („vnitřní řád“) je vydán v souladu s </w:t>
      </w:r>
      <w:r w:rsidR="00BB5E65">
        <w:rPr>
          <w:rFonts w:ascii="Times New Roman" w:hAnsi="Times New Roman" w:cs="Times New Roman"/>
          <w:sz w:val="24"/>
          <w:szCs w:val="24"/>
        </w:rPr>
        <w:t>§ </w:t>
      </w:r>
      <w:r w:rsidRPr="00EB2001">
        <w:rPr>
          <w:rFonts w:ascii="Times New Roman" w:hAnsi="Times New Roman" w:cs="Times New Roman"/>
          <w:sz w:val="24"/>
          <w:szCs w:val="24"/>
        </w:rPr>
        <w:t>14 zákona č.</w:t>
      </w:r>
      <w:r w:rsidR="00277799">
        <w:rPr>
          <w:rFonts w:ascii="Times New Roman" w:hAnsi="Times New Roman" w:cs="Times New Roman"/>
          <w:sz w:val="24"/>
          <w:szCs w:val="24"/>
        </w:rPr>
        <w:t> </w:t>
      </w:r>
      <w:r w:rsidRPr="00EB2001">
        <w:rPr>
          <w:rFonts w:ascii="Times New Roman" w:hAnsi="Times New Roman" w:cs="Times New Roman"/>
          <w:sz w:val="24"/>
          <w:szCs w:val="24"/>
        </w:rPr>
        <w:t>169/1999, Sb., o výkonu trestu odnětí svobody a o změně některých souvisejících zákonů, ve znění pozdějších předpisů.</w:t>
      </w:r>
    </w:p>
    <w:p w14:paraId="3DE62310" w14:textId="7E9BDA77" w:rsidR="00EB2001" w:rsidRPr="00EB2001" w:rsidRDefault="00EB2001" w:rsidP="00E43D59">
      <w:pPr>
        <w:tabs>
          <w:tab w:val="left" w:pos="1134"/>
        </w:tabs>
        <w:spacing w:line="360" w:lineRule="auto"/>
        <w:jc w:val="both"/>
        <w:rPr>
          <w:rFonts w:ascii="Times New Roman" w:hAnsi="Times New Roman" w:cs="Times New Roman"/>
          <w:sz w:val="24"/>
          <w:szCs w:val="24"/>
        </w:rPr>
      </w:pPr>
      <w:r w:rsidRPr="00EB2001">
        <w:rPr>
          <w:rFonts w:ascii="Times New Roman" w:hAnsi="Times New Roman" w:cs="Times New Roman"/>
          <w:sz w:val="24"/>
          <w:szCs w:val="24"/>
        </w:rPr>
        <w:t xml:space="preserve">Vnitřní řád byl aprobován Generálním ředitelstvím Vězeňské služby České republiky pod č. j. </w:t>
      </w:r>
      <w:r w:rsidR="00E43D59" w:rsidRPr="00AF764D">
        <w:rPr>
          <w:rFonts w:ascii="Times New Roman" w:hAnsi="Times New Roman"/>
          <w:sz w:val="24"/>
          <w:szCs w:val="24"/>
        </w:rPr>
        <w:t>VS-198062-12/ČJ-2020-800030-</w:t>
      </w:r>
      <w:proofErr w:type="gramStart"/>
      <w:r w:rsidR="00E43D59" w:rsidRPr="00AF764D">
        <w:rPr>
          <w:rFonts w:ascii="Times New Roman" w:hAnsi="Times New Roman"/>
          <w:sz w:val="24"/>
          <w:szCs w:val="24"/>
        </w:rPr>
        <w:t>VŘ</w:t>
      </w:r>
      <w:r w:rsidR="00E43D59" w:rsidRPr="00AF764D">
        <w:rPr>
          <w:rFonts w:ascii="Times New Roman" w:hAnsi="Times New Roman" w:cs="Times New Roman"/>
          <w:sz w:val="24"/>
          <w:szCs w:val="24"/>
        </w:rPr>
        <w:t xml:space="preserve"> </w:t>
      </w:r>
      <w:r w:rsidRPr="00AF764D">
        <w:rPr>
          <w:rFonts w:ascii="Times New Roman" w:hAnsi="Times New Roman" w:cs="Times New Roman"/>
          <w:sz w:val="24"/>
          <w:szCs w:val="24"/>
        </w:rPr>
        <w:t xml:space="preserve"> dne</w:t>
      </w:r>
      <w:proofErr w:type="gramEnd"/>
      <w:r w:rsidRPr="00AF764D">
        <w:rPr>
          <w:rFonts w:ascii="Times New Roman" w:hAnsi="Times New Roman" w:cs="Times New Roman"/>
          <w:sz w:val="24"/>
          <w:szCs w:val="24"/>
        </w:rPr>
        <w:t xml:space="preserve"> </w:t>
      </w:r>
      <w:r w:rsidR="00E43D59" w:rsidRPr="00AF764D">
        <w:rPr>
          <w:rFonts w:ascii="Times New Roman" w:hAnsi="Times New Roman" w:cs="Times New Roman"/>
          <w:sz w:val="24"/>
          <w:szCs w:val="24"/>
        </w:rPr>
        <w:t>31.12. 2024</w:t>
      </w:r>
      <w:r w:rsidRPr="00AF764D">
        <w:rPr>
          <w:rFonts w:ascii="Times New Roman" w:hAnsi="Times New Roman" w:cs="Times New Roman"/>
          <w:sz w:val="24"/>
          <w:szCs w:val="24"/>
        </w:rPr>
        <w:t xml:space="preserve">, s účinností od </w:t>
      </w:r>
      <w:r w:rsidR="00E43D59" w:rsidRPr="00AF764D">
        <w:rPr>
          <w:rFonts w:ascii="Times New Roman" w:hAnsi="Times New Roman" w:cs="Times New Roman"/>
          <w:sz w:val="24"/>
          <w:szCs w:val="24"/>
        </w:rPr>
        <w:t>1.1. 2025.</w:t>
      </w:r>
    </w:p>
    <w:p w14:paraId="5CD7B950" w14:textId="649E820D" w:rsidR="003B7C0B" w:rsidRDefault="00EB2001" w:rsidP="008B1E7F">
      <w:pPr>
        <w:tabs>
          <w:tab w:val="left" w:pos="1134"/>
        </w:tabs>
        <w:spacing w:before="480" w:after="0" w:line="240" w:lineRule="auto"/>
        <w:jc w:val="both"/>
        <w:rPr>
          <w:rFonts w:ascii="Times New Roman" w:hAnsi="Times New Roman" w:cs="Times New Roman"/>
          <w:sz w:val="24"/>
          <w:szCs w:val="24"/>
        </w:rPr>
      </w:pPr>
      <w:r w:rsidRPr="00EB2001">
        <w:rPr>
          <w:rFonts w:ascii="Times New Roman" w:hAnsi="Times New Roman" w:cs="Times New Roman"/>
          <w:sz w:val="24"/>
          <w:szCs w:val="24"/>
        </w:rPr>
        <w:t>Přílohy: 1/</w:t>
      </w:r>
      <w:r w:rsidR="00E43D59">
        <w:rPr>
          <w:rFonts w:ascii="Times New Roman" w:hAnsi="Times New Roman" w:cs="Times New Roman"/>
          <w:sz w:val="24"/>
          <w:szCs w:val="24"/>
        </w:rPr>
        <w:t>24</w:t>
      </w:r>
    </w:p>
    <w:p w14:paraId="62FB35FD" w14:textId="0C6DFCF2" w:rsidR="00CD038A" w:rsidRPr="00CD038A" w:rsidRDefault="00CD038A" w:rsidP="008B1E7F">
      <w:pPr>
        <w:tabs>
          <w:tab w:val="left" w:pos="1134"/>
        </w:tabs>
        <w:spacing w:before="480" w:after="0" w:line="240" w:lineRule="auto"/>
        <w:jc w:val="center"/>
        <w:rPr>
          <w:rFonts w:ascii="Times New Roman" w:hAnsi="Times New Roman" w:cs="Times New Roman"/>
          <w:b/>
          <w:bCs/>
          <w:sz w:val="24"/>
          <w:szCs w:val="24"/>
        </w:rPr>
      </w:pPr>
      <w:r w:rsidRPr="00CD038A">
        <w:rPr>
          <w:rFonts w:ascii="Times New Roman" w:hAnsi="Times New Roman" w:cs="Times New Roman"/>
          <w:b/>
          <w:bCs/>
          <w:sz w:val="24"/>
          <w:szCs w:val="24"/>
        </w:rPr>
        <w:t>ČÁST PRVNÍ</w:t>
      </w:r>
    </w:p>
    <w:p w14:paraId="79566E13" w14:textId="3DD30C75" w:rsidR="0072223D" w:rsidRDefault="00CD038A" w:rsidP="00CD038A">
      <w:pPr>
        <w:tabs>
          <w:tab w:val="left" w:pos="1134"/>
        </w:tabs>
        <w:jc w:val="center"/>
        <w:rPr>
          <w:rFonts w:ascii="Times New Roman" w:hAnsi="Times New Roman" w:cs="Times New Roman"/>
          <w:b/>
          <w:bCs/>
          <w:sz w:val="24"/>
          <w:szCs w:val="24"/>
        </w:rPr>
      </w:pPr>
      <w:r w:rsidRPr="00CD038A">
        <w:rPr>
          <w:rFonts w:ascii="Times New Roman" w:hAnsi="Times New Roman" w:cs="Times New Roman"/>
          <w:b/>
          <w:bCs/>
          <w:sz w:val="24"/>
          <w:szCs w:val="24"/>
        </w:rPr>
        <w:t>ZPŮSOB NAPLŇOVÁNÍ NĚKTERÝCH PRÁV ODSOUZENÝCH</w:t>
      </w:r>
    </w:p>
    <w:p w14:paraId="59129739" w14:textId="040177FC" w:rsidR="00EB2001" w:rsidRDefault="00BB5E65" w:rsidP="00EB2001">
      <w:pPr>
        <w:tabs>
          <w:tab w:val="left" w:pos="426"/>
          <w:tab w:val="left" w:pos="1134"/>
        </w:tabs>
        <w:jc w:val="center"/>
        <w:rPr>
          <w:rFonts w:ascii="Times New Roman" w:hAnsi="Times New Roman" w:cs="Times New Roman"/>
          <w:b/>
          <w:bCs/>
          <w:sz w:val="24"/>
          <w:szCs w:val="24"/>
        </w:rPr>
      </w:pPr>
      <w:r>
        <w:rPr>
          <w:rFonts w:ascii="Times New Roman" w:hAnsi="Times New Roman" w:cs="Times New Roman"/>
          <w:bCs/>
          <w:sz w:val="24"/>
          <w:szCs w:val="24"/>
        </w:rPr>
        <w:t>Čl. </w:t>
      </w:r>
      <w:r w:rsidR="00EB2001" w:rsidRPr="008B1E7F">
        <w:rPr>
          <w:rFonts w:ascii="Times New Roman" w:hAnsi="Times New Roman" w:cs="Times New Roman"/>
          <w:bCs/>
          <w:sz w:val="24"/>
          <w:szCs w:val="24"/>
        </w:rPr>
        <w:t>1</w:t>
      </w:r>
      <w:r w:rsidR="00F84771">
        <w:rPr>
          <w:rFonts w:ascii="Times New Roman" w:hAnsi="Times New Roman" w:cs="Times New Roman"/>
          <w:b/>
          <w:bCs/>
          <w:sz w:val="24"/>
          <w:szCs w:val="24"/>
        </w:rPr>
        <w:br/>
      </w:r>
      <w:r w:rsidR="00EB2001">
        <w:rPr>
          <w:rFonts w:ascii="Times New Roman" w:hAnsi="Times New Roman" w:cs="Times New Roman"/>
          <w:b/>
          <w:bCs/>
          <w:sz w:val="24"/>
          <w:szCs w:val="24"/>
        </w:rPr>
        <w:t>Profilace věznice</w:t>
      </w:r>
    </w:p>
    <w:p w14:paraId="017A8DB3" w14:textId="12B16583" w:rsidR="00EB2001" w:rsidRDefault="00EB2001" w:rsidP="007026E0">
      <w:pPr>
        <w:pStyle w:val="Odstavecseseznamem"/>
        <w:numPr>
          <w:ilvl w:val="0"/>
          <w:numId w:val="1"/>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EB2001">
        <w:rPr>
          <w:rFonts w:ascii="Times New Roman" w:hAnsi="Times New Roman" w:cs="Times New Roman"/>
          <w:sz w:val="24"/>
          <w:szCs w:val="24"/>
        </w:rPr>
        <w:t xml:space="preserve">Věznice </w:t>
      </w:r>
      <w:r w:rsidR="00B67B04">
        <w:rPr>
          <w:rFonts w:ascii="Times New Roman" w:hAnsi="Times New Roman" w:cs="Times New Roman"/>
          <w:sz w:val="24"/>
          <w:szCs w:val="24"/>
        </w:rPr>
        <w:t xml:space="preserve">Vinařice </w:t>
      </w:r>
      <w:r w:rsidRPr="00EB2001">
        <w:rPr>
          <w:rFonts w:ascii="Times New Roman" w:hAnsi="Times New Roman" w:cs="Times New Roman"/>
          <w:sz w:val="24"/>
          <w:szCs w:val="24"/>
        </w:rPr>
        <w:t>(dále jen „věznice“) je věznicí pro výkon trestu odnětí svobody (dále jen „výkon trestu“) odsouzených</w:t>
      </w:r>
      <w:r w:rsidR="00B67B04">
        <w:rPr>
          <w:rFonts w:ascii="Times New Roman" w:hAnsi="Times New Roman" w:cs="Times New Roman"/>
          <w:sz w:val="24"/>
          <w:szCs w:val="24"/>
        </w:rPr>
        <w:t xml:space="preserve"> s</w:t>
      </w:r>
      <w:r w:rsidRPr="00EB2001">
        <w:rPr>
          <w:rFonts w:ascii="Times New Roman" w:hAnsi="Times New Roman" w:cs="Times New Roman"/>
          <w:sz w:val="24"/>
          <w:szCs w:val="24"/>
        </w:rPr>
        <w:t xml:space="preserve"> </w:t>
      </w:r>
      <w:r w:rsidR="00B67B04" w:rsidRPr="00C7222A">
        <w:rPr>
          <w:rFonts w:ascii="Times New Roman" w:hAnsi="Times New Roman"/>
          <w:sz w:val="24"/>
          <w:szCs w:val="24"/>
        </w:rPr>
        <w:t xml:space="preserve">ostrahou ve vysokém a středním stupni zabezpečení. </w:t>
      </w:r>
    </w:p>
    <w:p w14:paraId="163C3689" w14:textId="4247AA3C" w:rsidR="00B67B04" w:rsidRPr="00F84771" w:rsidRDefault="00B67B04" w:rsidP="007026E0">
      <w:pPr>
        <w:pStyle w:val="Odstavecseseznamem"/>
        <w:numPr>
          <w:ilvl w:val="0"/>
          <w:numId w:val="1"/>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7222A">
        <w:rPr>
          <w:rFonts w:ascii="Times New Roman" w:hAnsi="Times New Roman"/>
          <w:sz w:val="24"/>
          <w:szCs w:val="24"/>
        </w:rPr>
        <w:t xml:space="preserve">Ve věznici jsou zřízeny specializované oddíly pro výkon trestu odsouzených s mentální retardací ve vysokém stupni zabezpečení a </w:t>
      </w:r>
      <w:r w:rsidRPr="00C7222A">
        <w:rPr>
          <w:rFonts w:ascii="Times New Roman" w:hAnsi="Times New Roman"/>
          <w:bCs/>
          <w:sz w:val="24"/>
          <w:szCs w:val="24"/>
        </w:rPr>
        <w:t>pro výkon trestu odsouzených s poruchami duševními a poruchami chování ve vysokém stupni zabezpečení</w:t>
      </w:r>
      <w:r w:rsidRPr="00C7222A">
        <w:rPr>
          <w:rFonts w:ascii="Times New Roman" w:hAnsi="Times New Roman"/>
          <w:sz w:val="24"/>
          <w:szCs w:val="24"/>
        </w:rPr>
        <w:t xml:space="preserve">. </w:t>
      </w:r>
    </w:p>
    <w:p w14:paraId="055A57B1" w14:textId="77777777" w:rsidR="00B67B04" w:rsidRPr="00386B2F" w:rsidRDefault="00B67B04" w:rsidP="00386B2F">
      <w:pPr>
        <w:widowControl w:val="0"/>
        <w:autoSpaceDE w:val="0"/>
        <w:autoSpaceDN w:val="0"/>
        <w:adjustRightInd w:val="0"/>
        <w:spacing w:after="0" w:line="240" w:lineRule="auto"/>
        <w:jc w:val="both"/>
        <w:rPr>
          <w:rFonts w:ascii="Times New Roman" w:eastAsia="Times New Roman" w:hAnsi="Times New Roman"/>
          <w:sz w:val="24"/>
          <w:szCs w:val="24"/>
        </w:rPr>
      </w:pPr>
    </w:p>
    <w:p w14:paraId="1C127E5A" w14:textId="307B4D89" w:rsidR="00B67B04" w:rsidRPr="00B67B04" w:rsidRDefault="00B67B04" w:rsidP="00BA071A">
      <w:pPr>
        <w:pStyle w:val="Odstavecseseznamem"/>
        <w:numPr>
          <w:ilvl w:val="0"/>
          <w:numId w:val="1"/>
        </w:numPr>
        <w:tabs>
          <w:tab w:val="left" w:pos="426"/>
          <w:tab w:val="left" w:pos="1134"/>
        </w:tabs>
        <w:spacing w:before="240" w:after="0" w:line="240" w:lineRule="auto"/>
        <w:ind w:left="0" w:firstLine="709"/>
        <w:contextualSpacing w:val="0"/>
        <w:jc w:val="both"/>
        <w:rPr>
          <w:rFonts w:ascii="Times New Roman" w:eastAsia="Times New Roman" w:hAnsi="Times New Roman"/>
          <w:sz w:val="24"/>
          <w:szCs w:val="24"/>
        </w:rPr>
      </w:pPr>
      <w:r w:rsidRPr="00B67B04">
        <w:rPr>
          <w:rFonts w:ascii="Times New Roman" w:hAnsi="Times New Roman"/>
          <w:sz w:val="24"/>
          <w:szCs w:val="24"/>
        </w:rPr>
        <w:lastRenderedPageBreak/>
        <w:t xml:space="preserve">Adresa věznice: </w:t>
      </w:r>
      <w:r w:rsidRPr="00B67B04">
        <w:rPr>
          <w:rFonts w:ascii="Times New Roman" w:eastAsia="Times New Roman" w:hAnsi="Times New Roman"/>
          <w:sz w:val="24"/>
          <w:szCs w:val="24"/>
        </w:rPr>
        <w:t>Věznice Vinařice</w:t>
      </w:r>
    </w:p>
    <w:p w14:paraId="0C8613FF" w14:textId="77777777" w:rsidR="00B67B04" w:rsidRPr="00386B2F" w:rsidRDefault="00B67B04" w:rsidP="00386B2F">
      <w:pPr>
        <w:widowControl w:val="0"/>
        <w:autoSpaceDE w:val="0"/>
        <w:autoSpaceDN w:val="0"/>
        <w:adjustRightInd w:val="0"/>
        <w:spacing w:after="0" w:line="240" w:lineRule="auto"/>
        <w:ind w:left="360"/>
        <w:jc w:val="both"/>
        <w:rPr>
          <w:rFonts w:ascii="Times New Roman" w:eastAsia="Times New Roman" w:hAnsi="Times New Roman"/>
          <w:sz w:val="24"/>
          <w:szCs w:val="24"/>
        </w:rPr>
      </w:pPr>
      <w:r w:rsidRPr="00386B2F">
        <w:rPr>
          <w:rFonts w:ascii="Times New Roman" w:eastAsia="Times New Roman" w:hAnsi="Times New Roman"/>
          <w:sz w:val="24"/>
          <w:szCs w:val="24"/>
        </w:rPr>
        <w:t xml:space="preserve">                    </w:t>
      </w:r>
      <w:r w:rsidRPr="00386B2F">
        <w:rPr>
          <w:rFonts w:ascii="Times New Roman" w:eastAsia="Times New Roman" w:hAnsi="Times New Roman"/>
          <w:sz w:val="24"/>
          <w:szCs w:val="24"/>
        </w:rPr>
        <w:tab/>
        <w:t>č.p. 245</w:t>
      </w:r>
    </w:p>
    <w:p w14:paraId="0EB9D430" w14:textId="77777777" w:rsidR="00B67B04" w:rsidRPr="00386B2F" w:rsidRDefault="00B67B04" w:rsidP="00386B2F">
      <w:pPr>
        <w:widowControl w:val="0"/>
        <w:autoSpaceDE w:val="0"/>
        <w:autoSpaceDN w:val="0"/>
        <w:adjustRightInd w:val="0"/>
        <w:spacing w:after="0" w:line="240" w:lineRule="auto"/>
        <w:ind w:left="360"/>
        <w:jc w:val="both"/>
        <w:rPr>
          <w:rFonts w:ascii="Times New Roman" w:eastAsia="Times New Roman" w:hAnsi="Times New Roman"/>
          <w:sz w:val="24"/>
          <w:szCs w:val="24"/>
        </w:rPr>
      </w:pPr>
      <w:r w:rsidRPr="00386B2F">
        <w:rPr>
          <w:rFonts w:ascii="Times New Roman" w:eastAsia="Times New Roman" w:hAnsi="Times New Roman"/>
          <w:sz w:val="24"/>
          <w:szCs w:val="24"/>
        </w:rPr>
        <w:t xml:space="preserve">                    </w:t>
      </w:r>
      <w:r w:rsidRPr="00386B2F">
        <w:rPr>
          <w:rFonts w:ascii="Times New Roman" w:eastAsia="Times New Roman" w:hAnsi="Times New Roman"/>
          <w:sz w:val="24"/>
          <w:szCs w:val="24"/>
        </w:rPr>
        <w:tab/>
        <w:t xml:space="preserve">273 07 V i n a ř i c e </w:t>
      </w:r>
    </w:p>
    <w:p w14:paraId="0A0DF1E9" w14:textId="3856020E" w:rsidR="00B67B04" w:rsidRDefault="00B67B04" w:rsidP="00B67B04">
      <w:pPr>
        <w:widowControl w:val="0"/>
        <w:tabs>
          <w:tab w:val="left" w:pos="2160"/>
        </w:tabs>
        <w:autoSpaceDE w:val="0"/>
        <w:autoSpaceDN w:val="0"/>
        <w:adjustRightInd w:val="0"/>
        <w:spacing w:after="0" w:line="240" w:lineRule="auto"/>
        <w:ind w:left="360"/>
        <w:jc w:val="both"/>
        <w:rPr>
          <w:rFonts w:ascii="Times New Roman" w:hAnsi="Times New Roman"/>
          <w:sz w:val="24"/>
          <w:szCs w:val="24"/>
        </w:rPr>
      </w:pPr>
      <w:r w:rsidRPr="00386B2F">
        <w:rPr>
          <w:rFonts w:ascii="Times New Roman" w:eastAsia="Times New Roman" w:hAnsi="Times New Roman"/>
          <w:sz w:val="24"/>
          <w:szCs w:val="24"/>
        </w:rPr>
        <w:tab/>
      </w:r>
      <w:r w:rsidRPr="00386B2F">
        <w:rPr>
          <w:rFonts w:ascii="Times New Roman" w:hAnsi="Times New Roman"/>
          <w:sz w:val="24"/>
          <w:szCs w:val="24"/>
        </w:rPr>
        <w:t>korespondenční adresa P.O. BOX 5, 272 01 Kladno</w:t>
      </w:r>
    </w:p>
    <w:p w14:paraId="6361C58F" w14:textId="77777777" w:rsidR="00B67B04" w:rsidRPr="00386B2F" w:rsidRDefault="00B67B04" w:rsidP="00386B2F">
      <w:pPr>
        <w:widowControl w:val="0"/>
        <w:tabs>
          <w:tab w:val="left" w:pos="2160"/>
        </w:tabs>
        <w:autoSpaceDE w:val="0"/>
        <w:autoSpaceDN w:val="0"/>
        <w:adjustRightInd w:val="0"/>
        <w:spacing w:after="0" w:line="240" w:lineRule="auto"/>
        <w:ind w:left="360"/>
        <w:jc w:val="both"/>
        <w:rPr>
          <w:rFonts w:ascii="Times New Roman" w:eastAsia="Times New Roman" w:hAnsi="Times New Roman"/>
          <w:sz w:val="24"/>
          <w:szCs w:val="24"/>
        </w:rPr>
      </w:pPr>
    </w:p>
    <w:p w14:paraId="319F4A86" w14:textId="3EC6560A" w:rsidR="00B67B04" w:rsidRPr="00386B2F" w:rsidRDefault="00EB2001" w:rsidP="00BA071A">
      <w:pPr>
        <w:pStyle w:val="Odstavecseseznamem"/>
        <w:numPr>
          <w:ilvl w:val="0"/>
          <w:numId w:val="1"/>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EB2001">
        <w:rPr>
          <w:rFonts w:ascii="Times New Roman" w:hAnsi="Times New Roman" w:cs="Times New Roman"/>
          <w:sz w:val="24"/>
          <w:szCs w:val="24"/>
        </w:rPr>
        <w:t xml:space="preserve">Dozor nad dodržováním právních předpisů při výkonu trestu provádí </w:t>
      </w:r>
      <w:r w:rsidR="0004290C">
        <w:rPr>
          <w:rFonts w:ascii="Times New Roman" w:hAnsi="Times New Roman" w:cs="Times New Roman"/>
          <w:sz w:val="24"/>
          <w:szCs w:val="24"/>
        </w:rPr>
        <w:t>K</w:t>
      </w:r>
      <w:r w:rsidRPr="00EB2001">
        <w:rPr>
          <w:rFonts w:ascii="Times New Roman" w:hAnsi="Times New Roman" w:cs="Times New Roman"/>
          <w:sz w:val="24"/>
          <w:szCs w:val="24"/>
        </w:rPr>
        <w:t>rajské státní</w:t>
      </w:r>
      <w:r w:rsidR="00B67B04">
        <w:rPr>
          <w:rFonts w:ascii="Times New Roman" w:hAnsi="Times New Roman" w:cs="Times New Roman"/>
          <w:sz w:val="24"/>
          <w:szCs w:val="24"/>
        </w:rPr>
        <w:t xml:space="preserve"> </w:t>
      </w:r>
      <w:r w:rsidRPr="00386B2F">
        <w:rPr>
          <w:rFonts w:ascii="Times New Roman" w:hAnsi="Times New Roman" w:cs="Times New Roman"/>
          <w:sz w:val="24"/>
          <w:szCs w:val="24"/>
        </w:rPr>
        <w:t xml:space="preserve">zastupitelství, v jehož obvodu se trest vykonává. Adresa </w:t>
      </w:r>
      <w:r w:rsidR="0004290C">
        <w:rPr>
          <w:rFonts w:ascii="Times New Roman" w:hAnsi="Times New Roman" w:cs="Times New Roman"/>
          <w:sz w:val="24"/>
          <w:szCs w:val="24"/>
        </w:rPr>
        <w:t>K</w:t>
      </w:r>
      <w:r w:rsidRPr="00386B2F">
        <w:rPr>
          <w:rFonts w:ascii="Times New Roman" w:hAnsi="Times New Roman" w:cs="Times New Roman"/>
          <w:sz w:val="24"/>
          <w:szCs w:val="24"/>
        </w:rPr>
        <w:t xml:space="preserve">rajského státního zastupitelství: </w:t>
      </w:r>
      <w:r w:rsidR="00B67B04" w:rsidRPr="00386B2F">
        <w:rPr>
          <w:rFonts w:ascii="Times New Roman" w:eastAsia="Times New Roman" w:hAnsi="Times New Roman"/>
          <w:sz w:val="24"/>
          <w:szCs w:val="24"/>
        </w:rPr>
        <w:t>Krajské státní zastupitelství v Praze</w:t>
      </w:r>
    </w:p>
    <w:p w14:paraId="46FAD11E" w14:textId="53F496C5" w:rsidR="00B67B04" w:rsidRPr="00386B2F" w:rsidRDefault="00B67B04" w:rsidP="00386B2F">
      <w:pPr>
        <w:widowControl w:val="0"/>
        <w:autoSpaceDE w:val="0"/>
        <w:autoSpaceDN w:val="0"/>
        <w:adjustRightInd w:val="0"/>
        <w:spacing w:after="0" w:line="240" w:lineRule="auto"/>
        <w:jc w:val="both"/>
        <w:rPr>
          <w:rFonts w:ascii="Times New Roman" w:eastAsia="Times New Roman" w:hAnsi="Times New Roman"/>
          <w:sz w:val="24"/>
          <w:szCs w:val="24"/>
        </w:rPr>
      </w:pPr>
      <w:r w:rsidRPr="00386B2F">
        <w:rPr>
          <w:rFonts w:ascii="Times New Roman" w:eastAsia="Times New Roman" w:hAnsi="Times New Roman"/>
          <w:sz w:val="24"/>
          <w:szCs w:val="24"/>
        </w:rPr>
        <w:t>Husova 11</w:t>
      </w:r>
    </w:p>
    <w:p w14:paraId="1F354EF5" w14:textId="6211DD7D" w:rsidR="00B67B04" w:rsidRPr="00386B2F" w:rsidRDefault="00B67B04" w:rsidP="00386B2F">
      <w:pPr>
        <w:widowControl w:val="0"/>
        <w:autoSpaceDE w:val="0"/>
        <w:autoSpaceDN w:val="0"/>
        <w:adjustRightInd w:val="0"/>
        <w:spacing w:after="0" w:line="240" w:lineRule="auto"/>
        <w:jc w:val="both"/>
        <w:rPr>
          <w:rFonts w:ascii="Times New Roman" w:eastAsia="Times New Roman" w:hAnsi="Times New Roman"/>
          <w:sz w:val="24"/>
          <w:szCs w:val="24"/>
        </w:rPr>
      </w:pPr>
      <w:r w:rsidRPr="00386B2F">
        <w:rPr>
          <w:rFonts w:ascii="Times New Roman" w:eastAsia="Times New Roman" w:hAnsi="Times New Roman"/>
          <w:sz w:val="24"/>
          <w:szCs w:val="24"/>
        </w:rPr>
        <w:t>110 01 Praha 1</w:t>
      </w:r>
    </w:p>
    <w:p w14:paraId="3E6F7142" w14:textId="1708582D" w:rsidR="00FF3FB3" w:rsidRDefault="00FF3FB3" w:rsidP="00386B2F"/>
    <w:p w14:paraId="3E497975" w14:textId="7708315C" w:rsidR="000D364F"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0325A5">
        <w:rPr>
          <w:rFonts w:ascii="Times New Roman" w:hAnsi="Times New Roman" w:cs="Times New Roman"/>
          <w:bCs/>
          <w:sz w:val="24"/>
          <w:szCs w:val="24"/>
        </w:rPr>
        <w:t>2</w:t>
      </w:r>
      <w:r w:rsidR="00992903">
        <w:rPr>
          <w:rFonts w:ascii="Times New Roman" w:hAnsi="Times New Roman" w:cs="Times New Roman"/>
          <w:b/>
          <w:bCs/>
          <w:sz w:val="24"/>
          <w:szCs w:val="24"/>
        </w:rPr>
        <w:br/>
      </w:r>
      <w:r w:rsidR="000D364F">
        <w:rPr>
          <w:rFonts w:ascii="Times New Roman" w:hAnsi="Times New Roman" w:cs="Times New Roman"/>
          <w:b/>
          <w:bCs/>
          <w:sz w:val="24"/>
          <w:szCs w:val="24"/>
        </w:rPr>
        <w:t>Přemísťování</w:t>
      </w:r>
    </w:p>
    <w:p w14:paraId="3095CE78" w14:textId="1B229AE3" w:rsidR="000D364F" w:rsidRPr="005E3AEF" w:rsidRDefault="000D364F" w:rsidP="00BA071A">
      <w:pPr>
        <w:pStyle w:val="Odstavecseseznamem"/>
        <w:numPr>
          <w:ilvl w:val="0"/>
          <w:numId w:val="18"/>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5E3AEF">
        <w:rPr>
          <w:rFonts w:ascii="Times New Roman" w:hAnsi="Times New Roman" w:cs="Times New Roman"/>
          <w:sz w:val="24"/>
          <w:szCs w:val="24"/>
        </w:rPr>
        <w:t>Žádost odsouzeného o přemístění do jiné věznice (dále jen „žádost o přemístění“) musí být podána písemně s uvedením veškerých důvodů a důležitých okolností. Pokud v žádosti o přemístění nejsou důvody k přemístění nebo jiné důležité údaje uvedeny, vrátí se žádost s vysvětlením zpět žadateli. Žádost odsouzený podává prostřednictvím vychovatele řediteli věznice, ve které vykonává trest. Požádají-li o přemístění odsouzeného jiné osoby, odsouzený se písemně vyjádří k jejich žádosti s uvedením, zda se k žádosti připojí či nikoliv. Bližší informace k podávání žádostí o přemístění poskytne vychovatel.</w:t>
      </w:r>
    </w:p>
    <w:p w14:paraId="66252A60" w14:textId="6C838DF3" w:rsidR="000D364F" w:rsidRPr="00992903" w:rsidRDefault="000D364F" w:rsidP="007026E0">
      <w:pPr>
        <w:pStyle w:val="Odstavecseseznamem"/>
        <w:numPr>
          <w:ilvl w:val="0"/>
          <w:numId w:val="18"/>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992903">
        <w:rPr>
          <w:rFonts w:ascii="Times New Roman" w:hAnsi="Times New Roman" w:cs="Times New Roman"/>
          <w:sz w:val="24"/>
          <w:szCs w:val="24"/>
        </w:rPr>
        <w:t>Žádost o přemístění do jiné věznice je v případě souhlasného stanoviska ředitele kmenové věznice odesílána do žádané věznice, přičemž se vyčká na stanovisko ředitele této věznice. S rozhodnutím o vyřízení žádosti je odsouzený vždy prokazatelně seznámen.</w:t>
      </w:r>
    </w:p>
    <w:p w14:paraId="73588F3F" w14:textId="0DE99CE4" w:rsidR="000D364F" w:rsidRPr="00992903" w:rsidRDefault="000D364F" w:rsidP="007026E0">
      <w:pPr>
        <w:pStyle w:val="Odstavecseseznamem"/>
        <w:numPr>
          <w:ilvl w:val="0"/>
          <w:numId w:val="18"/>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992903">
        <w:rPr>
          <w:rFonts w:ascii="Times New Roman" w:hAnsi="Times New Roman" w:cs="Times New Roman"/>
          <w:sz w:val="24"/>
          <w:szCs w:val="24"/>
        </w:rPr>
        <w:t>K žádosti odsouzeného o přemístění do jiné věznice, nebo jiné osoby, ke které se odsouzený připojil, podané do tří měsíců od vyřízení předchozí žádosti, se nepřihlíží.</w:t>
      </w:r>
    </w:p>
    <w:p w14:paraId="7CB62F5F" w14:textId="2C22066A" w:rsidR="000D364F"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0325A5">
        <w:rPr>
          <w:rFonts w:ascii="Times New Roman" w:hAnsi="Times New Roman" w:cs="Times New Roman"/>
          <w:bCs/>
          <w:sz w:val="24"/>
          <w:szCs w:val="24"/>
        </w:rPr>
        <w:t>3</w:t>
      </w:r>
      <w:r w:rsidR="00992903">
        <w:rPr>
          <w:rFonts w:ascii="Times New Roman" w:hAnsi="Times New Roman" w:cs="Times New Roman"/>
          <w:b/>
          <w:bCs/>
          <w:sz w:val="24"/>
          <w:szCs w:val="24"/>
        </w:rPr>
        <w:br/>
      </w:r>
      <w:r w:rsidR="000D364F" w:rsidRPr="000D364F">
        <w:rPr>
          <w:rFonts w:ascii="Times New Roman" w:hAnsi="Times New Roman" w:cs="Times New Roman"/>
          <w:b/>
          <w:bCs/>
          <w:sz w:val="24"/>
          <w:szCs w:val="24"/>
        </w:rPr>
        <w:t>Eskorty k soudnímu řízení, do zdravotnických zařízení a eskorty k umístění a</w:t>
      </w:r>
      <w:r w:rsidR="00992903">
        <w:rPr>
          <w:rFonts w:ascii="Times New Roman" w:hAnsi="Times New Roman" w:cs="Times New Roman"/>
          <w:b/>
          <w:bCs/>
          <w:sz w:val="24"/>
          <w:szCs w:val="24"/>
        </w:rPr>
        <w:t> </w:t>
      </w:r>
      <w:r w:rsidR="000D364F" w:rsidRPr="000D364F">
        <w:rPr>
          <w:rFonts w:ascii="Times New Roman" w:hAnsi="Times New Roman" w:cs="Times New Roman"/>
          <w:b/>
          <w:bCs/>
          <w:sz w:val="24"/>
          <w:szCs w:val="24"/>
        </w:rPr>
        <w:t>přemístění – řád pro odsouzené</w:t>
      </w:r>
    </w:p>
    <w:p w14:paraId="535822C5" w14:textId="6E4418E4" w:rsidR="000D364F" w:rsidRDefault="000D364F" w:rsidP="007026E0">
      <w:pPr>
        <w:pStyle w:val="Odstavecseseznamem"/>
        <w:numPr>
          <w:ilvl w:val="0"/>
          <w:numId w:val="19"/>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0D364F">
        <w:rPr>
          <w:rFonts w:ascii="Times New Roman" w:hAnsi="Times New Roman" w:cs="Times New Roman"/>
          <w:sz w:val="24"/>
          <w:szCs w:val="24"/>
        </w:rPr>
        <w:t>Odsouzený, který je eskortován k soudnímu řízení nebo do zdravotnických zařízení, se vybaví pro účely těchto eskort pouze věcmi osobní potřeby, kterými se rozumí zejména:</w:t>
      </w:r>
    </w:p>
    <w:p w14:paraId="4047A252" w14:textId="4ECA797A" w:rsidR="000D364F" w:rsidRPr="000D364F" w:rsidRDefault="000D364F" w:rsidP="007026E0">
      <w:pPr>
        <w:pStyle w:val="Odstavecseseznamem"/>
        <w:numPr>
          <w:ilvl w:val="0"/>
          <w:numId w:val="20"/>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D364F">
        <w:rPr>
          <w:rFonts w:ascii="Times New Roman" w:hAnsi="Times New Roman" w:cs="Times New Roman"/>
          <w:sz w:val="24"/>
          <w:szCs w:val="24"/>
        </w:rPr>
        <w:t>přiměřené množství potravin, maximálně však v rozsahu celodenní stravní dávky,</w:t>
      </w:r>
    </w:p>
    <w:p w14:paraId="68EBE8AA" w14:textId="35C1BA4A" w:rsidR="000D364F" w:rsidRPr="000D364F" w:rsidRDefault="000D364F" w:rsidP="007026E0">
      <w:pPr>
        <w:pStyle w:val="Odstavecseseznamem"/>
        <w:numPr>
          <w:ilvl w:val="0"/>
          <w:numId w:val="20"/>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D364F">
        <w:rPr>
          <w:rFonts w:ascii="Times New Roman" w:hAnsi="Times New Roman" w:cs="Times New Roman"/>
          <w:sz w:val="24"/>
          <w:szCs w:val="24"/>
        </w:rPr>
        <w:t>korespondence a dokumentace potřebná k soudnímu řízení, popřípadě jiným úkonům,</w:t>
      </w:r>
    </w:p>
    <w:p w14:paraId="29631E49" w14:textId="5A42424D" w:rsidR="006047C0" w:rsidRPr="00C802DB" w:rsidRDefault="000D364F" w:rsidP="007026E0">
      <w:pPr>
        <w:pStyle w:val="Odstavecseseznamem"/>
        <w:numPr>
          <w:ilvl w:val="0"/>
          <w:numId w:val="20"/>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CD77DB">
        <w:rPr>
          <w:rFonts w:ascii="Times New Roman" w:hAnsi="Times New Roman" w:cs="Times New Roman"/>
          <w:sz w:val="24"/>
          <w:szCs w:val="24"/>
        </w:rPr>
        <w:t>léky v množství stanoveném ošetřujícím lékařem a zdravotnické potřeby, pokud potřebu jejich užívání potvrdí ošetřující lékař; ošetřujícím lékařem se rozumí zpravidla lékař Vězeňské služby České republiky</w:t>
      </w:r>
      <w:r w:rsidR="00DF42B5">
        <w:rPr>
          <w:rFonts w:ascii="Times New Roman" w:hAnsi="Times New Roman" w:cs="Times New Roman"/>
          <w:sz w:val="24"/>
          <w:szCs w:val="24"/>
        </w:rPr>
        <w:t xml:space="preserve"> nebo lékař </w:t>
      </w:r>
      <w:r w:rsidR="00DF42B5" w:rsidRPr="00C802DB">
        <w:rPr>
          <w:rFonts w:ascii="Times New Roman" w:hAnsi="Times New Roman" w:cs="Times New Roman"/>
          <w:bCs/>
          <w:sz w:val="24"/>
          <w:szCs w:val="24"/>
        </w:rPr>
        <w:t>Zdravotnického zařízení Ministerstva spravedlnosti</w:t>
      </w:r>
      <w:r w:rsidR="00290D72" w:rsidRPr="00C802DB">
        <w:rPr>
          <w:rFonts w:ascii="Times New Roman" w:hAnsi="Times New Roman" w:cs="Times New Roman"/>
          <w:bCs/>
          <w:sz w:val="24"/>
          <w:szCs w:val="24"/>
        </w:rPr>
        <w:t xml:space="preserve"> (dále jen „ZZMS</w:t>
      </w:r>
      <w:r w:rsidR="00174598">
        <w:rPr>
          <w:rFonts w:ascii="Times New Roman" w:hAnsi="Times New Roman" w:cs="Times New Roman"/>
          <w:bCs/>
          <w:sz w:val="24"/>
          <w:szCs w:val="24"/>
        </w:rPr>
        <w:t>“</w:t>
      </w:r>
      <w:r w:rsidR="00290D72" w:rsidRPr="00C802DB">
        <w:rPr>
          <w:rFonts w:ascii="Times New Roman" w:hAnsi="Times New Roman" w:cs="Times New Roman"/>
          <w:bCs/>
          <w:sz w:val="24"/>
          <w:szCs w:val="24"/>
        </w:rPr>
        <w:t>)</w:t>
      </w:r>
      <w:r w:rsidRPr="00C802DB">
        <w:rPr>
          <w:rFonts w:ascii="Times New Roman" w:hAnsi="Times New Roman" w:cs="Times New Roman"/>
          <w:sz w:val="24"/>
          <w:szCs w:val="24"/>
        </w:rPr>
        <w:t>.</w:t>
      </w:r>
    </w:p>
    <w:p w14:paraId="69306BED" w14:textId="71FECEE7" w:rsidR="006047C0" w:rsidRDefault="006047C0" w:rsidP="007026E0">
      <w:pPr>
        <w:pStyle w:val="Odstavecseseznamem"/>
        <w:numPr>
          <w:ilvl w:val="0"/>
          <w:numId w:val="19"/>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6047C0">
        <w:rPr>
          <w:rFonts w:ascii="Times New Roman" w:hAnsi="Times New Roman" w:cs="Times New Roman"/>
          <w:sz w:val="24"/>
          <w:szCs w:val="24"/>
        </w:rPr>
        <w:t>Odsouzený, který je eskortován v rámci umístění a přemístění, se vybaví věcmi osobní potřeby, a dalšími osobními věcmi, které jsou přepravovány v zapečetěných eskortních vacích. Osobní věci přepravované v eskortním vaku jsou věci:</w:t>
      </w:r>
    </w:p>
    <w:p w14:paraId="1D6B2E7E" w14:textId="08E16E8B" w:rsidR="006047C0" w:rsidRPr="006047C0" w:rsidRDefault="006047C0" w:rsidP="00380354">
      <w:pPr>
        <w:pStyle w:val="Odstavecseseznamem"/>
        <w:numPr>
          <w:ilvl w:val="0"/>
          <w:numId w:val="29"/>
        </w:numPr>
        <w:tabs>
          <w:tab w:val="left" w:pos="426"/>
        </w:tabs>
        <w:spacing w:before="120" w:after="0" w:line="240" w:lineRule="auto"/>
        <w:contextualSpacing w:val="0"/>
        <w:jc w:val="both"/>
        <w:rPr>
          <w:rFonts w:ascii="Times New Roman" w:hAnsi="Times New Roman" w:cs="Times New Roman"/>
          <w:sz w:val="24"/>
          <w:szCs w:val="24"/>
        </w:rPr>
      </w:pPr>
      <w:r w:rsidRPr="006047C0">
        <w:rPr>
          <w:rFonts w:ascii="Times New Roman" w:hAnsi="Times New Roman" w:cs="Times New Roman"/>
          <w:sz w:val="24"/>
          <w:szCs w:val="24"/>
        </w:rPr>
        <w:t>osobní potřeby, kterými se rozumí zejména:</w:t>
      </w:r>
    </w:p>
    <w:p w14:paraId="33E3542B" w14:textId="373098A4" w:rsidR="006047C0" w:rsidRPr="008B1E7F" w:rsidRDefault="006047C0" w:rsidP="007026E0">
      <w:pPr>
        <w:pStyle w:val="Odstavecseseznamem"/>
        <w:numPr>
          <w:ilvl w:val="0"/>
          <w:numId w:val="29"/>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8B1E7F">
        <w:rPr>
          <w:rFonts w:ascii="Times New Roman" w:hAnsi="Times New Roman" w:cs="Times New Roman"/>
          <w:sz w:val="24"/>
          <w:szCs w:val="24"/>
        </w:rPr>
        <w:lastRenderedPageBreak/>
        <w:t>věci osobní hygieny nezbytné na jeden den,</w:t>
      </w:r>
    </w:p>
    <w:p w14:paraId="3320B888" w14:textId="47564D8C" w:rsidR="006047C0" w:rsidRPr="006047C0" w:rsidRDefault="006047C0" w:rsidP="007026E0">
      <w:pPr>
        <w:pStyle w:val="Odstavecseseznamem"/>
        <w:numPr>
          <w:ilvl w:val="0"/>
          <w:numId w:val="29"/>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6047C0">
        <w:rPr>
          <w:rFonts w:ascii="Times New Roman" w:hAnsi="Times New Roman" w:cs="Times New Roman"/>
          <w:sz w:val="24"/>
          <w:szCs w:val="24"/>
        </w:rPr>
        <w:t>přiměřené množství potravin, maximálně v rozsahu celodenní stravní dávky,</w:t>
      </w:r>
    </w:p>
    <w:p w14:paraId="09541B1E" w14:textId="35B4D3B9" w:rsidR="006047C0" w:rsidRPr="006047C0" w:rsidRDefault="006047C0" w:rsidP="007026E0">
      <w:pPr>
        <w:pStyle w:val="Odstavecseseznamem"/>
        <w:numPr>
          <w:ilvl w:val="0"/>
          <w:numId w:val="29"/>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6047C0">
        <w:rPr>
          <w:rFonts w:ascii="Times New Roman" w:hAnsi="Times New Roman" w:cs="Times New Roman"/>
          <w:sz w:val="24"/>
          <w:szCs w:val="24"/>
        </w:rPr>
        <w:t>korespondence a dokumentace potřebná k soudnímu řízení, popřípadě jiným úkonům,</w:t>
      </w:r>
    </w:p>
    <w:p w14:paraId="7AA0FBFA" w14:textId="3E0B86E2" w:rsidR="006047C0" w:rsidRPr="006047C0" w:rsidRDefault="006047C0" w:rsidP="007026E0">
      <w:pPr>
        <w:pStyle w:val="Odstavecseseznamem"/>
        <w:numPr>
          <w:ilvl w:val="0"/>
          <w:numId w:val="29"/>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6047C0">
        <w:rPr>
          <w:rFonts w:ascii="Times New Roman" w:hAnsi="Times New Roman" w:cs="Times New Roman"/>
          <w:sz w:val="24"/>
          <w:szCs w:val="24"/>
        </w:rPr>
        <w:t>soukromá korespondence (do pěti kusů) a fotografie (do pěti kusů),</w:t>
      </w:r>
    </w:p>
    <w:p w14:paraId="0CEF9ADD" w14:textId="64245B71" w:rsidR="006047C0" w:rsidRDefault="006047C0" w:rsidP="007026E0">
      <w:pPr>
        <w:pStyle w:val="Odstavecseseznamem"/>
        <w:numPr>
          <w:ilvl w:val="0"/>
          <w:numId w:val="29"/>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6047C0">
        <w:rPr>
          <w:rFonts w:ascii="Times New Roman" w:hAnsi="Times New Roman" w:cs="Times New Roman"/>
          <w:sz w:val="24"/>
          <w:szCs w:val="24"/>
        </w:rPr>
        <w:t>léky v množství stanoveném lékařem a zdravotnické prostředky (např. berle, hůl, límec); potřebu vybavení těmito věcmi potvrdí ošetřující lékař,</w:t>
      </w:r>
    </w:p>
    <w:p w14:paraId="3914739E" w14:textId="3ED95766" w:rsidR="006047C0" w:rsidRPr="006047C0" w:rsidRDefault="0048514A" w:rsidP="00D977CD">
      <w:pPr>
        <w:pStyle w:val="Odstavecseseznamem"/>
        <w:numPr>
          <w:ilvl w:val="0"/>
          <w:numId w:val="19"/>
        </w:numPr>
        <w:tabs>
          <w:tab w:val="left" w:pos="426"/>
        </w:tabs>
        <w:spacing w:before="120" w:after="0" w:line="240" w:lineRule="auto"/>
        <w:ind w:left="0" w:firstLine="357"/>
        <w:contextualSpacing w:val="0"/>
        <w:jc w:val="both"/>
        <w:rPr>
          <w:rFonts w:ascii="Times New Roman" w:hAnsi="Times New Roman" w:cs="Times New Roman"/>
          <w:sz w:val="24"/>
          <w:szCs w:val="24"/>
        </w:rPr>
      </w:pPr>
      <w:r>
        <w:rPr>
          <w:rFonts w:ascii="Times New Roman" w:hAnsi="Times New Roman" w:cs="Times New Roman"/>
          <w:sz w:val="24"/>
          <w:szCs w:val="24"/>
        </w:rPr>
        <w:t>P</w:t>
      </w:r>
      <w:r w:rsidR="006047C0" w:rsidRPr="006047C0">
        <w:rPr>
          <w:rFonts w:ascii="Times New Roman" w:hAnsi="Times New Roman" w:cs="Times New Roman"/>
          <w:sz w:val="24"/>
          <w:szCs w:val="24"/>
        </w:rPr>
        <w:t>ři přemístění odsouzeného na přechodnou dobu do jiné věznice nebo vězeňského zdravotnického zařízení se pro účely eskorty vybavuje věcmi osobní potřeby podle písm</w:t>
      </w:r>
      <w:r w:rsidR="0057298D">
        <w:rPr>
          <w:rFonts w:ascii="Times New Roman" w:hAnsi="Times New Roman" w:cs="Times New Roman"/>
          <w:sz w:val="24"/>
          <w:szCs w:val="24"/>
        </w:rPr>
        <w:t>ene</w:t>
      </w:r>
      <w:r w:rsidR="006047C0" w:rsidRPr="006047C0">
        <w:rPr>
          <w:rFonts w:ascii="Times New Roman" w:hAnsi="Times New Roman" w:cs="Times New Roman"/>
          <w:sz w:val="24"/>
          <w:szCs w:val="24"/>
        </w:rPr>
        <w:t xml:space="preserve"> a), případně dalším povoleným množství osobních věcí, které jsou přepravovány v zapečetěných vacích; dalšími osobními věcmi se rozumí:</w:t>
      </w:r>
    </w:p>
    <w:p w14:paraId="60A44F49" w14:textId="71EB70A6" w:rsidR="006047C0" w:rsidRPr="006047C0" w:rsidRDefault="006047C0" w:rsidP="007026E0">
      <w:pPr>
        <w:pStyle w:val="Odstavecseseznamem"/>
        <w:numPr>
          <w:ilvl w:val="0"/>
          <w:numId w:val="30"/>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6047C0">
        <w:rPr>
          <w:rFonts w:ascii="Times New Roman" w:hAnsi="Times New Roman" w:cs="Times New Roman"/>
          <w:sz w:val="24"/>
          <w:szCs w:val="24"/>
        </w:rPr>
        <w:t>osobní hygienické prostředky (do dvou kusů od každého druhu),</w:t>
      </w:r>
    </w:p>
    <w:p w14:paraId="1A828A06" w14:textId="3AE0205D" w:rsidR="006047C0" w:rsidRPr="006047C0" w:rsidRDefault="006047C0" w:rsidP="007026E0">
      <w:pPr>
        <w:pStyle w:val="Odstavecseseznamem"/>
        <w:numPr>
          <w:ilvl w:val="0"/>
          <w:numId w:val="30"/>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6047C0">
        <w:rPr>
          <w:rFonts w:ascii="Times New Roman" w:hAnsi="Times New Roman" w:cs="Times New Roman"/>
          <w:sz w:val="24"/>
          <w:szCs w:val="24"/>
        </w:rPr>
        <w:t>potraviny a nápoje nad rámec celodenní stravní dávky,</w:t>
      </w:r>
    </w:p>
    <w:p w14:paraId="1CF5CE3D" w14:textId="0D022986" w:rsidR="006047C0" w:rsidRPr="006047C0" w:rsidRDefault="006047C0" w:rsidP="007026E0">
      <w:pPr>
        <w:pStyle w:val="Odstavecseseznamem"/>
        <w:numPr>
          <w:ilvl w:val="0"/>
          <w:numId w:val="30"/>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6047C0">
        <w:rPr>
          <w:rFonts w:ascii="Times New Roman" w:hAnsi="Times New Roman" w:cs="Times New Roman"/>
          <w:sz w:val="24"/>
          <w:szCs w:val="24"/>
        </w:rPr>
        <w:t>maximálně jeden karton cigaret nebo tomu odpovídající množství jiných tabákových výrobků, včetně nezbytných kuřáckých potřeb,</w:t>
      </w:r>
    </w:p>
    <w:p w14:paraId="1CF5CDA2" w14:textId="65117449" w:rsidR="006047C0" w:rsidRPr="006047C0" w:rsidRDefault="006047C0" w:rsidP="007026E0">
      <w:pPr>
        <w:pStyle w:val="Odstavecseseznamem"/>
        <w:numPr>
          <w:ilvl w:val="0"/>
          <w:numId w:val="30"/>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6047C0">
        <w:rPr>
          <w:rFonts w:ascii="Times New Roman" w:hAnsi="Times New Roman" w:cs="Times New Roman"/>
          <w:sz w:val="24"/>
          <w:szCs w:val="24"/>
        </w:rPr>
        <w:t>osobní prádlo: košile nebo tričko (do dvou kusů), trenýrky nebo slipy (do sedmi kusů), pyžamo (jeden kus), ponožky (do sedmi párů), ručník (do dvou kusů),</w:t>
      </w:r>
    </w:p>
    <w:p w14:paraId="1CDE80AB" w14:textId="611AD112" w:rsidR="006047C0" w:rsidRPr="006047C0" w:rsidRDefault="006047C0" w:rsidP="007026E0">
      <w:pPr>
        <w:pStyle w:val="Odstavecseseznamem"/>
        <w:numPr>
          <w:ilvl w:val="0"/>
          <w:numId w:val="30"/>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6047C0">
        <w:rPr>
          <w:rFonts w:ascii="Times New Roman" w:hAnsi="Times New Roman" w:cs="Times New Roman"/>
          <w:sz w:val="24"/>
          <w:szCs w:val="24"/>
        </w:rPr>
        <w:t>oděv: kalhoty (jeden kus), sako, bunda, svetr apod. - podle ročního období jeden kus, obuv (jeden pár),</w:t>
      </w:r>
    </w:p>
    <w:p w14:paraId="57546908" w14:textId="3B1A6AEC" w:rsidR="006047C0" w:rsidRDefault="006047C0" w:rsidP="009F41DB">
      <w:pPr>
        <w:pStyle w:val="Odstavecseseznamem"/>
        <w:numPr>
          <w:ilvl w:val="0"/>
          <w:numId w:val="30"/>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6047C0">
        <w:rPr>
          <w:rFonts w:ascii="Times New Roman" w:hAnsi="Times New Roman" w:cs="Times New Roman"/>
          <w:sz w:val="24"/>
          <w:szCs w:val="24"/>
        </w:rPr>
        <w:t>sportovní oděv (jeden kus), sportovní obuv (jeden pár).</w:t>
      </w:r>
    </w:p>
    <w:p w14:paraId="41C09D26" w14:textId="77777777" w:rsidR="00FD743C" w:rsidRDefault="00FD743C" w:rsidP="009F41DB">
      <w:pPr>
        <w:pStyle w:val="Odstavecseseznamem"/>
        <w:tabs>
          <w:tab w:val="left" w:pos="851"/>
        </w:tabs>
        <w:spacing w:before="120" w:after="0" w:line="240" w:lineRule="auto"/>
        <w:ind w:left="851"/>
        <w:contextualSpacing w:val="0"/>
        <w:jc w:val="both"/>
        <w:rPr>
          <w:rFonts w:ascii="Times New Roman" w:hAnsi="Times New Roman" w:cs="Times New Roman"/>
          <w:sz w:val="24"/>
          <w:szCs w:val="24"/>
        </w:rPr>
      </w:pPr>
    </w:p>
    <w:p w14:paraId="619B41B7" w14:textId="5CC95A9A" w:rsidR="006047C0" w:rsidRPr="00247FE0" w:rsidRDefault="006047C0" w:rsidP="003E27B7">
      <w:pPr>
        <w:pStyle w:val="Odstavecseseznamem"/>
        <w:numPr>
          <w:ilvl w:val="0"/>
          <w:numId w:val="19"/>
        </w:numPr>
        <w:tabs>
          <w:tab w:val="left" w:pos="426"/>
        </w:tabs>
        <w:spacing w:before="120" w:after="0" w:line="240" w:lineRule="auto"/>
        <w:ind w:left="0" w:firstLine="357"/>
        <w:contextualSpacing w:val="0"/>
        <w:jc w:val="both"/>
        <w:rPr>
          <w:rFonts w:ascii="Times New Roman" w:hAnsi="Times New Roman" w:cs="Times New Roman"/>
          <w:sz w:val="24"/>
          <w:szCs w:val="24"/>
        </w:rPr>
      </w:pPr>
      <w:r w:rsidRPr="00247FE0">
        <w:rPr>
          <w:rFonts w:ascii="Times New Roman" w:hAnsi="Times New Roman" w:cs="Times New Roman"/>
          <w:sz w:val="24"/>
          <w:szCs w:val="24"/>
        </w:rPr>
        <w:t>V případě změny kmenové věznice nejdříve čtyři dny před vlastním provedením eskorty k umístění, musí být u odsouzeného posouzen zdravotní stav. V den provedení eskorty k umístění do jiné kmenové věznice se odsouzený odvádí do výstrojního skladu. Přidělenou skříňku nechává odsouzený prázdnou a vyčištěnou bez uzamčení a visacího zámku. Pokud odsouzenému visací zámek zapůjčila věznice, je odsouzený povinen visací zámek před umístěním do jiné kmenové věznice odevzdat zpět pověřenému zaměstnanci.</w:t>
      </w:r>
    </w:p>
    <w:p w14:paraId="25635301" w14:textId="3A565010" w:rsidR="006047C0" w:rsidRDefault="006047C0" w:rsidP="003E27B7">
      <w:pPr>
        <w:pStyle w:val="Odstavecseseznamem"/>
        <w:numPr>
          <w:ilvl w:val="0"/>
          <w:numId w:val="19"/>
        </w:numPr>
        <w:tabs>
          <w:tab w:val="left" w:pos="426"/>
        </w:tabs>
        <w:spacing w:before="120" w:after="0" w:line="240" w:lineRule="auto"/>
        <w:ind w:left="0" w:firstLine="357"/>
        <w:contextualSpacing w:val="0"/>
        <w:jc w:val="both"/>
        <w:rPr>
          <w:rFonts w:ascii="Times New Roman" w:hAnsi="Times New Roman" w:cs="Times New Roman"/>
          <w:sz w:val="24"/>
          <w:szCs w:val="24"/>
        </w:rPr>
      </w:pPr>
      <w:r w:rsidRPr="006047C0">
        <w:rPr>
          <w:rFonts w:ascii="Times New Roman" w:hAnsi="Times New Roman" w:cs="Times New Roman"/>
          <w:sz w:val="24"/>
          <w:szCs w:val="24"/>
        </w:rPr>
        <w:t>Odsouzený dočasně eskortován z jiné věznice je umístěn ve vyčleněné části věznice na určených celách/ložnicích podle typu věznice. Tyto cely/ložnice jsou zpravidla uzamykány po celých 24 hodin. Na tohoto odsouzeného se vztahuje ustanovení o programu zacházení pouze v omezeném rozsahu podle možností věznice a nevztahuje se na něj ustanovení o vnitřní diferenciaci. Individuální pohovory se zaměstnanci věznice se provádí na</w:t>
      </w:r>
      <w:r w:rsidR="00B45699">
        <w:rPr>
          <w:rFonts w:ascii="Times New Roman" w:hAnsi="Times New Roman" w:cs="Times New Roman"/>
          <w:sz w:val="24"/>
          <w:szCs w:val="24"/>
        </w:rPr>
        <w:t> </w:t>
      </w:r>
      <w:r w:rsidRPr="006047C0">
        <w:rPr>
          <w:rFonts w:ascii="Times New Roman" w:hAnsi="Times New Roman" w:cs="Times New Roman"/>
          <w:sz w:val="24"/>
          <w:szCs w:val="24"/>
        </w:rPr>
        <w:t>základě žádosti uplatněné zpravidla při ranní kontrole cel</w:t>
      </w:r>
      <w:r>
        <w:rPr>
          <w:rFonts w:ascii="Times New Roman" w:hAnsi="Times New Roman" w:cs="Times New Roman"/>
          <w:sz w:val="24"/>
          <w:szCs w:val="24"/>
        </w:rPr>
        <w:t>.</w:t>
      </w:r>
    </w:p>
    <w:p w14:paraId="26FD59EB" w14:textId="6486268A" w:rsidR="006047C0" w:rsidRDefault="006047C0" w:rsidP="003E27B7">
      <w:pPr>
        <w:pStyle w:val="Odstavecseseznamem"/>
        <w:numPr>
          <w:ilvl w:val="0"/>
          <w:numId w:val="19"/>
        </w:numPr>
        <w:tabs>
          <w:tab w:val="left" w:pos="426"/>
        </w:tabs>
        <w:spacing w:before="120" w:after="0" w:line="240" w:lineRule="auto"/>
        <w:ind w:left="0" w:firstLine="357"/>
        <w:contextualSpacing w:val="0"/>
        <w:jc w:val="both"/>
        <w:rPr>
          <w:rFonts w:ascii="Times New Roman" w:hAnsi="Times New Roman" w:cs="Times New Roman"/>
          <w:sz w:val="24"/>
          <w:szCs w:val="24"/>
        </w:rPr>
      </w:pPr>
      <w:r w:rsidRPr="006047C0">
        <w:rPr>
          <w:rFonts w:ascii="Times New Roman" w:hAnsi="Times New Roman" w:cs="Times New Roman"/>
          <w:sz w:val="24"/>
          <w:szCs w:val="24"/>
        </w:rPr>
        <w:t>Vycházky podle časového rozvrhu dne se provádí v určených vycházkových prostorech, kterých se odsouzený zúčastňuje ve vězeňském oděvu. Převzetí korespondence k</w:t>
      </w:r>
      <w:r w:rsidR="00BA23D7">
        <w:rPr>
          <w:rFonts w:ascii="Times New Roman" w:hAnsi="Times New Roman" w:cs="Times New Roman"/>
          <w:sz w:val="24"/>
          <w:szCs w:val="24"/>
        </w:rPr>
        <w:t> </w:t>
      </w:r>
      <w:r w:rsidRPr="006047C0">
        <w:rPr>
          <w:rFonts w:ascii="Times New Roman" w:hAnsi="Times New Roman" w:cs="Times New Roman"/>
          <w:sz w:val="24"/>
          <w:szCs w:val="24"/>
        </w:rPr>
        <w:t>odeslání provádí při ranní kontrole cel zejména vychovatel nebo dozorce. Korespondenci, která obsahuje podání opravného prostředku ve smyslu právních předpisů, předá odsouzený v</w:t>
      </w:r>
      <w:r w:rsidR="00BA23D7">
        <w:rPr>
          <w:rFonts w:ascii="Times New Roman" w:hAnsi="Times New Roman" w:cs="Times New Roman"/>
          <w:sz w:val="24"/>
          <w:szCs w:val="24"/>
        </w:rPr>
        <w:t> </w:t>
      </w:r>
      <w:r w:rsidRPr="006047C0">
        <w:rPr>
          <w:rFonts w:ascii="Times New Roman" w:hAnsi="Times New Roman" w:cs="Times New Roman"/>
          <w:sz w:val="24"/>
          <w:szCs w:val="24"/>
        </w:rPr>
        <w:t>době nepřítomnosti vychovatele službu konajícímu dozorci</w:t>
      </w:r>
      <w:r>
        <w:rPr>
          <w:rFonts w:ascii="Times New Roman" w:hAnsi="Times New Roman" w:cs="Times New Roman"/>
          <w:sz w:val="24"/>
          <w:szCs w:val="24"/>
        </w:rPr>
        <w:t>.</w:t>
      </w:r>
    </w:p>
    <w:p w14:paraId="45A8024F" w14:textId="07B05A68" w:rsidR="006047C0" w:rsidRDefault="006047C0" w:rsidP="00BA071A">
      <w:pPr>
        <w:pStyle w:val="Odstavecseseznamem"/>
        <w:numPr>
          <w:ilvl w:val="0"/>
          <w:numId w:val="19"/>
        </w:numPr>
        <w:tabs>
          <w:tab w:val="left" w:pos="426"/>
        </w:tabs>
        <w:spacing w:before="120" w:after="0" w:line="240" w:lineRule="auto"/>
        <w:ind w:left="0" w:firstLine="357"/>
        <w:contextualSpacing w:val="0"/>
        <w:jc w:val="both"/>
        <w:rPr>
          <w:rFonts w:ascii="Times New Roman" w:hAnsi="Times New Roman" w:cs="Times New Roman"/>
          <w:sz w:val="24"/>
          <w:szCs w:val="24"/>
        </w:rPr>
      </w:pPr>
      <w:r w:rsidRPr="006047C0">
        <w:rPr>
          <w:rFonts w:ascii="Times New Roman" w:hAnsi="Times New Roman" w:cs="Times New Roman"/>
          <w:sz w:val="24"/>
          <w:szCs w:val="24"/>
        </w:rPr>
        <w:t>Nákupy odsouzeného se realizují podle časového rozvrhu dne</w:t>
      </w:r>
      <w:r>
        <w:rPr>
          <w:rFonts w:ascii="Times New Roman" w:hAnsi="Times New Roman" w:cs="Times New Roman"/>
          <w:sz w:val="24"/>
          <w:szCs w:val="24"/>
        </w:rPr>
        <w:t>.</w:t>
      </w:r>
    </w:p>
    <w:p w14:paraId="4E152F3E" w14:textId="77777777" w:rsidR="00560A9F" w:rsidRDefault="00560A9F" w:rsidP="007774CC">
      <w:pPr>
        <w:tabs>
          <w:tab w:val="left" w:pos="426"/>
          <w:tab w:val="left" w:pos="1134"/>
        </w:tabs>
        <w:spacing w:before="360" w:after="0" w:line="240" w:lineRule="auto"/>
        <w:jc w:val="center"/>
        <w:rPr>
          <w:rFonts w:ascii="Times New Roman" w:hAnsi="Times New Roman" w:cs="Times New Roman"/>
          <w:bCs/>
          <w:sz w:val="24"/>
          <w:szCs w:val="24"/>
        </w:rPr>
      </w:pPr>
    </w:p>
    <w:p w14:paraId="690163F1" w14:textId="050FA74E" w:rsidR="007774CC" w:rsidRDefault="00BB5E65" w:rsidP="007774CC">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lastRenderedPageBreak/>
        <w:t>Čl. </w:t>
      </w:r>
      <w:r w:rsidR="000325A5">
        <w:rPr>
          <w:rFonts w:ascii="Times New Roman" w:hAnsi="Times New Roman" w:cs="Times New Roman"/>
          <w:bCs/>
          <w:sz w:val="24"/>
          <w:szCs w:val="24"/>
        </w:rPr>
        <w:t>4</w:t>
      </w:r>
      <w:r w:rsidR="00216D87">
        <w:rPr>
          <w:rFonts w:ascii="Times New Roman" w:hAnsi="Times New Roman" w:cs="Times New Roman"/>
          <w:b/>
          <w:bCs/>
          <w:sz w:val="24"/>
          <w:szCs w:val="24"/>
        </w:rPr>
        <w:br/>
      </w:r>
      <w:r w:rsidR="006047C0">
        <w:rPr>
          <w:rFonts w:ascii="Times New Roman" w:hAnsi="Times New Roman" w:cs="Times New Roman"/>
          <w:b/>
          <w:bCs/>
          <w:sz w:val="24"/>
          <w:szCs w:val="24"/>
        </w:rPr>
        <w:t>Propuštění z výkonu trestu</w:t>
      </w:r>
      <w:r w:rsidR="009448FF">
        <w:rPr>
          <w:rFonts w:ascii="Times New Roman" w:hAnsi="Times New Roman" w:cs="Times New Roman"/>
          <w:b/>
          <w:bCs/>
          <w:sz w:val="24"/>
          <w:szCs w:val="24"/>
        </w:rPr>
        <w:t>, podmíněné propuštění a opuštění věznice</w:t>
      </w:r>
      <w:r w:rsidR="006047C0">
        <w:rPr>
          <w:rFonts w:ascii="Times New Roman" w:hAnsi="Times New Roman" w:cs="Times New Roman"/>
          <w:b/>
          <w:bCs/>
          <w:sz w:val="24"/>
          <w:szCs w:val="24"/>
        </w:rPr>
        <w:t xml:space="preserve"> </w:t>
      </w:r>
      <w:r w:rsidR="009448FF">
        <w:rPr>
          <w:rFonts w:ascii="Times New Roman" w:hAnsi="Times New Roman" w:cs="Times New Roman"/>
          <w:b/>
          <w:bCs/>
          <w:sz w:val="24"/>
          <w:szCs w:val="24"/>
        </w:rPr>
        <w:br/>
        <w:t>z naléhavých rodinných důvodů</w:t>
      </w:r>
    </w:p>
    <w:p w14:paraId="14B81EE9" w14:textId="77777777" w:rsidR="007774CC" w:rsidRDefault="007774CC" w:rsidP="004C0D73">
      <w:pPr>
        <w:pStyle w:val="Bezmezer"/>
      </w:pPr>
    </w:p>
    <w:p w14:paraId="27A45FF7" w14:textId="77777777" w:rsidR="007774CC" w:rsidRDefault="007774CC" w:rsidP="007026E0">
      <w:pPr>
        <w:pStyle w:val="Zkladntext3"/>
        <w:numPr>
          <w:ilvl w:val="0"/>
          <w:numId w:val="47"/>
        </w:numPr>
        <w:spacing w:after="0"/>
        <w:ind w:left="0" w:firstLine="360"/>
        <w:contextualSpacing/>
        <w:jc w:val="both"/>
        <w:rPr>
          <w:sz w:val="24"/>
          <w:szCs w:val="24"/>
        </w:rPr>
      </w:pPr>
      <w:bookmarkStart w:id="0" w:name="_Hlk185407988"/>
      <w:r w:rsidRPr="004C0D73">
        <w:rPr>
          <w:sz w:val="24"/>
          <w:szCs w:val="24"/>
        </w:rPr>
        <w:t>V den propuštění je odsouzený předveden se všemi svými věcmi a věcmi danými do užívání do výstrojního skladu, kde vrátí všechny zapůjčené věci zapsané v jeho evidenčním listu a vydají se mu jeho osobní věci uložené v úschově.</w:t>
      </w:r>
    </w:p>
    <w:p w14:paraId="6F2FA8AD" w14:textId="77777777" w:rsidR="007774CC" w:rsidRPr="004C0D73" w:rsidRDefault="007774CC" w:rsidP="004C0D73">
      <w:pPr>
        <w:pStyle w:val="Zkladntext3"/>
        <w:spacing w:after="0"/>
        <w:contextualSpacing/>
        <w:jc w:val="both"/>
        <w:rPr>
          <w:sz w:val="24"/>
          <w:szCs w:val="24"/>
        </w:rPr>
      </w:pPr>
    </w:p>
    <w:p w14:paraId="68024358" w14:textId="77777777" w:rsidR="007774CC" w:rsidRPr="004C0D73" w:rsidRDefault="007774CC" w:rsidP="007026E0">
      <w:pPr>
        <w:numPr>
          <w:ilvl w:val="0"/>
          <w:numId w:val="47"/>
        </w:numPr>
        <w:spacing w:after="0" w:line="240" w:lineRule="auto"/>
        <w:ind w:left="0" w:firstLine="360"/>
        <w:contextualSpacing/>
        <w:jc w:val="both"/>
        <w:rPr>
          <w:rFonts w:ascii="Times New Roman" w:eastAsia="Times New Roman" w:hAnsi="Times New Roman"/>
          <w:sz w:val="24"/>
          <w:szCs w:val="24"/>
        </w:rPr>
      </w:pPr>
      <w:r w:rsidRPr="004C0D73">
        <w:rPr>
          <w:rFonts w:ascii="Times New Roman" w:eastAsia="Times New Roman" w:hAnsi="Times New Roman"/>
          <w:sz w:val="24"/>
          <w:szCs w:val="24"/>
        </w:rPr>
        <w:t>Samotné propuštění je realizováno v místnosti k tomu účelu určené, do které je odsouzený předveden zaměstnancem věznice. Propuštění z výkonu trestu probíhá denně v době od 08:00 do 16:00 hodin, nebo v době stanovené v listině zakládající důvod propuštění.</w:t>
      </w:r>
    </w:p>
    <w:p w14:paraId="34B533B1" w14:textId="77777777" w:rsidR="007774CC" w:rsidRPr="004C0D73" w:rsidRDefault="007774CC" w:rsidP="004C0D73">
      <w:pPr>
        <w:spacing w:after="0" w:line="240" w:lineRule="auto"/>
        <w:ind w:firstLine="360"/>
        <w:contextualSpacing/>
        <w:jc w:val="both"/>
        <w:rPr>
          <w:rFonts w:ascii="Times New Roman" w:eastAsia="Times New Roman" w:hAnsi="Times New Roman"/>
          <w:sz w:val="24"/>
          <w:szCs w:val="24"/>
        </w:rPr>
      </w:pPr>
    </w:p>
    <w:p w14:paraId="700ECB26" w14:textId="77777777" w:rsidR="007774CC" w:rsidRDefault="007774CC" w:rsidP="007026E0">
      <w:pPr>
        <w:numPr>
          <w:ilvl w:val="0"/>
          <w:numId w:val="47"/>
        </w:numPr>
        <w:spacing w:after="0" w:line="240" w:lineRule="auto"/>
        <w:ind w:left="0" w:firstLine="360"/>
        <w:contextualSpacing/>
        <w:jc w:val="both"/>
        <w:rPr>
          <w:rFonts w:ascii="Times New Roman" w:eastAsia="Times New Roman" w:hAnsi="Times New Roman"/>
          <w:sz w:val="24"/>
          <w:szCs w:val="24"/>
        </w:rPr>
      </w:pPr>
      <w:r w:rsidRPr="004C0D73">
        <w:rPr>
          <w:rFonts w:ascii="Times New Roman" w:eastAsia="Times New Roman" w:hAnsi="Times New Roman"/>
          <w:sz w:val="24"/>
          <w:szCs w:val="24"/>
        </w:rPr>
        <w:t xml:space="preserve">Pokud odsouzený neodevzdá zapůjčené věci, proběhne jejich dohledání, případně bude s odsouzeným zpracován „Protokol o způsobené ztrátě a škodě“. </w:t>
      </w:r>
    </w:p>
    <w:p w14:paraId="61DC8BC5" w14:textId="77777777" w:rsidR="007774CC" w:rsidRPr="004C0D73" w:rsidRDefault="007774CC" w:rsidP="004C0D73">
      <w:pPr>
        <w:spacing w:after="0" w:line="240" w:lineRule="auto"/>
        <w:contextualSpacing/>
        <w:jc w:val="both"/>
        <w:rPr>
          <w:rFonts w:ascii="Times New Roman" w:eastAsia="Times New Roman" w:hAnsi="Times New Roman"/>
          <w:sz w:val="24"/>
          <w:szCs w:val="24"/>
        </w:rPr>
      </w:pPr>
    </w:p>
    <w:p w14:paraId="1144AD4E" w14:textId="3B0D47FF" w:rsidR="007774CC" w:rsidRPr="004C0D73" w:rsidRDefault="007774CC" w:rsidP="007026E0">
      <w:pPr>
        <w:pStyle w:val="Odstavecseseznamem"/>
        <w:numPr>
          <w:ilvl w:val="0"/>
          <w:numId w:val="47"/>
        </w:numPr>
        <w:autoSpaceDE w:val="0"/>
        <w:autoSpaceDN w:val="0"/>
        <w:adjustRightInd w:val="0"/>
        <w:spacing w:after="0" w:line="240" w:lineRule="auto"/>
        <w:ind w:left="0" w:firstLine="360"/>
        <w:jc w:val="both"/>
        <w:rPr>
          <w:rFonts w:ascii="Times New Roman" w:hAnsi="Times New Roman"/>
          <w:sz w:val="24"/>
          <w:szCs w:val="24"/>
        </w:rPr>
      </w:pPr>
      <w:r w:rsidRPr="004C0D73">
        <w:rPr>
          <w:rFonts w:ascii="Times New Roman" w:hAnsi="Times New Roman"/>
          <w:sz w:val="24"/>
          <w:szCs w:val="24"/>
        </w:rPr>
        <w:t xml:space="preserve">Nejdříve šest týdnů před plánovaným nebo předpokládaným propuštěním z výkonu trestu musí odsouzený projít výstupní prohlídkou. </w:t>
      </w:r>
    </w:p>
    <w:bookmarkEnd w:id="0"/>
    <w:p w14:paraId="5CFF0736" w14:textId="09556DAE" w:rsidR="00394340" w:rsidRDefault="00394340" w:rsidP="007026E0">
      <w:pPr>
        <w:pStyle w:val="Odstavecseseznamem"/>
        <w:numPr>
          <w:ilvl w:val="0"/>
          <w:numId w:val="47"/>
        </w:numPr>
        <w:tabs>
          <w:tab w:val="left" w:pos="426"/>
          <w:tab w:val="left" w:pos="709"/>
        </w:tabs>
        <w:spacing w:before="240" w:after="0" w:line="240" w:lineRule="auto"/>
        <w:ind w:left="0" w:firstLine="360"/>
        <w:contextualSpacing w:val="0"/>
        <w:jc w:val="both"/>
        <w:rPr>
          <w:rFonts w:ascii="Times New Roman" w:hAnsi="Times New Roman" w:cs="Times New Roman"/>
          <w:sz w:val="24"/>
          <w:szCs w:val="24"/>
        </w:rPr>
      </w:pPr>
      <w:r w:rsidRPr="00394340">
        <w:rPr>
          <w:rFonts w:ascii="Times New Roman" w:hAnsi="Times New Roman" w:cs="Times New Roman"/>
          <w:sz w:val="24"/>
          <w:szCs w:val="24"/>
        </w:rPr>
        <w:t>Žádost o podmíněné propuštění odsouzený zasílá pouze prostřednictvím věznice. Věznice při nakládání s žádostí o podmíněné propuštění postupuje v souladu s § 73 zákona č.</w:t>
      </w:r>
      <w:r>
        <w:rPr>
          <w:rFonts w:ascii="Times New Roman" w:hAnsi="Times New Roman" w:cs="Times New Roman"/>
          <w:sz w:val="24"/>
          <w:szCs w:val="24"/>
        </w:rPr>
        <w:t> </w:t>
      </w:r>
      <w:r w:rsidRPr="00394340">
        <w:rPr>
          <w:rFonts w:ascii="Times New Roman" w:hAnsi="Times New Roman" w:cs="Times New Roman"/>
          <w:sz w:val="24"/>
          <w:szCs w:val="24"/>
        </w:rPr>
        <w:t>169/1999 Sb., o výkonu trestu odnětí svobody a o změně některých souvisejících předpisů, ve znění pozdějších předpisů (dále jen „zákon o výkonu trestu odnětí svobody“)</w:t>
      </w:r>
      <w:r>
        <w:rPr>
          <w:rFonts w:ascii="Times New Roman" w:hAnsi="Times New Roman" w:cs="Times New Roman"/>
          <w:sz w:val="24"/>
          <w:szCs w:val="24"/>
        </w:rPr>
        <w:t>.</w:t>
      </w:r>
    </w:p>
    <w:p w14:paraId="2D5D538D" w14:textId="5DEFA8BC" w:rsidR="00394340" w:rsidRDefault="00394340" w:rsidP="00C53A2E">
      <w:pPr>
        <w:pStyle w:val="Odstavecseseznamem"/>
        <w:numPr>
          <w:ilvl w:val="0"/>
          <w:numId w:val="47"/>
        </w:numPr>
        <w:tabs>
          <w:tab w:val="left" w:pos="426"/>
          <w:tab w:val="left" w:pos="709"/>
        </w:tabs>
        <w:spacing w:before="240" w:after="0" w:line="240" w:lineRule="auto"/>
        <w:ind w:left="0" w:firstLine="360"/>
        <w:contextualSpacing w:val="0"/>
        <w:jc w:val="both"/>
        <w:rPr>
          <w:rFonts w:ascii="Times New Roman" w:hAnsi="Times New Roman" w:cs="Times New Roman"/>
          <w:sz w:val="24"/>
          <w:szCs w:val="24"/>
        </w:rPr>
      </w:pPr>
      <w:r w:rsidRPr="00394340">
        <w:rPr>
          <w:rFonts w:ascii="Times New Roman" w:hAnsi="Times New Roman" w:cs="Times New Roman"/>
          <w:sz w:val="24"/>
          <w:szCs w:val="24"/>
        </w:rPr>
        <w:t>Žádost o opuštění věznice z naléhavých rodinných důvodů podává odsouzený řediteli věznice písemně. Žádost odsouzeného je posuzována individuálně, a to zejména v</w:t>
      </w:r>
      <w:r>
        <w:rPr>
          <w:rFonts w:ascii="Times New Roman" w:hAnsi="Times New Roman" w:cs="Times New Roman"/>
          <w:sz w:val="24"/>
          <w:szCs w:val="24"/>
        </w:rPr>
        <w:t> </w:t>
      </w:r>
      <w:r w:rsidRPr="00394340">
        <w:rPr>
          <w:rFonts w:ascii="Times New Roman" w:hAnsi="Times New Roman" w:cs="Times New Roman"/>
          <w:sz w:val="24"/>
          <w:szCs w:val="24"/>
        </w:rPr>
        <w:t>případech, kdy nastanou neočekávané sociální situace či existují reálné důvody hodné zvláštního zřetele. Při individuálním posuzování žádosti je rovněž přihlíženo k bezpečnostním rizikům, ochraně zdraví, morálky, práv a svobod třetích osob. O žádosti rozhoduje ředitel věznice.</w:t>
      </w:r>
    </w:p>
    <w:p w14:paraId="36270CDD" w14:textId="2AFEEF01" w:rsidR="00E81001" w:rsidRPr="00E81001"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0325A5">
        <w:rPr>
          <w:rFonts w:ascii="Times New Roman" w:hAnsi="Times New Roman" w:cs="Times New Roman"/>
          <w:bCs/>
          <w:sz w:val="24"/>
          <w:szCs w:val="24"/>
        </w:rPr>
        <w:t>5</w:t>
      </w:r>
      <w:r w:rsidR="00216D87">
        <w:rPr>
          <w:rFonts w:ascii="Times New Roman" w:hAnsi="Times New Roman" w:cs="Times New Roman"/>
          <w:b/>
          <w:bCs/>
          <w:sz w:val="24"/>
          <w:szCs w:val="24"/>
        </w:rPr>
        <w:br/>
      </w:r>
      <w:r w:rsidR="00E81001">
        <w:rPr>
          <w:rFonts w:ascii="Times New Roman" w:hAnsi="Times New Roman" w:cs="Times New Roman"/>
          <w:b/>
          <w:bCs/>
          <w:sz w:val="24"/>
          <w:szCs w:val="24"/>
        </w:rPr>
        <w:t>Vystrojování a výměna prádla a oděvu</w:t>
      </w:r>
    </w:p>
    <w:p w14:paraId="5E7D2258" w14:textId="2F71DA2F" w:rsidR="000D364F" w:rsidRDefault="00E81001" w:rsidP="007026E0">
      <w:pPr>
        <w:pStyle w:val="Odstavecseseznamem"/>
        <w:numPr>
          <w:ilvl w:val="0"/>
          <w:numId w:val="48"/>
        </w:numPr>
        <w:tabs>
          <w:tab w:val="left" w:pos="426"/>
          <w:tab w:val="left" w:pos="709"/>
        </w:tabs>
        <w:spacing w:before="240" w:after="0" w:line="240" w:lineRule="auto"/>
        <w:ind w:left="0" w:firstLine="360"/>
        <w:contextualSpacing w:val="0"/>
        <w:jc w:val="both"/>
        <w:rPr>
          <w:rFonts w:ascii="Times New Roman" w:hAnsi="Times New Roman" w:cs="Times New Roman"/>
          <w:sz w:val="24"/>
          <w:szCs w:val="24"/>
        </w:rPr>
      </w:pPr>
      <w:r w:rsidRPr="00E81001">
        <w:rPr>
          <w:rFonts w:ascii="Times New Roman" w:hAnsi="Times New Roman" w:cs="Times New Roman"/>
          <w:sz w:val="24"/>
          <w:szCs w:val="24"/>
        </w:rPr>
        <w:t>Výměna vězeňského oděvu a výměna výstrojního ložního prádla se provádí v</w:t>
      </w:r>
      <w:r w:rsidR="00216D87">
        <w:rPr>
          <w:rFonts w:ascii="Times New Roman" w:hAnsi="Times New Roman" w:cs="Times New Roman"/>
          <w:sz w:val="24"/>
          <w:szCs w:val="24"/>
        </w:rPr>
        <w:t> </w:t>
      </w:r>
      <w:r w:rsidRPr="00E81001">
        <w:rPr>
          <w:rFonts w:ascii="Times New Roman" w:hAnsi="Times New Roman" w:cs="Times New Roman"/>
          <w:sz w:val="24"/>
          <w:szCs w:val="24"/>
        </w:rPr>
        <w:t>termínech uvedených v časovém rozvrhu dne</w:t>
      </w:r>
      <w:r>
        <w:rPr>
          <w:rFonts w:ascii="Times New Roman" w:hAnsi="Times New Roman" w:cs="Times New Roman"/>
          <w:sz w:val="24"/>
          <w:szCs w:val="24"/>
        </w:rPr>
        <w:t>.</w:t>
      </w:r>
    </w:p>
    <w:p w14:paraId="0E821686" w14:textId="49582EEE" w:rsidR="00E81001" w:rsidRDefault="00E81001" w:rsidP="007026E0">
      <w:pPr>
        <w:pStyle w:val="Odstavecseseznamem"/>
        <w:numPr>
          <w:ilvl w:val="0"/>
          <w:numId w:val="48"/>
        </w:numPr>
        <w:tabs>
          <w:tab w:val="left" w:pos="426"/>
          <w:tab w:val="left" w:pos="709"/>
        </w:tabs>
        <w:spacing w:before="240" w:after="0" w:line="240" w:lineRule="auto"/>
        <w:ind w:left="0" w:firstLine="360"/>
        <w:contextualSpacing w:val="0"/>
        <w:jc w:val="both"/>
        <w:rPr>
          <w:rFonts w:ascii="Times New Roman" w:hAnsi="Times New Roman" w:cs="Times New Roman"/>
          <w:sz w:val="24"/>
          <w:szCs w:val="24"/>
        </w:rPr>
      </w:pPr>
      <w:r w:rsidRPr="00E81001">
        <w:rPr>
          <w:rFonts w:ascii="Times New Roman" w:hAnsi="Times New Roman" w:cs="Times New Roman"/>
          <w:sz w:val="24"/>
          <w:szCs w:val="24"/>
        </w:rPr>
        <w:t>Odsouzený nosí výstrojní oděv a součástky podle pokynů zaměstnanců Vězeňské služby a řádně se o ně stará. Jakákoliv úprava výstrojního oděvu a součástky je nepřípustná s</w:t>
      </w:r>
      <w:r w:rsidR="00216D87">
        <w:rPr>
          <w:rFonts w:ascii="Times New Roman" w:hAnsi="Times New Roman" w:cs="Times New Roman"/>
          <w:sz w:val="24"/>
          <w:szCs w:val="24"/>
        </w:rPr>
        <w:t> </w:t>
      </w:r>
      <w:r w:rsidRPr="00E81001">
        <w:rPr>
          <w:rFonts w:ascii="Times New Roman" w:hAnsi="Times New Roman" w:cs="Times New Roman"/>
          <w:sz w:val="24"/>
          <w:szCs w:val="24"/>
        </w:rPr>
        <w:t>výjimkou provádění drobných oprav, například přišití knoflíku</w:t>
      </w:r>
      <w:r>
        <w:rPr>
          <w:rFonts w:ascii="Times New Roman" w:hAnsi="Times New Roman" w:cs="Times New Roman"/>
          <w:sz w:val="24"/>
          <w:szCs w:val="24"/>
        </w:rPr>
        <w:t>.</w:t>
      </w:r>
      <w:r w:rsidR="00BD70EC">
        <w:rPr>
          <w:rFonts w:ascii="Times New Roman" w:hAnsi="Times New Roman" w:cs="Times New Roman"/>
          <w:sz w:val="24"/>
          <w:szCs w:val="24"/>
        </w:rPr>
        <w:t xml:space="preserve"> </w:t>
      </w:r>
      <w:r w:rsidR="00BD70EC" w:rsidRPr="00C7222A">
        <w:rPr>
          <w:rFonts w:ascii="Times New Roman" w:eastAsia="Times New Roman" w:hAnsi="Times New Roman"/>
          <w:sz w:val="24"/>
          <w:szCs w:val="24"/>
        </w:rPr>
        <w:t>V opačném případě bude poškozená součást předepsána odsouzenému k náhradě.</w:t>
      </w:r>
    </w:p>
    <w:p w14:paraId="038D6175" w14:textId="77777777" w:rsidR="00BD70EC" w:rsidRDefault="00BD70EC" w:rsidP="004C0D73">
      <w:pPr>
        <w:spacing w:after="0" w:line="240" w:lineRule="auto"/>
        <w:ind w:firstLine="360"/>
        <w:jc w:val="both"/>
        <w:rPr>
          <w:rFonts w:ascii="Times New Roman" w:eastAsia="Times New Roman" w:hAnsi="Times New Roman"/>
          <w:sz w:val="24"/>
          <w:szCs w:val="24"/>
        </w:rPr>
      </w:pPr>
    </w:p>
    <w:p w14:paraId="4DC565E4" w14:textId="2D41C29E" w:rsidR="00BD70EC" w:rsidRDefault="00BD70EC" w:rsidP="007026E0">
      <w:pPr>
        <w:pStyle w:val="Odstavecseseznamem"/>
        <w:numPr>
          <w:ilvl w:val="0"/>
          <w:numId w:val="48"/>
        </w:numPr>
        <w:spacing w:after="0" w:line="240" w:lineRule="auto"/>
        <w:ind w:left="0" w:firstLine="360"/>
        <w:jc w:val="both"/>
        <w:rPr>
          <w:rFonts w:ascii="Times New Roman" w:eastAsia="Times New Roman" w:hAnsi="Times New Roman"/>
          <w:sz w:val="24"/>
          <w:szCs w:val="24"/>
        </w:rPr>
      </w:pPr>
      <w:r w:rsidRPr="004C0D73">
        <w:rPr>
          <w:rFonts w:ascii="Times New Roman" w:eastAsia="Times New Roman" w:hAnsi="Times New Roman"/>
          <w:sz w:val="24"/>
          <w:szCs w:val="24"/>
        </w:rPr>
        <w:t xml:space="preserve">Odsouzenému zařazenému do práce poskytuje věznice nebo zaměstnavatelský subjekt pracovní </w:t>
      </w:r>
      <w:r w:rsidR="006C5368" w:rsidRPr="004C0D73">
        <w:rPr>
          <w:rFonts w:ascii="Times New Roman" w:eastAsia="Times New Roman" w:hAnsi="Times New Roman"/>
          <w:sz w:val="24"/>
          <w:szCs w:val="24"/>
        </w:rPr>
        <w:t>oděv,</w:t>
      </w:r>
      <w:r w:rsidRPr="004C0D73">
        <w:rPr>
          <w:rFonts w:ascii="Times New Roman" w:eastAsia="Times New Roman" w:hAnsi="Times New Roman"/>
          <w:sz w:val="24"/>
          <w:szCs w:val="24"/>
        </w:rPr>
        <w:t xml:space="preserve"> popř. obuv podle druhu a rozsahu vykonávané práce. V případě vyřazení z pracoviště je odsouzený povinen pracovní oděv nebo obuv ihned odevzdat do výstrojního skladu, případně zaměstnavatelskému subjektu.</w:t>
      </w:r>
    </w:p>
    <w:p w14:paraId="1EF1949A" w14:textId="77777777" w:rsidR="00BD70EC" w:rsidRPr="004C0D73" w:rsidRDefault="00BD70EC" w:rsidP="004C0D73">
      <w:pPr>
        <w:spacing w:after="0" w:line="240" w:lineRule="auto"/>
        <w:jc w:val="both"/>
        <w:rPr>
          <w:rFonts w:ascii="Times New Roman" w:eastAsia="Times New Roman" w:hAnsi="Times New Roman"/>
          <w:sz w:val="24"/>
          <w:szCs w:val="24"/>
        </w:rPr>
      </w:pPr>
    </w:p>
    <w:p w14:paraId="28E2CD59" w14:textId="148017A9" w:rsidR="00BD70EC" w:rsidRDefault="00BD70EC" w:rsidP="007026E0">
      <w:pPr>
        <w:pStyle w:val="Odstavecseseznamem"/>
        <w:numPr>
          <w:ilvl w:val="0"/>
          <w:numId w:val="48"/>
        </w:numPr>
        <w:spacing w:after="0" w:line="240" w:lineRule="auto"/>
        <w:ind w:left="0" w:firstLine="360"/>
        <w:jc w:val="both"/>
        <w:rPr>
          <w:rFonts w:ascii="Times New Roman" w:eastAsia="Times New Roman" w:hAnsi="Times New Roman"/>
          <w:sz w:val="24"/>
          <w:szCs w:val="24"/>
        </w:rPr>
      </w:pPr>
      <w:r w:rsidRPr="004C0D73">
        <w:rPr>
          <w:rFonts w:ascii="Times New Roman" w:eastAsia="Times New Roman" w:hAnsi="Times New Roman"/>
          <w:sz w:val="24"/>
          <w:szCs w:val="24"/>
        </w:rPr>
        <w:t xml:space="preserve">Pracovní oděv může odsouzený používat také při pracovní terapii, pracích k zajištění každodenního provozu věznice nebo při odchodu na pracoviště a zpět, pokud není stanoveno jinak. </w:t>
      </w:r>
    </w:p>
    <w:p w14:paraId="28A08039" w14:textId="77777777" w:rsidR="00BD70EC" w:rsidRPr="004C0D73" w:rsidRDefault="00BD70EC" w:rsidP="004C0D73">
      <w:pPr>
        <w:pStyle w:val="Odstavecseseznamem"/>
        <w:spacing w:after="0" w:line="240" w:lineRule="auto"/>
        <w:ind w:left="0" w:firstLine="360"/>
        <w:jc w:val="both"/>
        <w:rPr>
          <w:rFonts w:ascii="Times New Roman" w:eastAsia="Times New Roman" w:hAnsi="Times New Roman"/>
          <w:sz w:val="24"/>
          <w:szCs w:val="24"/>
        </w:rPr>
      </w:pPr>
    </w:p>
    <w:p w14:paraId="418CF85B" w14:textId="762B2EEA" w:rsidR="00BD70EC" w:rsidRPr="004C0D73" w:rsidRDefault="00BD70EC" w:rsidP="007026E0">
      <w:pPr>
        <w:numPr>
          <w:ilvl w:val="0"/>
          <w:numId w:val="48"/>
        </w:numPr>
        <w:spacing w:after="0" w:line="240" w:lineRule="auto"/>
        <w:ind w:left="0" w:firstLine="360"/>
        <w:jc w:val="both"/>
        <w:rPr>
          <w:rFonts w:ascii="Times New Roman" w:eastAsia="Times New Roman" w:hAnsi="Times New Roman"/>
          <w:sz w:val="24"/>
          <w:szCs w:val="24"/>
        </w:rPr>
      </w:pPr>
      <w:r w:rsidRPr="00C7222A">
        <w:rPr>
          <w:rFonts w:ascii="Times New Roman" w:eastAsia="Times New Roman" w:hAnsi="Times New Roman"/>
          <w:sz w:val="24"/>
          <w:szCs w:val="24"/>
        </w:rPr>
        <w:t>Vlastní (sportovní) oděv a obuv odsouzený nosí pouze při sportovní činnosti, a to i při vycházkách, pokud sportuje nebo sportovní zájmové aktivitě programu zacházení, pokud není vychovatelem nebo speciálním pedagogem povoleno jinak. Vlastní oděvní součásti sportovního oděvu, které má odsouzený u sebe, musí být evidovány v oděvním skladu</w:t>
      </w:r>
      <w:r w:rsidR="005779F6">
        <w:rPr>
          <w:rFonts w:ascii="Times New Roman" w:eastAsia="Times New Roman" w:hAnsi="Times New Roman"/>
          <w:sz w:val="24"/>
          <w:szCs w:val="24"/>
        </w:rPr>
        <w:t xml:space="preserve">, </w:t>
      </w:r>
      <w:r w:rsidR="005779F6" w:rsidRPr="00F26B61">
        <w:rPr>
          <w:rFonts w:ascii="Times New Roman" w:eastAsia="Times New Roman" w:hAnsi="Times New Roman"/>
          <w:sz w:val="24"/>
          <w:szCs w:val="24"/>
        </w:rPr>
        <w:t>v programu VIS a osobní kartě odsouzeného</w:t>
      </w:r>
      <w:r w:rsidRPr="00F26B61">
        <w:rPr>
          <w:rFonts w:ascii="Times New Roman" w:eastAsia="Times New Roman" w:hAnsi="Times New Roman"/>
          <w:sz w:val="24"/>
          <w:szCs w:val="24"/>
        </w:rPr>
        <w:t xml:space="preserve"> s poznámkou</w:t>
      </w:r>
      <w:r w:rsidRPr="00C7222A">
        <w:rPr>
          <w:rFonts w:ascii="Times New Roman" w:eastAsia="Times New Roman" w:hAnsi="Times New Roman"/>
          <w:sz w:val="24"/>
          <w:szCs w:val="24"/>
        </w:rPr>
        <w:t xml:space="preserve">, že byly vydány odsouzenému k užívání. Odsouzený si tyto oděvní součástky ukládá do přidělené skříňky. </w:t>
      </w:r>
    </w:p>
    <w:p w14:paraId="74C4EB8A" w14:textId="77777777" w:rsidR="00BD70EC" w:rsidRPr="00C7222A" w:rsidRDefault="00BD70EC" w:rsidP="004C0D73">
      <w:pPr>
        <w:spacing w:after="0" w:line="240" w:lineRule="auto"/>
        <w:ind w:firstLine="360"/>
        <w:jc w:val="both"/>
        <w:rPr>
          <w:rFonts w:ascii="Times New Roman" w:eastAsia="Times New Roman" w:hAnsi="Times New Roman"/>
          <w:sz w:val="24"/>
          <w:szCs w:val="24"/>
        </w:rPr>
      </w:pPr>
    </w:p>
    <w:p w14:paraId="50742496" w14:textId="77777777" w:rsidR="00BD70EC" w:rsidRPr="00C7222A" w:rsidRDefault="00BD70EC" w:rsidP="007026E0">
      <w:pPr>
        <w:numPr>
          <w:ilvl w:val="0"/>
          <w:numId w:val="48"/>
        </w:numPr>
        <w:spacing w:after="0" w:line="240" w:lineRule="auto"/>
        <w:ind w:left="0" w:firstLine="360"/>
        <w:jc w:val="both"/>
        <w:rPr>
          <w:rFonts w:ascii="Times New Roman" w:eastAsia="Times New Roman" w:hAnsi="Times New Roman"/>
          <w:sz w:val="24"/>
          <w:szCs w:val="24"/>
        </w:rPr>
      </w:pPr>
      <w:r w:rsidRPr="00C7222A">
        <w:rPr>
          <w:rFonts w:ascii="Times New Roman" w:eastAsia="Times New Roman" w:hAnsi="Times New Roman"/>
          <w:sz w:val="24"/>
          <w:szCs w:val="24"/>
        </w:rPr>
        <w:t>Odsouzenému může být vydáno sportovní oblečení jen v tomto rozsahu:</w:t>
      </w:r>
    </w:p>
    <w:p w14:paraId="12AC6004" w14:textId="18F8EE5D" w:rsidR="00BD70EC" w:rsidRPr="00F26B61" w:rsidRDefault="00BD70EC" w:rsidP="007026E0">
      <w:pPr>
        <w:numPr>
          <w:ilvl w:val="1"/>
          <w:numId w:val="48"/>
        </w:numPr>
        <w:tabs>
          <w:tab w:val="left" w:pos="-5670"/>
        </w:tabs>
        <w:spacing w:after="0" w:line="240" w:lineRule="auto"/>
        <w:ind w:left="0" w:firstLine="360"/>
        <w:jc w:val="both"/>
        <w:rPr>
          <w:rFonts w:ascii="Times New Roman" w:eastAsia="Times New Roman" w:hAnsi="Times New Roman"/>
          <w:sz w:val="24"/>
          <w:szCs w:val="24"/>
        </w:rPr>
      </w:pPr>
      <w:r w:rsidRPr="00C7222A">
        <w:rPr>
          <w:rFonts w:ascii="Times New Roman" w:eastAsia="Times New Roman" w:hAnsi="Times New Roman"/>
          <w:sz w:val="24"/>
          <w:szCs w:val="24"/>
        </w:rPr>
        <w:t>1x sportovní bunda nebo mikina (obojí bez kapuce)</w:t>
      </w:r>
      <w:r w:rsidR="007737FF">
        <w:rPr>
          <w:rFonts w:ascii="Times New Roman" w:eastAsia="Times New Roman" w:hAnsi="Times New Roman"/>
          <w:sz w:val="24"/>
          <w:szCs w:val="24"/>
        </w:rPr>
        <w:t xml:space="preserve">, </w:t>
      </w:r>
      <w:r w:rsidR="007737FF" w:rsidRPr="00F26B61">
        <w:rPr>
          <w:rFonts w:ascii="Times New Roman" w:eastAsia="Times New Roman" w:hAnsi="Times New Roman"/>
          <w:sz w:val="24"/>
          <w:szCs w:val="24"/>
        </w:rPr>
        <w:t>jednobarevné bez výrazných nápisů</w:t>
      </w:r>
      <w:r w:rsidR="0044234D" w:rsidRPr="00F26B61">
        <w:rPr>
          <w:rFonts w:ascii="Times New Roman" w:eastAsia="Times New Roman" w:hAnsi="Times New Roman"/>
          <w:sz w:val="24"/>
          <w:szCs w:val="24"/>
        </w:rPr>
        <w:t xml:space="preserve"> (povolený pouze nápis značky oděvu)</w:t>
      </w:r>
    </w:p>
    <w:p w14:paraId="79EC44E7" w14:textId="77777777" w:rsidR="00BD70EC" w:rsidRPr="00C7222A" w:rsidRDefault="00BD70EC" w:rsidP="007026E0">
      <w:pPr>
        <w:numPr>
          <w:ilvl w:val="1"/>
          <w:numId w:val="48"/>
        </w:numPr>
        <w:tabs>
          <w:tab w:val="left" w:pos="-5670"/>
        </w:tabs>
        <w:spacing w:after="0" w:line="240" w:lineRule="auto"/>
        <w:ind w:left="0" w:firstLine="360"/>
        <w:jc w:val="both"/>
        <w:rPr>
          <w:rFonts w:ascii="Times New Roman" w:eastAsia="Times New Roman" w:hAnsi="Times New Roman"/>
          <w:sz w:val="24"/>
          <w:szCs w:val="24"/>
        </w:rPr>
      </w:pPr>
      <w:r w:rsidRPr="00C7222A">
        <w:rPr>
          <w:rFonts w:ascii="Times New Roman" w:eastAsia="Times New Roman" w:hAnsi="Times New Roman"/>
          <w:sz w:val="24"/>
          <w:szCs w:val="24"/>
        </w:rPr>
        <w:t>1x sportovní dlouhé kalhoty,</w:t>
      </w:r>
    </w:p>
    <w:p w14:paraId="781C4EBF" w14:textId="77777777" w:rsidR="00BD70EC" w:rsidRPr="00C7222A" w:rsidRDefault="00BD70EC" w:rsidP="007026E0">
      <w:pPr>
        <w:numPr>
          <w:ilvl w:val="1"/>
          <w:numId w:val="48"/>
        </w:numPr>
        <w:tabs>
          <w:tab w:val="left" w:pos="-5670"/>
        </w:tabs>
        <w:spacing w:after="0" w:line="240" w:lineRule="auto"/>
        <w:ind w:left="0" w:firstLine="360"/>
        <w:jc w:val="both"/>
        <w:rPr>
          <w:rFonts w:ascii="Times New Roman" w:eastAsia="Times New Roman" w:hAnsi="Times New Roman"/>
          <w:sz w:val="24"/>
          <w:szCs w:val="24"/>
        </w:rPr>
      </w:pPr>
      <w:r w:rsidRPr="00C7222A">
        <w:rPr>
          <w:rFonts w:ascii="Times New Roman" w:eastAsia="Times New Roman" w:hAnsi="Times New Roman"/>
          <w:sz w:val="24"/>
          <w:szCs w:val="24"/>
        </w:rPr>
        <w:t>1x sportovní krátké kalhoty,</w:t>
      </w:r>
    </w:p>
    <w:p w14:paraId="3E3A136F" w14:textId="77777777" w:rsidR="00B16C8E" w:rsidRPr="00C7222A" w:rsidRDefault="00BD70EC" w:rsidP="007026E0">
      <w:pPr>
        <w:numPr>
          <w:ilvl w:val="1"/>
          <w:numId w:val="48"/>
        </w:numPr>
        <w:tabs>
          <w:tab w:val="left" w:pos="-5670"/>
        </w:tabs>
        <w:spacing w:after="0" w:line="240" w:lineRule="auto"/>
        <w:ind w:left="0" w:firstLine="360"/>
        <w:jc w:val="both"/>
        <w:rPr>
          <w:rFonts w:ascii="Times New Roman" w:eastAsia="Times New Roman" w:hAnsi="Times New Roman"/>
          <w:sz w:val="24"/>
          <w:szCs w:val="24"/>
        </w:rPr>
      </w:pPr>
      <w:r w:rsidRPr="00B16C8E">
        <w:rPr>
          <w:rFonts w:ascii="Times New Roman" w:eastAsia="Times New Roman" w:hAnsi="Times New Roman"/>
          <w:sz w:val="24"/>
          <w:szCs w:val="24"/>
        </w:rPr>
        <w:t>2x tričko s krátkým nebo dlouhým rukávem</w:t>
      </w:r>
      <w:r w:rsidR="0044234D" w:rsidRPr="00B16C8E">
        <w:rPr>
          <w:rFonts w:ascii="Times New Roman" w:eastAsia="Times New Roman" w:hAnsi="Times New Roman"/>
          <w:sz w:val="24"/>
          <w:szCs w:val="24"/>
        </w:rPr>
        <w:t xml:space="preserve"> (</w:t>
      </w:r>
      <w:r w:rsidR="0044234D" w:rsidRPr="00F26B61">
        <w:rPr>
          <w:rFonts w:ascii="Times New Roman" w:eastAsia="Times New Roman" w:hAnsi="Times New Roman"/>
          <w:sz w:val="24"/>
          <w:szCs w:val="24"/>
        </w:rPr>
        <w:t>obojí bez kapuce a límce)</w:t>
      </w:r>
      <w:r w:rsidR="007737FF" w:rsidRPr="00F26B61">
        <w:rPr>
          <w:rFonts w:ascii="Times New Roman" w:eastAsia="Times New Roman" w:hAnsi="Times New Roman"/>
          <w:sz w:val="24"/>
          <w:szCs w:val="24"/>
        </w:rPr>
        <w:t xml:space="preserve">, </w:t>
      </w:r>
      <w:r w:rsidR="00B16C8E" w:rsidRPr="00F26B61">
        <w:rPr>
          <w:rFonts w:ascii="Times New Roman" w:eastAsia="Times New Roman" w:hAnsi="Times New Roman"/>
          <w:sz w:val="24"/>
          <w:szCs w:val="24"/>
        </w:rPr>
        <w:t>jednobarevné bez výrazných nápisů (povolený pouze nápis značky oděvu)</w:t>
      </w:r>
    </w:p>
    <w:p w14:paraId="0A780CF4" w14:textId="55086676" w:rsidR="00BD70EC" w:rsidRPr="00B16C8E" w:rsidRDefault="00BD70EC" w:rsidP="007026E0">
      <w:pPr>
        <w:numPr>
          <w:ilvl w:val="1"/>
          <w:numId w:val="48"/>
        </w:numPr>
        <w:tabs>
          <w:tab w:val="left" w:pos="-5670"/>
        </w:tabs>
        <w:spacing w:after="0" w:line="240" w:lineRule="auto"/>
        <w:ind w:left="0" w:firstLine="360"/>
        <w:jc w:val="both"/>
        <w:rPr>
          <w:rFonts w:ascii="Times New Roman" w:eastAsia="Times New Roman" w:hAnsi="Times New Roman"/>
          <w:sz w:val="24"/>
          <w:szCs w:val="24"/>
        </w:rPr>
      </w:pPr>
      <w:r w:rsidRPr="00B16C8E">
        <w:rPr>
          <w:rFonts w:ascii="Times New Roman" w:eastAsia="Times New Roman" w:hAnsi="Times New Roman"/>
          <w:sz w:val="24"/>
          <w:szCs w:val="24"/>
        </w:rPr>
        <w:t>1x pár sportovní obuvi (pouze za předpokladu, že odsouzený má ve vaku s osobními věcmi uloženu další obuv pro případnou eskortu nebo ukončení výkonu trestu).</w:t>
      </w:r>
    </w:p>
    <w:p w14:paraId="794183FB" w14:textId="77777777" w:rsidR="00BD70EC" w:rsidRPr="00C7222A" w:rsidRDefault="00BD70EC" w:rsidP="004C0D73">
      <w:pPr>
        <w:tabs>
          <w:tab w:val="left" w:pos="-5670"/>
        </w:tabs>
        <w:spacing w:after="0" w:line="240" w:lineRule="auto"/>
        <w:ind w:firstLine="360"/>
        <w:jc w:val="both"/>
        <w:rPr>
          <w:rFonts w:ascii="Times New Roman" w:eastAsia="Times New Roman" w:hAnsi="Times New Roman"/>
          <w:sz w:val="24"/>
          <w:szCs w:val="24"/>
        </w:rPr>
      </w:pPr>
    </w:p>
    <w:p w14:paraId="437C56FE" w14:textId="6CF450C6" w:rsidR="00BD70EC" w:rsidRPr="00F26B61" w:rsidRDefault="00BD70EC" w:rsidP="007026E0">
      <w:pPr>
        <w:numPr>
          <w:ilvl w:val="0"/>
          <w:numId w:val="48"/>
        </w:numPr>
        <w:spacing w:after="0" w:line="240" w:lineRule="auto"/>
        <w:ind w:left="0" w:firstLine="360"/>
        <w:jc w:val="both"/>
        <w:rPr>
          <w:rFonts w:ascii="Times New Roman" w:eastAsia="Times New Roman" w:hAnsi="Times New Roman"/>
          <w:sz w:val="24"/>
          <w:szCs w:val="24"/>
        </w:rPr>
      </w:pPr>
      <w:r w:rsidRPr="00F26B61">
        <w:rPr>
          <w:rFonts w:ascii="Times New Roman" w:eastAsia="Times New Roman" w:hAnsi="Times New Roman"/>
          <w:sz w:val="24"/>
          <w:szCs w:val="24"/>
        </w:rPr>
        <w:t>Spodní prádlo není považováno za sportovní oděv.</w:t>
      </w:r>
      <w:r w:rsidR="00C61F88" w:rsidRPr="00F26B61">
        <w:rPr>
          <w:rFonts w:ascii="Times New Roman" w:eastAsia="Times New Roman" w:hAnsi="Times New Roman"/>
          <w:sz w:val="24"/>
          <w:szCs w:val="24"/>
        </w:rPr>
        <w:t xml:space="preserve"> Odsouzený může mít v užívání 1x  </w:t>
      </w:r>
      <w:r w:rsidRPr="00F26B61">
        <w:rPr>
          <w:rFonts w:ascii="Times New Roman" w:eastAsia="Times New Roman" w:hAnsi="Times New Roman"/>
          <w:sz w:val="24"/>
          <w:szCs w:val="24"/>
        </w:rPr>
        <w:t xml:space="preserve"> </w:t>
      </w:r>
      <w:r w:rsidR="00C61F88" w:rsidRPr="00F26B61">
        <w:rPr>
          <w:rFonts w:ascii="Times New Roman" w:eastAsia="Times New Roman" w:hAnsi="Times New Roman"/>
          <w:sz w:val="24"/>
          <w:szCs w:val="24"/>
        </w:rPr>
        <w:t>p</w:t>
      </w:r>
      <w:r w:rsidRPr="00F26B61">
        <w:rPr>
          <w:rFonts w:ascii="Times New Roman" w:eastAsia="Times New Roman" w:hAnsi="Times New Roman"/>
          <w:sz w:val="24"/>
          <w:szCs w:val="24"/>
        </w:rPr>
        <w:t>antofle</w:t>
      </w:r>
      <w:r w:rsidR="00F26B61" w:rsidRPr="00F26B61">
        <w:rPr>
          <w:rFonts w:ascii="Times New Roman" w:eastAsia="Times New Roman" w:hAnsi="Times New Roman"/>
          <w:sz w:val="24"/>
          <w:szCs w:val="24"/>
        </w:rPr>
        <w:t xml:space="preserve">. </w:t>
      </w:r>
      <w:r w:rsidR="00731DA5" w:rsidRPr="00F26B61">
        <w:rPr>
          <w:rFonts w:ascii="Times New Roman" w:eastAsia="Times New Roman" w:hAnsi="Times New Roman"/>
          <w:sz w:val="24"/>
          <w:szCs w:val="24"/>
        </w:rPr>
        <w:t>P</w:t>
      </w:r>
      <w:r w:rsidR="00C61F88" w:rsidRPr="00F26B61">
        <w:rPr>
          <w:rFonts w:ascii="Times New Roman" w:eastAsia="Times New Roman" w:hAnsi="Times New Roman"/>
          <w:sz w:val="24"/>
          <w:szCs w:val="24"/>
        </w:rPr>
        <w:t>antofle</w:t>
      </w:r>
      <w:r w:rsidRPr="00F26B61">
        <w:rPr>
          <w:rFonts w:ascii="Times New Roman" w:eastAsia="Times New Roman" w:hAnsi="Times New Roman"/>
          <w:sz w:val="24"/>
          <w:szCs w:val="24"/>
        </w:rPr>
        <w:t xml:space="preserve"> nejsou považovány za sportovní obuv.</w:t>
      </w:r>
      <w:r w:rsidR="00C61F88" w:rsidRPr="00F26B61">
        <w:rPr>
          <w:rFonts w:ascii="Times New Roman" w:eastAsia="Times New Roman" w:hAnsi="Times New Roman"/>
          <w:sz w:val="24"/>
          <w:szCs w:val="24"/>
        </w:rPr>
        <w:t xml:space="preserve"> </w:t>
      </w:r>
      <w:r w:rsidR="00134221" w:rsidRPr="00F26B61">
        <w:rPr>
          <w:rFonts w:ascii="Times New Roman" w:eastAsia="Times New Roman" w:hAnsi="Times New Roman"/>
          <w:sz w:val="24"/>
          <w:szCs w:val="24"/>
        </w:rPr>
        <w:t>Odsouzený opouští prostory oddílu vždy v pevné obuvi.</w:t>
      </w:r>
    </w:p>
    <w:p w14:paraId="3A95A8CF" w14:textId="63656263" w:rsidR="00BD70EC" w:rsidRPr="00C7222A" w:rsidRDefault="00BD70EC" w:rsidP="004C0D73">
      <w:pPr>
        <w:spacing w:after="0" w:line="240" w:lineRule="auto"/>
        <w:ind w:firstLine="360"/>
        <w:jc w:val="both"/>
        <w:rPr>
          <w:rFonts w:ascii="Times New Roman" w:eastAsia="Times New Roman" w:hAnsi="Times New Roman"/>
          <w:sz w:val="24"/>
          <w:szCs w:val="24"/>
        </w:rPr>
      </w:pPr>
      <w:r w:rsidRPr="00C7222A">
        <w:rPr>
          <w:rFonts w:ascii="Times New Roman" w:eastAsia="Times New Roman" w:hAnsi="Times New Roman"/>
          <w:sz w:val="24"/>
          <w:szCs w:val="24"/>
        </w:rPr>
        <w:t xml:space="preserve">      </w:t>
      </w:r>
    </w:p>
    <w:p w14:paraId="1A79E192" w14:textId="77777777" w:rsidR="00BD70EC" w:rsidRDefault="00BD70EC" w:rsidP="007026E0">
      <w:pPr>
        <w:numPr>
          <w:ilvl w:val="0"/>
          <w:numId w:val="48"/>
        </w:numPr>
        <w:spacing w:after="0" w:line="240" w:lineRule="auto"/>
        <w:ind w:left="0" w:firstLine="360"/>
        <w:jc w:val="both"/>
        <w:rPr>
          <w:rFonts w:ascii="Times New Roman" w:eastAsia="Times New Roman" w:hAnsi="Times New Roman"/>
          <w:sz w:val="24"/>
          <w:szCs w:val="24"/>
        </w:rPr>
      </w:pPr>
      <w:r w:rsidRPr="00C7222A">
        <w:rPr>
          <w:rFonts w:ascii="Times New Roman" w:eastAsia="Times New Roman" w:hAnsi="Times New Roman"/>
          <w:sz w:val="24"/>
          <w:szCs w:val="24"/>
        </w:rPr>
        <w:t>Povolený vlastní sportovní oděv a spodní prádlo si může odsouzený prát a sušit na vlastní náklady podle potřeby v prostorech k tomu určených.</w:t>
      </w:r>
    </w:p>
    <w:p w14:paraId="253D2E02" w14:textId="77777777" w:rsidR="00BD70EC" w:rsidRPr="00C7222A" w:rsidRDefault="00BD70EC" w:rsidP="00B81B24">
      <w:pPr>
        <w:spacing w:after="0" w:line="240" w:lineRule="auto"/>
        <w:jc w:val="both"/>
        <w:rPr>
          <w:rFonts w:ascii="Times New Roman" w:eastAsia="Times New Roman" w:hAnsi="Times New Roman"/>
          <w:sz w:val="24"/>
          <w:szCs w:val="24"/>
        </w:rPr>
      </w:pPr>
    </w:p>
    <w:p w14:paraId="50CF65BF" w14:textId="3217BE77" w:rsidR="00BD70EC" w:rsidRPr="00C7222A" w:rsidRDefault="00BD70EC" w:rsidP="007026E0">
      <w:pPr>
        <w:numPr>
          <w:ilvl w:val="0"/>
          <w:numId w:val="48"/>
        </w:numPr>
        <w:spacing w:after="0" w:line="240" w:lineRule="auto"/>
        <w:ind w:left="0" w:firstLine="360"/>
        <w:jc w:val="both"/>
        <w:rPr>
          <w:rFonts w:ascii="Times New Roman" w:eastAsia="Times New Roman" w:hAnsi="Times New Roman"/>
          <w:sz w:val="24"/>
          <w:szCs w:val="24"/>
        </w:rPr>
      </w:pPr>
      <w:r w:rsidRPr="00C7222A">
        <w:rPr>
          <w:rFonts w:ascii="Times New Roman" w:eastAsia="Times New Roman" w:hAnsi="Times New Roman"/>
          <w:sz w:val="24"/>
          <w:szCs w:val="24"/>
        </w:rPr>
        <w:t xml:space="preserve">Provádění jakékoliv výměny, směny, prodeje, koupě, darování osobních věcí mezi odsouzenými </w:t>
      </w:r>
      <w:r w:rsidR="00514124">
        <w:rPr>
          <w:rFonts w:ascii="Times New Roman" w:eastAsia="Times New Roman" w:hAnsi="Times New Roman"/>
          <w:sz w:val="24"/>
          <w:szCs w:val="24"/>
        </w:rPr>
        <w:t xml:space="preserve">je </w:t>
      </w:r>
      <w:r w:rsidR="00F26B61">
        <w:rPr>
          <w:rFonts w:ascii="Times New Roman" w:eastAsia="Times New Roman" w:hAnsi="Times New Roman"/>
          <w:sz w:val="24"/>
          <w:szCs w:val="24"/>
        </w:rPr>
        <w:t>zakázáno</w:t>
      </w:r>
      <w:r w:rsidR="00514124">
        <w:rPr>
          <w:rFonts w:ascii="Times New Roman" w:eastAsia="Times New Roman" w:hAnsi="Times New Roman"/>
          <w:sz w:val="24"/>
          <w:szCs w:val="24"/>
        </w:rPr>
        <w:t>.</w:t>
      </w:r>
    </w:p>
    <w:p w14:paraId="78F185C8" w14:textId="61F98306" w:rsidR="00E81001" w:rsidRDefault="00BD70EC" w:rsidP="007026E0">
      <w:pPr>
        <w:pStyle w:val="Odstavecseseznamem"/>
        <w:numPr>
          <w:ilvl w:val="0"/>
          <w:numId w:val="48"/>
        </w:numPr>
        <w:tabs>
          <w:tab w:val="left" w:pos="426"/>
          <w:tab w:val="left" w:pos="851"/>
        </w:tabs>
        <w:spacing w:before="240" w:after="0" w:line="240" w:lineRule="auto"/>
        <w:ind w:left="0" w:firstLine="360"/>
        <w:contextualSpacing w:val="0"/>
        <w:jc w:val="both"/>
        <w:rPr>
          <w:rFonts w:ascii="Times New Roman" w:hAnsi="Times New Roman" w:cs="Times New Roman"/>
          <w:sz w:val="24"/>
          <w:szCs w:val="24"/>
        </w:rPr>
      </w:pPr>
      <w:r w:rsidRPr="00C7222A">
        <w:rPr>
          <w:rFonts w:ascii="Times New Roman" w:eastAsia="Times New Roman" w:hAnsi="Times New Roman"/>
          <w:sz w:val="24"/>
          <w:szCs w:val="24"/>
        </w:rPr>
        <w:t>Výměna vlastního oděvu, prádla nebo obuvi se uskutečňuje zasíláním poštou nebo při návštěvách na základě předchozího povolení. V případě, že odsouzený žádá o odeslání balíčku s vlastním oděvem, prádlem nebo obuví, je balíček za dohledu zaměstnance věznice zabalen a odeslán na náklady odsouzeného. V případě výměny při návštěvě zpracuje odsouzený předem seznam věcí, které budou po předchozí kontrole v den návštěvy předány.</w:t>
      </w:r>
    </w:p>
    <w:p w14:paraId="4DB378FF" w14:textId="77777777" w:rsidR="0003198B" w:rsidRDefault="0003198B" w:rsidP="004C0D73">
      <w:pPr>
        <w:pStyle w:val="Odstavecseseznamem"/>
        <w:tabs>
          <w:tab w:val="left" w:pos="426"/>
          <w:tab w:val="left" w:pos="851"/>
        </w:tabs>
        <w:spacing w:before="240" w:after="0" w:line="240" w:lineRule="auto"/>
        <w:ind w:left="360"/>
        <w:contextualSpacing w:val="0"/>
        <w:jc w:val="both"/>
        <w:rPr>
          <w:rFonts w:ascii="Times New Roman" w:hAnsi="Times New Roman" w:cs="Times New Roman"/>
          <w:sz w:val="24"/>
          <w:szCs w:val="24"/>
        </w:rPr>
      </w:pPr>
    </w:p>
    <w:p w14:paraId="2580D850" w14:textId="692CC614" w:rsidR="0003198B" w:rsidRPr="004C0D73" w:rsidRDefault="00BB5E65" w:rsidP="004C0D73">
      <w:pPr>
        <w:pStyle w:val="Bezmezer"/>
        <w:jc w:val="center"/>
        <w:rPr>
          <w:rFonts w:ascii="Times New Roman" w:hAnsi="Times New Roman"/>
        </w:rPr>
      </w:pPr>
      <w:r w:rsidRPr="004C0D73">
        <w:rPr>
          <w:rFonts w:ascii="Times New Roman" w:hAnsi="Times New Roman"/>
          <w:sz w:val="24"/>
          <w:szCs w:val="24"/>
        </w:rPr>
        <w:t>Čl. </w:t>
      </w:r>
      <w:r w:rsidR="000325A5" w:rsidRPr="004C0D73">
        <w:rPr>
          <w:rFonts w:ascii="Times New Roman" w:hAnsi="Times New Roman"/>
          <w:sz w:val="24"/>
          <w:szCs w:val="24"/>
        </w:rPr>
        <w:t>6</w:t>
      </w:r>
      <w:r w:rsidR="00216D87" w:rsidRPr="004C0D73">
        <w:rPr>
          <w:rFonts w:ascii="Times New Roman" w:hAnsi="Times New Roman"/>
        </w:rPr>
        <w:br/>
      </w:r>
      <w:r w:rsidR="00E81001" w:rsidRPr="004C0D73">
        <w:rPr>
          <w:rFonts w:ascii="Times New Roman" w:hAnsi="Times New Roman"/>
          <w:b/>
          <w:bCs/>
          <w:sz w:val="24"/>
          <w:szCs w:val="24"/>
        </w:rPr>
        <w:t>Ubytování, vybavení ložnice a cely a vzory lůžka</w:t>
      </w:r>
    </w:p>
    <w:p w14:paraId="482C219D" w14:textId="77777777" w:rsidR="0003198B" w:rsidRPr="00B81B24" w:rsidRDefault="0003198B" w:rsidP="004C0D73">
      <w:pPr>
        <w:pStyle w:val="Bezmezer"/>
        <w:jc w:val="center"/>
        <w:rPr>
          <w:rFonts w:ascii="Times New Roman" w:hAnsi="Times New Roman"/>
          <w:sz w:val="24"/>
          <w:szCs w:val="24"/>
        </w:rPr>
      </w:pPr>
    </w:p>
    <w:p w14:paraId="23661F8E" w14:textId="49E97562" w:rsidR="00182CDF" w:rsidRPr="00B81B24" w:rsidRDefault="00E81001" w:rsidP="007026E0">
      <w:pPr>
        <w:pStyle w:val="Bezmezer"/>
        <w:numPr>
          <w:ilvl w:val="0"/>
          <w:numId w:val="77"/>
        </w:numPr>
        <w:tabs>
          <w:tab w:val="left" w:pos="851"/>
        </w:tabs>
        <w:ind w:left="0" w:firstLine="567"/>
        <w:jc w:val="both"/>
        <w:rPr>
          <w:rFonts w:ascii="Times New Roman" w:hAnsi="Times New Roman"/>
          <w:sz w:val="24"/>
          <w:szCs w:val="24"/>
        </w:rPr>
      </w:pPr>
      <w:r w:rsidRPr="00B81B24">
        <w:rPr>
          <w:rFonts w:ascii="Times New Roman" w:hAnsi="Times New Roman"/>
          <w:sz w:val="24"/>
          <w:szCs w:val="24"/>
        </w:rPr>
        <w:t xml:space="preserve">Odsouzený má lůžko a osobní uzamykatelnou skříňku </w:t>
      </w:r>
      <w:r w:rsidR="00962EE6">
        <w:rPr>
          <w:rFonts w:ascii="Times New Roman" w:hAnsi="Times New Roman"/>
          <w:sz w:val="24"/>
          <w:szCs w:val="24"/>
        </w:rPr>
        <w:t>označenou</w:t>
      </w:r>
      <w:r w:rsidRPr="00B81B24">
        <w:rPr>
          <w:rFonts w:ascii="Times New Roman" w:hAnsi="Times New Roman"/>
          <w:sz w:val="24"/>
          <w:szCs w:val="24"/>
        </w:rPr>
        <w:t xml:space="preserve"> jmenovkou obsahující jméno a příjmení odsouzeného (bez uvedení identifikačního kódu). Osobní skříňku, případně lůžko lze označit i jiným vhodným způsobem v souladu s dodržením principu ochrany osobních údajů. Zámek k osobní uzamykatelné skříňce si odsouzený může zakoupit ve vězeňské prodejně nebo si jej může nechat zaslat v nárokovém balíčku s</w:t>
      </w:r>
      <w:r w:rsidR="00216D87" w:rsidRPr="00B81B24">
        <w:rPr>
          <w:rFonts w:ascii="Times New Roman" w:hAnsi="Times New Roman"/>
          <w:sz w:val="24"/>
          <w:szCs w:val="24"/>
        </w:rPr>
        <w:t> </w:t>
      </w:r>
      <w:r w:rsidRPr="00B81B24">
        <w:rPr>
          <w:rFonts w:ascii="Times New Roman" w:hAnsi="Times New Roman"/>
          <w:sz w:val="24"/>
          <w:szCs w:val="24"/>
        </w:rPr>
        <w:t>potravinami a věcmi osobní potřeby</w:t>
      </w:r>
      <w:r w:rsidRPr="00B81B24">
        <w:rPr>
          <w:rStyle w:val="Znakapoznpodarou"/>
          <w:rFonts w:ascii="Times New Roman" w:hAnsi="Times New Roman"/>
          <w:sz w:val="24"/>
          <w:szCs w:val="24"/>
        </w:rPr>
        <w:footnoteReference w:id="1"/>
      </w:r>
      <w:r w:rsidR="00442E1A" w:rsidRPr="00B81B24">
        <w:rPr>
          <w:rFonts w:ascii="Times New Roman" w:hAnsi="Times New Roman"/>
          <w:sz w:val="24"/>
          <w:szCs w:val="24"/>
          <w:vertAlign w:val="superscript"/>
        </w:rPr>
        <w:t>)</w:t>
      </w:r>
      <w:r w:rsidRPr="00B81B24">
        <w:rPr>
          <w:rFonts w:ascii="Times New Roman" w:hAnsi="Times New Roman"/>
          <w:sz w:val="24"/>
          <w:szCs w:val="24"/>
        </w:rPr>
        <w:t>, případně si jej může nechat přinést v rámci návštěvy. Pokud odsouzený nemá vlastní zámek, je mu zapůjčen věznicí.</w:t>
      </w:r>
      <w:r w:rsidR="00377F87" w:rsidRPr="00B81B24">
        <w:rPr>
          <w:rFonts w:ascii="Times New Roman" w:hAnsi="Times New Roman"/>
          <w:sz w:val="24"/>
          <w:szCs w:val="24"/>
        </w:rPr>
        <w:t xml:space="preserve"> </w:t>
      </w:r>
    </w:p>
    <w:p w14:paraId="6E85B399" w14:textId="77777777" w:rsidR="0003198B" w:rsidRPr="00B81B24" w:rsidRDefault="0003198B" w:rsidP="004C0D73">
      <w:pPr>
        <w:pStyle w:val="Bezmezer"/>
        <w:tabs>
          <w:tab w:val="left" w:pos="851"/>
        </w:tabs>
        <w:ind w:firstLine="567"/>
        <w:jc w:val="both"/>
        <w:rPr>
          <w:rFonts w:ascii="Times New Roman" w:hAnsi="Times New Roman"/>
          <w:sz w:val="24"/>
          <w:szCs w:val="24"/>
        </w:rPr>
      </w:pPr>
    </w:p>
    <w:p w14:paraId="71E43849" w14:textId="4E5CAD16" w:rsidR="00182CDF" w:rsidRPr="00B81B24" w:rsidRDefault="00377F87" w:rsidP="007026E0">
      <w:pPr>
        <w:pStyle w:val="Bezmezer"/>
        <w:numPr>
          <w:ilvl w:val="0"/>
          <w:numId w:val="77"/>
        </w:numPr>
        <w:tabs>
          <w:tab w:val="left" w:pos="851"/>
        </w:tabs>
        <w:ind w:left="0" w:firstLine="567"/>
        <w:jc w:val="both"/>
        <w:rPr>
          <w:rFonts w:ascii="Times New Roman" w:eastAsiaTheme="minorHAnsi" w:hAnsi="Times New Roman"/>
          <w:sz w:val="24"/>
          <w:szCs w:val="24"/>
        </w:rPr>
      </w:pPr>
      <w:r w:rsidRPr="00B81B24">
        <w:rPr>
          <w:rFonts w:ascii="Times New Roman" w:eastAsia="Times New Roman" w:hAnsi="Times New Roman"/>
          <w:sz w:val="24"/>
          <w:szCs w:val="24"/>
        </w:rPr>
        <w:t xml:space="preserve">Označení přidělené skříňky a lůžka jmenovkou zajistí </w:t>
      </w:r>
      <w:r w:rsidR="004F5F74">
        <w:rPr>
          <w:rFonts w:ascii="Times New Roman" w:eastAsia="Times New Roman" w:hAnsi="Times New Roman"/>
          <w:sz w:val="24"/>
          <w:szCs w:val="24"/>
        </w:rPr>
        <w:t>vychovatel</w:t>
      </w:r>
      <w:r w:rsidRPr="00B81B24">
        <w:rPr>
          <w:rFonts w:ascii="Times New Roman" w:eastAsia="Times New Roman" w:hAnsi="Times New Roman"/>
          <w:sz w:val="24"/>
          <w:szCs w:val="24"/>
        </w:rPr>
        <w:t>, který dále pečuje o to, aby jmenovky byly čitelné. Jmenovky na označení skříňky a lůžka si vyzvedne odsouzený u vychovatele. Vzor úpravy lůžka je uveden na konci tohoto článku.</w:t>
      </w:r>
    </w:p>
    <w:p w14:paraId="74CFC4A8" w14:textId="77777777" w:rsidR="0003198B" w:rsidRPr="00B81B24" w:rsidRDefault="0003198B" w:rsidP="004C0D73">
      <w:pPr>
        <w:pStyle w:val="Bezmezer"/>
        <w:tabs>
          <w:tab w:val="left" w:pos="851"/>
        </w:tabs>
        <w:ind w:firstLine="567"/>
        <w:jc w:val="both"/>
        <w:rPr>
          <w:rFonts w:ascii="Times New Roman" w:hAnsi="Times New Roman"/>
          <w:sz w:val="24"/>
          <w:szCs w:val="24"/>
        </w:rPr>
      </w:pPr>
    </w:p>
    <w:p w14:paraId="48981F30" w14:textId="1D0A1CC7" w:rsidR="0003198B" w:rsidRPr="00F31A89" w:rsidRDefault="00394340" w:rsidP="007026E0">
      <w:pPr>
        <w:pStyle w:val="Bezmezer"/>
        <w:numPr>
          <w:ilvl w:val="0"/>
          <w:numId w:val="77"/>
        </w:numPr>
        <w:tabs>
          <w:tab w:val="left" w:pos="851"/>
        </w:tabs>
        <w:ind w:left="0" w:firstLine="567"/>
        <w:jc w:val="both"/>
        <w:rPr>
          <w:rFonts w:ascii="Times New Roman" w:hAnsi="Times New Roman"/>
          <w:sz w:val="24"/>
          <w:szCs w:val="24"/>
        </w:rPr>
      </w:pPr>
      <w:r w:rsidRPr="00F31A89">
        <w:rPr>
          <w:rFonts w:ascii="Times New Roman" w:hAnsi="Times New Roman"/>
          <w:sz w:val="24"/>
          <w:szCs w:val="24"/>
        </w:rPr>
        <w:t>Nástěnky v oddílech odsouzených mohou obsahovat pouze informace a obrazové materiály související s výkonem trestu.</w:t>
      </w:r>
      <w:r w:rsidR="00220840" w:rsidRPr="00F31A89">
        <w:rPr>
          <w:rFonts w:ascii="Times New Roman" w:hAnsi="Times New Roman"/>
          <w:sz w:val="24"/>
          <w:szCs w:val="24"/>
        </w:rPr>
        <w:t xml:space="preserve"> </w:t>
      </w:r>
      <w:r w:rsidR="00A61739" w:rsidRPr="00F31A89">
        <w:rPr>
          <w:rFonts w:ascii="Times New Roman" w:hAnsi="Times New Roman"/>
          <w:sz w:val="24"/>
          <w:szCs w:val="24"/>
        </w:rPr>
        <w:t>Obsah nástěnek podléhá souhlasu vychovatele a speciálního pedagoga.</w:t>
      </w:r>
    </w:p>
    <w:p w14:paraId="68DA8982" w14:textId="77777777" w:rsidR="00220840" w:rsidRPr="00220840" w:rsidRDefault="00220840" w:rsidP="00220840">
      <w:pPr>
        <w:pStyle w:val="Bezmezer"/>
        <w:tabs>
          <w:tab w:val="left" w:pos="851"/>
        </w:tabs>
        <w:jc w:val="both"/>
        <w:rPr>
          <w:rFonts w:ascii="Times New Roman" w:hAnsi="Times New Roman"/>
          <w:sz w:val="24"/>
          <w:szCs w:val="24"/>
        </w:rPr>
      </w:pPr>
    </w:p>
    <w:p w14:paraId="25810EDD" w14:textId="77777777" w:rsidR="00BA49F4" w:rsidRPr="00BA49F4" w:rsidRDefault="0003198B" w:rsidP="007026E0">
      <w:pPr>
        <w:pStyle w:val="Bezmezer"/>
        <w:numPr>
          <w:ilvl w:val="0"/>
          <w:numId w:val="77"/>
        </w:numPr>
        <w:tabs>
          <w:tab w:val="left" w:pos="851"/>
        </w:tabs>
        <w:ind w:left="0" w:firstLine="567"/>
        <w:jc w:val="both"/>
        <w:rPr>
          <w:rFonts w:ascii="Times New Roman" w:eastAsiaTheme="minorHAnsi" w:hAnsi="Times New Roman"/>
          <w:sz w:val="24"/>
          <w:szCs w:val="24"/>
        </w:rPr>
      </w:pPr>
      <w:r w:rsidRPr="00B81B24">
        <w:rPr>
          <w:rFonts w:ascii="Times New Roman" w:eastAsia="Times New Roman" w:hAnsi="Times New Roman"/>
          <w:sz w:val="24"/>
          <w:szCs w:val="24"/>
        </w:rPr>
        <w:t xml:space="preserve">O </w:t>
      </w:r>
      <w:r w:rsidR="00361DCE" w:rsidRPr="00B81B24">
        <w:rPr>
          <w:rFonts w:ascii="Times New Roman" w:eastAsia="Times New Roman" w:hAnsi="Times New Roman"/>
          <w:sz w:val="24"/>
          <w:szCs w:val="24"/>
        </w:rPr>
        <w:t xml:space="preserve">ubytování odsouzeného do jednotlivých ložnic nebo cel rozhoduje příslušný vychovatel. V případě umístění odsouzeného v lůžkové části zdravotnického střediska rozhoduje o jeho ubytování do konkrétní ložnice vedoucí lékař. </w:t>
      </w:r>
    </w:p>
    <w:p w14:paraId="314B9B60" w14:textId="77777777" w:rsidR="00BA49F4" w:rsidRPr="00BA49F4" w:rsidRDefault="00BA49F4" w:rsidP="00BA49F4">
      <w:pPr>
        <w:pStyle w:val="Bezmezer"/>
        <w:tabs>
          <w:tab w:val="left" w:pos="851"/>
        </w:tabs>
        <w:ind w:left="567"/>
        <w:jc w:val="both"/>
        <w:rPr>
          <w:rFonts w:ascii="Times New Roman" w:eastAsiaTheme="minorHAnsi" w:hAnsi="Times New Roman"/>
          <w:sz w:val="24"/>
          <w:szCs w:val="24"/>
        </w:rPr>
      </w:pPr>
    </w:p>
    <w:p w14:paraId="351370DA" w14:textId="7495C8F7" w:rsidR="0003198B" w:rsidRPr="00B81B24" w:rsidRDefault="00361DCE" w:rsidP="007026E0">
      <w:pPr>
        <w:pStyle w:val="Bezmezer"/>
        <w:numPr>
          <w:ilvl w:val="0"/>
          <w:numId w:val="77"/>
        </w:numPr>
        <w:tabs>
          <w:tab w:val="left" w:pos="851"/>
        </w:tabs>
        <w:ind w:left="0" w:firstLine="567"/>
        <w:jc w:val="both"/>
        <w:rPr>
          <w:rFonts w:ascii="Times New Roman" w:eastAsiaTheme="minorHAnsi" w:hAnsi="Times New Roman"/>
          <w:sz w:val="24"/>
          <w:szCs w:val="24"/>
        </w:rPr>
      </w:pPr>
      <w:r w:rsidRPr="00B81B24">
        <w:rPr>
          <w:rFonts w:ascii="Times New Roman" w:eastAsia="Times New Roman" w:hAnsi="Times New Roman"/>
          <w:sz w:val="24"/>
          <w:szCs w:val="24"/>
        </w:rPr>
        <w:t>V případě umístění odsouzeného do uzavřeného oddílu rozhoduje o jeho ubytování na konkrétní celu službukonající příslušník.</w:t>
      </w:r>
    </w:p>
    <w:p w14:paraId="6057EBA3" w14:textId="77777777" w:rsidR="0003198B" w:rsidRPr="00B81B24" w:rsidRDefault="0003198B" w:rsidP="004C0D73">
      <w:pPr>
        <w:pStyle w:val="Bezmezer"/>
        <w:tabs>
          <w:tab w:val="left" w:pos="851"/>
        </w:tabs>
        <w:ind w:firstLine="567"/>
        <w:jc w:val="both"/>
        <w:rPr>
          <w:rFonts w:ascii="Times New Roman" w:hAnsi="Times New Roman"/>
          <w:sz w:val="24"/>
          <w:szCs w:val="24"/>
        </w:rPr>
      </w:pPr>
    </w:p>
    <w:p w14:paraId="2A349DF0" w14:textId="36293EB2" w:rsidR="00361DCE" w:rsidRPr="00F31A89" w:rsidRDefault="00F52146" w:rsidP="007026E0">
      <w:pPr>
        <w:pStyle w:val="Bezmezer"/>
        <w:numPr>
          <w:ilvl w:val="0"/>
          <w:numId w:val="77"/>
        </w:numPr>
        <w:tabs>
          <w:tab w:val="left" w:pos="851"/>
        </w:tabs>
        <w:ind w:left="0" w:firstLine="567"/>
        <w:jc w:val="both"/>
        <w:rPr>
          <w:rFonts w:ascii="Times New Roman" w:eastAsia="Times New Roman" w:hAnsi="Times New Roman"/>
          <w:sz w:val="24"/>
          <w:szCs w:val="24"/>
        </w:rPr>
      </w:pPr>
      <w:r w:rsidRPr="00F31A89">
        <w:rPr>
          <w:rFonts w:ascii="Times New Roman" w:eastAsia="Times New Roman" w:hAnsi="Times New Roman"/>
          <w:sz w:val="24"/>
          <w:szCs w:val="24"/>
        </w:rPr>
        <w:t xml:space="preserve">Odsouzenému je zakázáno navštěvovat či jinak navazovat styk s jiným odsouzeným </w:t>
      </w:r>
      <w:r w:rsidR="00577AFC" w:rsidRPr="00F31A89">
        <w:rPr>
          <w:rFonts w:ascii="Times New Roman" w:eastAsia="Times New Roman" w:hAnsi="Times New Roman"/>
          <w:sz w:val="24"/>
          <w:szCs w:val="24"/>
        </w:rPr>
        <w:t>z jiného oddílu</w:t>
      </w:r>
      <w:r w:rsidRPr="00F31A89">
        <w:rPr>
          <w:rFonts w:ascii="Times New Roman" w:eastAsia="Times New Roman" w:hAnsi="Times New Roman"/>
          <w:sz w:val="24"/>
          <w:szCs w:val="24"/>
        </w:rPr>
        <w:t>.</w:t>
      </w:r>
    </w:p>
    <w:p w14:paraId="45907DC5" w14:textId="77777777" w:rsidR="0003198B" w:rsidRPr="00B81B24" w:rsidRDefault="0003198B" w:rsidP="004C0D73">
      <w:pPr>
        <w:pStyle w:val="Bezmezer"/>
        <w:tabs>
          <w:tab w:val="left" w:pos="851"/>
        </w:tabs>
        <w:ind w:firstLine="567"/>
        <w:jc w:val="both"/>
        <w:rPr>
          <w:rFonts w:ascii="Times New Roman" w:eastAsia="Times New Roman" w:hAnsi="Times New Roman"/>
          <w:sz w:val="24"/>
          <w:szCs w:val="24"/>
        </w:rPr>
      </w:pPr>
    </w:p>
    <w:p w14:paraId="71751C25" w14:textId="48AD00CB" w:rsidR="0003198B" w:rsidRPr="006B01E8" w:rsidRDefault="00361DCE" w:rsidP="007026E0">
      <w:pPr>
        <w:pStyle w:val="Bezmezer"/>
        <w:numPr>
          <w:ilvl w:val="0"/>
          <w:numId w:val="77"/>
        </w:numPr>
        <w:tabs>
          <w:tab w:val="left" w:pos="851"/>
        </w:tabs>
        <w:ind w:left="0" w:firstLine="567"/>
        <w:jc w:val="both"/>
        <w:rPr>
          <w:rFonts w:ascii="Times New Roman" w:eastAsia="Times New Roman" w:hAnsi="Times New Roman"/>
          <w:sz w:val="24"/>
          <w:szCs w:val="24"/>
        </w:rPr>
      </w:pPr>
      <w:r w:rsidRPr="006B01E8">
        <w:rPr>
          <w:rFonts w:ascii="Times New Roman" w:eastAsia="Times New Roman" w:hAnsi="Times New Roman"/>
          <w:sz w:val="24"/>
          <w:szCs w:val="24"/>
        </w:rPr>
        <w:t xml:space="preserve">Odsouzenému je zakázáno poškozovat </w:t>
      </w:r>
      <w:r w:rsidR="00916558" w:rsidRPr="006B01E8">
        <w:rPr>
          <w:rFonts w:ascii="Times New Roman" w:eastAsia="Times New Roman" w:hAnsi="Times New Roman"/>
          <w:sz w:val="24"/>
          <w:szCs w:val="24"/>
        </w:rPr>
        <w:t xml:space="preserve">vybavení a </w:t>
      </w:r>
      <w:r w:rsidRPr="006B01E8">
        <w:rPr>
          <w:rFonts w:ascii="Times New Roman" w:eastAsia="Times New Roman" w:hAnsi="Times New Roman"/>
          <w:sz w:val="24"/>
          <w:szCs w:val="24"/>
        </w:rPr>
        <w:t>zařízení využívaných prostor a neprovádí v nich jakékoliv úpravy</w:t>
      </w:r>
      <w:r w:rsidR="00372BBF" w:rsidRPr="006B01E8">
        <w:rPr>
          <w:rFonts w:ascii="Times New Roman" w:eastAsia="Times New Roman" w:hAnsi="Times New Roman"/>
          <w:sz w:val="24"/>
          <w:szCs w:val="24"/>
        </w:rPr>
        <w:t>. Odsouzeným je zakázáno přemisťovat nábytek nebo vybavení ložnic.</w:t>
      </w:r>
      <w:r w:rsidR="00A12131" w:rsidRPr="006B01E8">
        <w:rPr>
          <w:rFonts w:ascii="Times New Roman" w:eastAsia="Times New Roman" w:hAnsi="Times New Roman"/>
          <w:sz w:val="24"/>
          <w:szCs w:val="24"/>
        </w:rPr>
        <w:t xml:space="preserve"> </w:t>
      </w:r>
      <w:r w:rsidRPr="006B01E8">
        <w:rPr>
          <w:rFonts w:ascii="Times New Roman" w:eastAsia="Times New Roman" w:hAnsi="Times New Roman"/>
          <w:sz w:val="24"/>
          <w:szCs w:val="24"/>
        </w:rPr>
        <w:t xml:space="preserve"> </w:t>
      </w:r>
    </w:p>
    <w:p w14:paraId="47827632" w14:textId="77777777" w:rsidR="0003198B" w:rsidRPr="00B81B24" w:rsidRDefault="0003198B" w:rsidP="004C0D73">
      <w:pPr>
        <w:pStyle w:val="Bezmezer"/>
        <w:tabs>
          <w:tab w:val="left" w:pos="851"/>
        </w:tabs>
        <w:ind w:firstLine="567"/>
        <w:jc w:val="both"/>
        <w:rPr>
          <w:rFonts w:ascii="Times New Roman" w:eastAsia="Times New Roman" w:hAnsi="Times New Roman"/>
          <w:sz w:val="24"/>
          <w:szCs w:val="24"/>
        </w:rPr>
      </w:pPr>
    </w:p>
    <w:p w14:paraId="4AFCA42B" w14:textId="77777777" w:rsidR="00B64C48" w:rsidRPr="006B01E8" w:rsidRDefault="00361DCE" w:rsidP="007026E0">
      <w:pPr>
        <w:pStyle w:val="Bezmezer"/>
        <w:numPr>
          <w:ilvl w:val="0"/>
          <w:numId w:val="77"/>
        </w:numPr>
        <w:tabs>
          <w:tab w:val="left" w:pos="851"/>
        </w:tabs>
        <w:ind w:left="0" w:firstLine="567"/>
        <w:jc w:val="both"/>
        <w:rPr>
          <w:rFonts w:ascii="Times New Roman" w:eastAsia="Times New Roman" w:hAnsi="Times New Roman"/>
          <w:sz w:val="24"/>
          <w:szCs w:val="24"/>
        </w:rPr>
      </w:pPr>
      <w:r w:rsidRPr="006B01E8">
        <w:rPr>
          <w:rFonts w:ascii="Times New Roman" w:eastAsia="Times New Roman" w:hAnsi="Times New Roman"/>
          <w:sz w:val="24"/>
          <w:szCs w:val="24"/>
        </w:rPr>
        <w:t>Vybavení ložnice musí odpovídat platnému Inventárnímu seznamu, jiné věci nejsou povoleny</w:t>
      </w:r>
      <w:r w:rsidR="00B64C48" w:rsidRPr="006B01E8">
        <w:rPr>
          <w:rFonts w:ascii="Times New Roman" w:eastAsia="Times New Roman" w:hAnsi="Times New Roman"/>
          <w:sz w:val="24"/>
          <w:szCs w:val="24"/>
        </w:rPr>
        <w:t xml:space="preserve">. Vybavení ložnice musí obsahovat: </w:t>
      </w:r>
    </w:p>
    <w:p w14:paraId="6BC9EF2C" w14:textId="77777777" w:rsidR="00B64C48" w:rsidRPr="006B01E8" w:rsidRDefault="00B64C48" w:rsidP="007026E0">
      <w:pPr>
        <w:pStyle w:val="Bezmezer"/>
        <w:numPr>
          <w:ilvl w:val="0"/>
          <w:numId w:val="78"/>
        </w:numPr>
        <w:tabs>
          <w:tab w:val="left" w:pos="851"/>
        </w:tabs>
        <w:jc w:val="both"/>
        <w:rPr>
          <w:rFonts w:ascii="Times New Roman" w:eastAsia="Times New Roman" w:hAnsi="Times New Roman"/>
          <w:sz w:val="24"/>
          <w:szCs w:val="24"/>
        </w:rPr>
      </w:pPr>
      <w:r w:rsidRPr="006B01E8">
        <w:rPr>
          <w:rFonts w:ascii="Times New Roman" w:eastAsia="Times New Roman" w:hAnsi="Times New Roman"/>
          <w:sz w:val="24"/>
          <w:szCs w:val="24"/>
        </w:rPr>
        <w:t xml:space="preserve">počet židlí dle počtu postelí na ložnici, </w:t>
      </w:r>
    </w:p>
    <w:p w14:paraId="5D1BD7B9" w14:textId="77777777" w:rsidR="00B64C48" w:rsidRPr="006B01E8" w:rsidRDefault="00B64C48" w:rsidP="007026E0">
      <w:pPr>
        <w:pStyle w:val="Bezmezer"/>
        <w:numPr>
          <w:ilvl w:val="0"/>
          <w:numId w:val="78"/>
        </w:numPr>
        <w:tabs>
          <w:tab w:val="left" w:pos="851"/>
        </w:tabs>
        <w:jc w:val="both"/>
        <w:rPr>
          <w:rFonts w:ascii="Times New Roman" w:eastAsia="Times New Roman" w:hAnsi="Times New Roman"/>
          <w:sz w:val="24"/>
          <w:szCs w:val="24"/>
        </w:rPr>
      </w:pPr>
      <w:r w:rsidRPr="006B01E8">
        <w:rPr>
          <w:rFonts w:ascii="Times New Roman" w:eastAsia="Times New Roman" w:hAnsi="Times New Roman"/>
          <w:sz w:val="24"/>
          <w:szCs w:val="24"/>
        </w:rPr>
        <w:t xml:space="preserve">1 až 2 kusy stolu dle počtu odsouzených na ložnici, </w:t>
      </w:r>
    </w:p>
    <w:p w14:paraId="13E6897C" w14:textId="77777777" w:rsidR="00B64C48" w:rsidRPr="006B01E8" w:rsidRDefault="00B64C48" w:rsidP="007026E0">
      <w:pPr>
        <w:pStyle w:val="Bezmezer"/>
        <w:numPr>
          <w:ilvl w:val="0"/>
          <w:numId w:val="78"/>
        </w:numPr>
        <w:tabs>
          <w:tab w:val="left" w:pos="851"/>
        </w:tabs>
        <w:jc w:val="both"/>
        <w:rPr>
          <w:rFonts w:ascii="Times New Roman" w:eastAsia="Times New Roman" w:hAnsi="Times New Roman"/>
          <w:sz w:val="24"/>
          <w:szCs w:val="24"/>
        </w:rPr>
      </w:pPr>
      <w:r w:rsidRPr="006B01E8">
        <w:rPr>
          <w:rFonts w:ascii="Times New Roman" w:eastAsia="Times New Roman" w:hAnsi="Times New Roman"/>
          <w:sz w:val="24"/>
          <w:szCs w:val="24"/>
        </w:rPr>
        <w:t>osobní skříňky dle počtu odsouzených na ložnici,</w:t>
      </w:r>
      <w:r w:rsidR="00361DCE" w:rsidRPr="006B01E8">
        <w:rPr>
          <w:rFonts w:ascii="Times New Roman" w:eastAsia="Times New Roman" w:hAnsi="Times New Roman"/>
          <w:sz w:val="24"/>
          <w:szCs w:val="24"/>
        </w:rPr>
        <w:t xml:space="preserve"> </w:t>
      </w:r>
    </w:p>
    <w:p w14:paraId="17B27F72" w14:textId="6CDAFB40" w:rsidR="008A17BE" w:rsidRDefault="008A17BE" w:rsidP="007026E0">
      <w:pPr>
        <w:pStyle w:val="Bezmezer"/>
        <w:numPr>
          <w:ilvl w:val="0"/>
          <w:numId w:val="78"/>
        </w:numPr>
        <w:tabs>
          <w:tab w:val="left" w:pos="851"/>
        </w:tabs>
        <w:jc w:val="both"/>
        <w:rPr>
          <w:rFonts w:ascii="Times New Roman" w:eastAsia="Times New Roman" w:hAnsi="Times New Roman"/>
          <w:sz w:val="24"/>
          <w:szCs w:val="24"/>
        </w:rPr>
      </w:pPr>
      <w:r w:rsidRPr="006B01E8">
        <w:rPr>
          <w:rFonts w:ascii="Times New Roman" w:eastAsia="Times New Roman" w:hAnsi="Times New Roman"/>
          <w:sz w:val="24"/>
          <w:szCs w:val="24"/>
        </w:rPr>
        <w:t xml:space="preserve">Botník zpravidla umístěný u vstupu na ložnici, kdy je zakázáno </w:t>
      </w:r>
      <w:r w:rsidR="009B6E27" w:rsidRPr="006B01E8">
        <w:rPr>
          <w:rFonts w:ascii="Times New Roman" w:eastAsia="Times New Roman" w:hAnsi="Times New Roman"/>
          <w:sz w:val="24"/>
          <w:szCs w:val="24"/>
        </w:rPr>
        <w:t>botník,</w:t>
      </w:r>
      <w:r w:rsidRPr="006B01E8">
        <w:rPr>
          <w:rFonts w:ascii="Times New Roman" w:eastAsia="Times New Roman" w:hAnsi="Times New Roman"/>
          <w:sz w:val="24"/>
          <w:szCs w:val="24"/>
        </w:rPr>
        <w:t xml:space="preserve"> jakkoliv zakrývat či vytvářet </w:t>
      </w:r>
      <w:r w:rsidR="00000364" w:rsidRPr="006B01E8">
        <w:rPr>
          <w:rFonts w:ascii="Times New Roman" w:eastAsia="Times New Roman" w:hAnsi="Times New Roman"/>
          <w:sz w:val="24"/>
          <w:szCs w:val="24"/>
        </w:rPr>
        <w:t>jeho</w:t>
      </w:r>
      <w:r w:rsidRPr="006B01E8">
        <w:rPr>
          <w:rFonts w:ascii="Times New Roman" w:eastAsia="Times New Roman" w:hAnsi="Times New Roman"/>
          <w:sz w:val="24"/>
          <w:szCs w:val="24"/>
        </w:rPr>
        <w:t xml:space="preserve"> zástěny.</w:t>
      </w:r>
    </w:p>
    <w:p w14:paraId="26337CBE" w14:textId="77777777" w:rsidR="006B01E8" w:rsidRPr="006B01E8" w:rsidRDefault="006B01E8" w:rsidP="006B01E8">
      <w:pPr>
        <w:pStyle w:val="Bezmezer"/>
        <w:tabs>
          <w:tab w:val="left" w:pos="851"/>
        </w:tabs>
        <w:ind w:left="720"/>
        <w:jc w:val="both"/>
        <w:rPr>
          <w:rFonts w:ascii="Times New Roman" w:eastAsia="Times New Roman" w:hAnsi="Times New Roman"/>
          <w:sz w:val="24"/>
          <w:szCs w:val="24"/>
        </w:rPr>
      </w:pPr>
    </w:p>
    <w:p w14:paraId="579820C4" w14:textId="11AE4C32" w:rsidR="00361DCE" w:rsidRPr="00B81B24" w:rsidRDefault="00361DCE" w:rsidP="006B01E8">
      <w:pPr>
        <w:pStyle w:val="Bezmezer"/>
        <w:numPr>
          <w:ilvl w:val="0"/>
          <w:numId w:val="77"/>
        </w:numPr>
        <w:tabs>
          <w:tab w:val="left" w:pos="851"/>
        </w:tabs>
        <w:ind w:left="0" w:firstLine="567"/>
        <w:jc w:val="both"/>
        <w:rPr>
          <w:rFonts w:ascii="Times New Roman" w:eastAsia="Times New Roman" w:hAnsi="Times New Roman"/>
          <w:sz w:val="24"/>
          <w:szCs w:val="24"/>
        </w:rPr>
      </w:pPr>
      <w:r w:rsidRPr="00B81B24">
        <w:rPr>
          <w:rFonts w:ascii="Times New Roman" w:eastAsia="Times New Roman" w:hAnsi="Times New Roman"/>
          <w:sz w:val="24"/>
          <w:szCs w:val="24"/>
        </w:rPr>
        <w:t>rozmístění jednotlivých kusů nábytku v ložnici rozhoduje vychovatel nebo speciální pedagog příslušného oddílu.</w:t>
      </w:r>
    </w:p>
    <w:p w14:paraId="051A87E7" w14:textId="77777777" w:rsidR="0003198B" w:rsidRPr="00B81B24" w:rsidRDefault="0003198B" w:rsidP="004C0D73">
      <w:pPr>
        <w:pStyle w:val="Bezmezer"/>
        <w:tabs>
          <w:tab w:val="left" w:pos="851"/>
        </w:tabs>
        <w:ind w:firstLine="567"/>
        <w:jc w:val="both"/>
        <w:rPr>
          <w:rFonts w:ascii="Times New Roman" w:eastAsia="Times New Roman" w:hAnsi="Times New Roman"/>
          <w:sz w:val="24"/>
          <w:szCs w:val="24"/>
        </w:rPr>
      </w:pPr>
    </w:p>
    <w:p w14:paraId="022DF55E" w14:textId="54F98BD6" w:rsidR="00361DCE" w:rsidRPr="00B81B24" w:rsidRDefault="007E7D12" w:rsidP="007E7D12">
      <w:pPr>
        <w:pStyle w:val="Bezmezer"/>
        <w:numPr>
          <w:ilvl w:val="0"/>
          <w:numId w:val="77"/>
        </w:numPr>
        <w:tabs>
          <w:tab w:val="left" w:pos="851"/>
        </w:tabs>
        <w:ind w:left="0" w:firstLine="567"/>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361DCE" w:rsidRPr="00B81B24">
        <w:rPr>
          <w:rFonts w:ascii="Times New Roman" w:eastAsia="Times New Roman" w:hAnsi="Times New Roman"/>
          <w:sz w:val="24"/>
          <w:szCs w:val="24"/>
        </w:rPr>
        <w:t>Odsouzeným není dovoleno uzamykat ložnice, WC a koupelny. Rovněž není odsouzeným povoleno držení klíčů od těchto, popřípadě dalších prostor.</w:t>
      </w:r>
    </w:p>
    <w:p w14:paraId="29B5F23F" w14:textId="77777777" w:rsidR="0003198B" w:rsidRPr="00B81B24" w:rsidRDefault="0003198B" w:rsidP="004C0D73">
      <w:pPr>
        <w:pStyle w:val="Bezmezer"/>
        <w:tabs>
          <w:tab w:val="left" w:pos="851"/>
        </w:tabs>
        <w:ind w:firstLine="567"/>
        <w:jc w:val="both"/>
        <w:rPr>
          <w:rFonts w:ascii="Times New Roman" w:eastAsia="Times New Roman" w:hAnsi="Times New Roman"/>
          <w:sz w:val="24"/>
          <w:szCs w:val="24"/>
        </w:rPr>
      </w:pPr>
    </w:p>
    <w:p w14:paraId="382ADBC9" w14:textId="4741C385" w:rsidR="00361DCE" w:rsidRPr="00B81B24" w:rsidRDefault="00361DCE" w:rsidP="00BA071A">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B81B24">
        <w:rPr>
          <w:rFonts w:ascii="Times New Roman" w:eastAsia="Times New Roman" w:hAnsi="Times New Roman"/>
          <w:sz w:val="24"/>
          <w:szCs w:val="24"/>
        </w:rPr>
        <w:t>V době od budíčku do večerky má odsouzený ustlané lůžko podle stanoveného vzoru. Odsouzenému je povoleno ležet na ustlaném lůžku pouze v době osobního volna vymezeném v</w:t>
      </w:r>
      <w:r w:rsidR="00AA3A16" w:rsidRPr="00B81B24">
        <w:rPr>
          <w:rFonts w:ascii="Times New Roman" w:eastAsia="Times New Roman" w:hAnsi="Times New Roman"/>
          <w:sz w:val="24"/>
          <w:szCs w:val="24"/>
        </w:rPr>
        <w:t> časovém rozvrhu dne (dále jen „</w:t>
      </w:r>
      <w:r w:rsidRPr="00B81B24">
        <w:rPr>
          <w:rFonts w:ascii="Times New Roman" w:eastAsia="Times New Roman" w:hAnsi="Times New Roman"/>
          <w:sz w:val="24"/>
          <w:szCs w:val="24"/>
        </w:rPr>
        <w:t>ČRD</w:t>
      </w:r>
      <w:r w:rsidR="00AA3A16" w:rsidRPr="00B81B24">
        <w:rPr>
          <w:rFonts w:ascii="Times New Roman" w:eastAsia="Times New Roman" w:hAnsi="Times New Roman"/>
          <w:sz w:val="24"/>
          <w:szCs w:val="24"/>
        </w:rPr>
        <w:t>“)</w:t>
      </w:r>
      <w:r w:rsidRPr="00B81B24">
        <w:rPr>
          <w:rFonts w:ascii="Times New Roman" w:eastAsia="Times New Roman" w:hAnsi="Times New Roman"/>
          <w:sz w:val="24"/>
          <w:szCs w:val="24"/>
        </w:rPr>
        <w:t>. Mimo tuto dobu může odsouzený ležet na lůžku pouze na základě vydaného povolení o úlevě nebo povolení vychovatele. Po vyhlášení večerky odsouzený dodržuje noční klid; poslech vlastních radiopřijímačů a další povolené elektroniky omezuje tak, aby nebyli rušeni ostatní odsouzení.</w:t>
      </w:r>
    </w:p>
    <w:p w14:paraId="51F65F6E" w14:textId="77777777" w:rsidR="0003198B" w:rsidRPr="00B81B24" w:rsidRDefault="0003198B" w:rsidP="004C0D73">
      <w:pPr>
        <w:pStyle w:val="Bezmezer"/>
        <w:tabs>
          <w:tab w:val="left" w:pos="851"/>
        </w:tabs>
        <w:ind w:firstLine="567"/>
        <w:jc w:val="both"/>
        <w:rPr>
          <w:rFonts w:ascii="Times New Roman" w:eastAsia="Times New Roman" w:hAnsi="Times New Roman"/>
          <w:sz w:val="24"/>
          <w:szCs w:val="24"/>
        </w:rPr>
      </w:pPr>
    </w:p>
    <w:p w14:paraId="5F3E702F" w14:textId="05E79535" w:rsidR="00361DCE" w:rsidRPr="00B81B24" w:rsidRDefault="00361DCE"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B81B24">
        <w:rPr>
          <w:rFonts w:ascii="Times New Roman" w:eastAsia="Times New Roman" w:hAnsi="Times New Roman"/>
          <w:sz w:val="24"/>
          <w:szCs w:val="24"/>
        </w:rPr>
        <w:t>Lůžko udržuje odsouzený v</w:t>
      </w:r>
      <w:r w:rsidR="00E614F7">
        <w:rPr>
          <w:rFonts w:ascii="Times New Roman" w:eastAsia="Times New Roman" w:hAnsi="Times New Roman"/>
          <w:sz w:val="24"/>
          <w:szCs w:val="24"/>
        </w:rPr>
        <w:t> </w:t>
      </w:r>
      <w:r w:rsidRPr="00B81B24">
        <w:rPr>
          <w:rFonts w:ascii="Times New Roman" w:eastAsia="Times New Roman" w:hAnsi="Times New Roman"/>
          <w:sz w:val="24"/>
          <w:szCs w:val="24"/>
        </w:rPr>
        <w:t>čistotě</w:t>
      </w:r>
      <w:r w:rsidR="00E614F7">
        <w:rPr>
          <w:rFonts w:ascii="Times New Roman" w:eastAsia="Times New Roman" w:hAnsi="Times New Roman"/>
          <w:sz w:val="24"/>
          <w:szCs w:val="24"/>
        </w:rPr>
        <w:t>.</w:t>
      </w:r>
      <w:r w:rsidRPr="00B81B24">
        <w:rPr>
          <w:rFonts w:ascii="Times New Roman" w:eastAsia="Times New Roman" w:hAnsi="Times New Roman"/>
          <w:sz w:val="24"/>
          <w:szCs w:val="24"/>
        </w:rPr>
        <w:t xml:space="preserve"> </w:t>
      </w:r>
      <w:r w:rsidR="00E614F7">
        <w:rPr>
          <w:rFonts w:ascii="Times New Roman" w:eastAsia="Times New Roman" w:hAnsi="Times New Roman"/>
          <w:sz w:val="24"/>
          <w:szCs w:val="24"/>
        </w:rPr>
        <w:t>J</w:t>
      </w:r>
      <w:r w:rsidRPr="00B81B24">
        <w:rPr>
          <w:rFonts w:ascii="Times New Roman" w:eastAsia="Times New Roman" w:hAnsi="Times New Roman"/>
          <w:sz w:val="24"/>
          <w:szCs w:val="24"/>
        </w:rPr>
        <w:t xml:space="preserve">e zakázáno </w:t>
      </w:r>
      <w:r w:rsidR="00E614F7" w:rsidRPr="00B81B24">
        <w:rPr>
          <w:rFonts w:ascii="Times New Roman" w:eastAsia="Times New Roman" w:hAnsi="Times New Roman"/>
          <w:sz w:val="24"/>
          <w:szCs w:val="24"/>
        </w:rPr>
        <w:t>lůžko,</w:t>
      </w:r>
      <w:r w:rsidRPr="00B81B24">
        <w:rPr>
          <w:rFonts w:ascii="Times New Roman" w:eastAsia="Times New Roman" w:hAnsi="Times New Roman"/>
          <w:sz w:val="24"/>
          <w:szCs w:val="24"/>
        </w:rPr>
        <w:t xml:space="preserve"> jakkoliv zdobit a upravovat</w:t>
      </w:r>
      <w:r w:rsidR="00E614F7">
        <w:rPr>
          <w:rFonts w:ascii="Times New Roman" w:eastAsia="Times New Roman" w:hAnsi="Times New Roman"/>
          <w:sz w:val="24"/>
          <w:szCs w:val="24"/>
        </w:rPr>
        <w:t>.</w:t>
      </w:r>
      <w:r w:rsidRPr="00B81B24">
        <w:rPr>
          <w:rFonts w:ascii="Times New Roman" w:eastAsia="Times New Roman" w:hAnsi="Times New Roman"/>
          <w:sz w:val="24"/>
          <w:szCs w:val="24"/>
        </w:rPr>
        <w:t xml:space="preserve"> </w:t>
      </w:r>
    </w:p>
    <w:p w14:paraId="359946F6" w14:textId="77777777" w:rsidR="0003198B" w:rsidRPr="00B81B24" w:rsidRDefault="0003198B" w:rsidP="004C0D73">
      <w:pPr>
        <w:pStyle w:val="Bezmezer"/>
        <w:tabs>
          <w:tab w:val="left" w:pos="851"/>
          <w:tab w:val="left" w:pos="993"/>
        </w:tabs>
        <w:ind w:firstLine="567"/>
        <w:jc w:val="both"/>
        <w:rPr>
          <w:rFonts w:ascii="Times New Roman" w:eastAsia="Times New Roman" w:hAnsi="Times New Roman"/>
          <w:sz w:val="24"/>
          <w:szCs w:val="24"/>
        </w:rPr>
      </w:pPr>
    </w:p>
    <w:p w14:paraId="79629476" w14:textId="1AED5D57" w:rsidR="00361DCE" w:rsidRPr="00B81B24" w:rsidRDefault="00361DCE"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B81B24">
        <w:rPr>
          <w:rFonts w:ascii="Times New Roman" w:eastAsia="Times New Roman" w:hAnsi="Times New Roman"/>
          <w:sz w:val="24"/>
          <w:szCs w:val="24"/>
        </w:rPr>
        <w:t>Odsouzený si může ponechat povolené věci osobní potřeby v takovém množství, které lze uložit do poskytnuté skříňky. Věci ve skříňce musí být řádně složeny. Ukládání povolených věcí osobní potřeby mimo poskytnutou skříňku není povoleno</w:t>
      </w:r>
      <w:r w:rsidR="0003198B" w:rsidRPr="00B81B24">
        <w:rPr>
          <w:rFonts w:ascii="Times New Roman" w:eastAsia="Times New Roman" w:hAnsi="Times New Roman"/>
          <w:sz w:val="24"/>
          <w:szCs w:val="24"/>
        </w:rPr>
        <w:t>.</w:t>
      </w:r>
    </w:p>
    <w:p w14:paraId="75CCC970" w14:textId="77777777" w:rsidR="0003198B" w:rsidRPr="00B81B24" w:rsidRDefault="0003198B" w:rsidP="004C0D73">
      <w:pPr>
        <w:pStyle w:val="Bezmezer"/>
        <w:tabs>
          <w:tab w:val="left" w:pos="851"/>
          <w:tab w:val="left" w:pos="993"/>
        </w:tabs>
        <w:ind w:firstLine="567"/>
        <w:jc w:val="both"/>
        <w:rPr>
          <w:rFonts w:ascii="Times New Roman" w:eastAsia="Times New Roman" w:hAnsi="Times New Roman"/>
          <w:sz w:val="24"/>
          <w:szCs w:val="24"/>
        </w:rPr>
      </w:pPr>
    </w:p>
    <w:p w14:paraId="55E66774" w14:textId="6FE298E9" w:rsidR="00361DCE" w:rsidRPr="00B81B24" w:rsidRDefault="00361DCE"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B81B24">
        <w:rPr>
          <w:rFonts w:ascii="Times New Roman" w:eastAsia="Times New Roman" w:hAnsi="Times New Roman"/>
          <w:sz w:val="24"/>
          <w:szCs w:val="24"/>
        </w:rPr>
        <w:t>Skříňky musí být přístupné, nesmějí vytvářet zástěny a zákoutí. Skříňku na osobní věci si může odsouzený uzamknout vlastním zámkem</w:t>
      </w:r>
      <w:r w:rsidR="00B84D87">
        <w:rPr>
          <w:rFonts w:ascii="Times New Roman" w:eastAsia="Times New Roman" w:hAnsi="Times New Roman"/>
          <w:sz w:val="24"/>
          <w:szCs w:val="24"/>
        </w:rPr>
        <w:t>.</w:t>
      </w:r>
      <w:r w:rsidRPr="00B81B24">
        <w:rPr>
          <w:rFonts w:ascii="Times New Roman" w:eastAsia="Times New Roman" w:hAnsi="Times New Roman"/>
          <w:sz w:val="24"/>
          <w:szCs w:val="24"/>
        </w:rPr>
        <w:t xml:space="preserve"> Odsouzený je povinen náhradní klíč k zámku, opatřený jmenovkou, předat vychovateli do úschovy. Při nepředání klíče vychovateli </w:t>
      </w:r>
      <w:r w:rsidR="00CE5047" w:rsidRPr="00B84D87">
        <w:rPr>
          <w:rFonts w:ascii="Times New Roman" w:eastAsia="Times New Roman" w:hAnsi="Times New Roman"/>
          <w:sz w:val="24"/>
          <w:szCs w:val="24"/>
        </w:rPr>
        <w:t>bude</w:t>
      </w:r>
      <w:r w:rsidRPr="00B81B24">
        <w:rPr>
          <w:rFonts w:ascii="Times New Roman" w:eastAsia="Times New Roman" w:hAnsi="Times New Roman"/>
          <w:sz w:val="24"/>
          <w:szCs w:val="24"/>
        </w:rPr>
        <w:t xml:space="preserve"> odsouzenému skříňka otevřena bez náhrady poškozeného zámku.</w:t>
      </w:r>
      <w:r w:rsidR="0026432F">
        <w:rPr>
          <w:rFonts w:ascii="Times New Roman" w:eastAsia="Times New Roman" w:hAnsi="Times New Roman"/>
          <w:sz w:val="24"/>
          <w:szCs w:val="24"/>
        </w:rPr>
        <w:t xml:space="preserve"> V případě nedodržení se jedná kázeňský přestupek.</w:t>
      </w:r>
    </w:p>
    <w:p w14:paraId="0C487306" w14:textId="77777777" w:rsidR="0003198B" w:rsidRPr="00B81B24" w:rsidRDefault="0003198B" w:rsidP="004C0D73">
      <w:pPr>
        <w:pStyle w:val="Bezmezer"/>
        <w:tabs>
          <w:tab w:val="left" w:pos="851"/>
          <w:tab w:val="left" w:pos="993"/>
        </w:tabs>
        <w:ind w:firstLine="567"/>
        <w:jc w:val="both"/>
        <w:rPr>
          <w:rFonts w:ascii="Times New Roman" w:eastAsia="Times New Roman" w:hAnsi="Times New Roman"/>
          <w:sz w:val="24"/>
          <w:szCs w:val="24"/>
        </w:rPr>
      </w:pPr>
    </w:p>
    <w:p w14:paraId="62568E7F" w14:textId="5F90741A" w:rsidR="0003198B" w:rsidRPr="00B81B24" w:rsidRDefault="00361DCE"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B81B24">
        <w:rPr>
          <w:rFonts w:ascii="Times New Roman" w:eastAsia="Times New Roman" w:hAnsi="Times New Roman"/>
          <w:sz w:val="24"/>
          <w:szCs w:val="24"/>
        </w:rPr>
        <w:t xml:space="preserve">Na vyzvání zaměstnance věznice odsouzený skříňku odemkne a umožní její prohlídku. V případě odmítnutí požadovaného otevření skříňky, je zaměstnancem věznice skříňka otevřena bez náhrady poškozeného zámku. </w:t>
      </w:r>
    </w:p>
    <w:p w14:paraId="733587C0" w14:textId="77777777" w:rsidR="0003198B" w:rsidRPr="00B81B24" w:rsidRDefault="0003198B" w:rsidP="004C0D73">
      <w:pPr>
        <w:pStyle w:val="Bezmezer"/>
        <w:tabs>
          <w:tab w:val="left" w:pos="851"/>
          <w:tab w:val="left" w:pos="993"/>
        </w:tabs>
        <w:ind w:firstLine="567"/>
        <w:jc w:val="both"/>
        <w:rPr>
          <w:rFonts w:ascii="Times New Roman" w:eastAsia="Times New Roman" w:hAnsi="Times New Roman"/>
          <w:sz w:val="24"/>
          <w:szCs w:val="24"/>
        </w:rPr>
      </w:pPr>
    </w:p>
    <w:p w14:paraId="2B393601" w14:textId="77777777" w:rsidR="00B25BE6" w:rsidRDefault="000365FB"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2E3C4E">
        <w:rPr>
          <w:rFonts w:ascii="Times New Roman" w:eastAsia="Times New Roman" w:hAnsi="Times New Roman"/>
          <w:sz w:val="24"/>
          <w:szCs w:val="24"/>
        </w:rPr>
        <w:t>Neobsazené</w:t>
      </w:r>
      <w:r>
        <w:rPr>
          <w:rFonts w:ascii="Times New Roman" w:eastAsia="Times New Roman" w:hAnsi="Times New Roman"/>
          <w:sz w:val="24"/>
          <w:szCs w:val="24"/>
        </w:rPr>
        <w:t xml:space="preserve"> s</w:t>
      </w:r>
      <w:r w:rsidR="00361DCE" w:rsidRPr="00B81B24">
        <w:rPr>
          <w:rFonts w:ascii="Times New Roman" w:eastAsia="Times New Roman" w:hAnsi="Times New Roman"/>
          <w:sz w:val="24"/>
          <w:szCs w:val="24"/>
        </w:rPr>
        <w:t xml:space="preserve">kříňky není povoleno využívat jako skladové prostory pro uložení čisticích prostředků a jiných věcí jako např. botníky apod. </w:t>
      </w:r>
    </w:p>
    <w:p w14:paraId="4CD97B49" w14:textId="77777777" w:rsidR="00B25BE6" w:rsidRDefault="00B25BE6" w:rsidP="00B25BE6">
      <w:pPr>
        <w:pStyle w:val="Odstavecseseznamem"/>
        <w:rPr>
          <w:rFonts w:ascii="Times New Roman" w:eastAsia="Times New Roman" w:hAnsi="Times New Roman"/>
          <w:sz w:val="24"/>
          <w:szCs w:val="24"/>
        </w:rPr>
      </w:pPr>
    </w:p>
    <w:p w14:paraId="5A8512F4" w14:textId="1C5D5934" w:rsidR="00361DCE" w:rsidRPr="00B81B24" w:rsidRDefault="00361DCE"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B81B24">
        <w:rPr>
          <w:rFonts w:ascii="Times New Roman" w:eastAsia="Times New Roman" w:hAnsi="Times New Roman"/>
          <w:sz w:val="24"/>
          <w:szCs w:val="24"/>
        </w:rPr>
        <w:t>Vnější a vnitřní stěny skříňky musí být čisté</w:t>
      </w:r>
      <w:r w:rsidR="00B25BE6">
        <w:rPr>
          <w:rFonts w:ascii="Times New Roman" w:eastAsia="Times New Roman" w:hAnsi="Times New Roman"/>
          <w:sz w:val="24"/>
          <w:szCs w:val="24"/>
        </w:rPr>
        <w:t>.</w:t>
      </w:r>
      <w:r w:rsidRPr="00B81B24">
        <w:rPr>
          <w:rFonts w:ascii="Times New Roman" w:eastAsia="Times New Roman" w:hAnsi="Times New Roman"/>
          <w:sz w:val="24"/>
          <w:szCs w:val="24"/>
        </w:rPr>
        <w:t xml:space="preserve"> </w:t>
      </w:r>
      <w:r w:rsidR="00B25BE6">
        <w:rPr>
          <w:rFonts w:ascii="Times New Roman" w:eastAsia="Times New Roman" w:hAnsi="Times New Roman"/>
          <w:sz w:val="24"/>
          <w:szCs w:val="24"/>
        </w:rPr>
        <w:t>J</w:t>
      </w:r>
      <w:r w:rsidRPr="00B81B24">
        <w:rPr>
          <w:rFonts w:ascii="Times New Roman" w:eastAsia="Times New Roman" w:hAnsi="Times New Roman"/>
          <w:sz w:val="24"/>
          <w:szCs w:val="24"/>
        </w:rPr>
        <w:t>e zakázáno polepovat je obrázky, fotografiemi, nebo zde cokoliv připevňovat.</w:t>
      </w:r>
    </w:p>
    <w:p w14:paraId="74983C36" w14:textId="77777777" w:rsidR="0003198B" w:rsidRPr="00B81B24" w:rsidRDefault="0003198B" w:rsidP="004C0D73">
      <w:pPr>
        <w:pStyle w:val="Bezmezer"/>
        <w:tabs>
          <w:tab w:val="left" w:pos="851"/>
          <w:tab w:val="left" w:pos="993"/>
        </w:tabs>
        <w:ind w:firstLine="567"/>
        <w:jc w:val="both"/>
        <w:rPr>
          <w:rFonts w:ascii="Times New Roman" w:eastAsia="Times New Roman" w:hAnsi="Times New Roman"/>
          <w:sz w:val="24"/>
          <w:szCs w:val="24"/>
        </w:rPr>
      </w:pPr>
    </w:p>
    <w:p w14:paraId="3E34FB87" w14:textId="1EF3FDA1" w:rsidR="00361DCE" w:rsidRPr="00B81B24" w:rsidRDefault="00361DCE"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B81B24">
        <w:rPr>
          <w:rFonts w:ascii="Times New Roman" w:eastAsia="Times New Roman" w:hAnsi="Times New Roman"/>
          <w:sz w:val="24"/>
          <w:szCs w:val="24"/>
        </w:rPr>
        <w:t>Neobsazené skříňky musí být prázdné, bez jmenovky, umyté a čisté.</w:t>
      </w:r>
    </w:p>
    <w:p w14:paraId="4CB808C8" w14:textId="77777777" w:rsidR="0003198B" w:rsidRPr="00B81B24" w:rsidRDefault="0003198B" w:rsidP="004C0D73">
      <w:pPr>
        <w:pStyle w:val="Bezmezer"/>
        <w:tabs>
          <w:tab w:val="left" w:pos="851"/>
          <w:tab w:val="left" w:pos="993"/>
        </w:tabs>
        <w:ind w:firstLine="567"/>
        <w:jc w:val="both"/>
        <w:rPr>
          <w:rFonts w:ascii="Times New Roman" w:eastAsia="Times New Roman" w:hAnsi="Times New Roman"/>
          <w:sz w:val="24"/>
          <w:szCs w:val="24"/>
        </w:rPr>
      </w:pPr>
    </w:p>
    <w:p w14:paraId="7060A70C" w14:textId="2FA73E8A" w:rsidR="00361DCE" w:rsidRPr="00B81B24" w:rsidRDefault="00361DCE"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B81B24">
        <w:rPr>
          <w:rFonts w:ascii="Times New Roman" w:eastAsia="Times New Roman" w:hAnsi="Times New Roman"/>
          <w:sz w:val="24"/>
          <w:szCs w:val="24"/>
        </w:rPr>
        <w:t xml:space="preserve">Volné vyvěšování a vylepování plakátů, obrázků a fotografií, poškozování a jakékoliv úpravy zařízení ložnic, není povoleno. </w:t>
      </w:r>
    </w:p>
    <w:p w14:paraId="5BBCA199" w14:textId="77777777" w:rsidR="0003198B" w:rsidRPr="00B81B24" w:rsidRDefault="0003198B" w:rsidP="004C0D73">
      <w:pPr>
        <w:pStyle w:val="Bezmezer"/>
        <w:tabs>
          <w:tab w:val="left" w:pos="851"/>
          <w:tab w:val="left" w:pos="993"/>
        </w:tabs>
        <w:ind w:firstLine="567"/>
        <w:jc w:val="both"/>
        <w:rPr>
          <w:rFonts w:ascii="Times New Roman" w:eastAsia="Times New Roman" w:hAnsi="Times New Roman"/>
          <w:sz w:val="24"/>
          <w:szCs w:val="24"/>
        </w:rPr>
      </w:pPr>
    </w:p>
    <w:p w14:paraId="46F5765D" w14:textId="75E4C553" w:rsidR="00361DCE" w:rsidRPr="00B81B24" w:rsidRDefault="00361DCE"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B81B24">
        <w:rPr>
          <w:rFonts w:ascii="Times New Roman" w:eastAsia="Times New Roman" w:hAnsi="Times New Roman"/>
          <w:sz w:val="24"/>
          <w:szCs w:val="24"/>
        </w:rPr>
        <w:t xml:space="preserve">Svévolné stěhování odsouzeného do jiné ložnice, záměna postelí či skříněk bez vědomí vychovatele není povoleno. </w:t>
      </w:r>
    </w:p>
    <w:p w14:paraId="4034682C" w14:textId="77777777" w:rsidR="0003198B" w:rsidRPr="00B81B24" w:rsidRDefault="0003198B" w:rsidP="004C0D73">
      <w:pPr>
        <w:pStyle w:val="Bezmezer"/>
        <w:tabs>
          <w:tab w:val="left" w:pos="851"/>
          <w:tab w:val="left" w:pos="993"/>
        </w:tabs>
        <w:ind w:firstLine="567"/>
        <w:jc w:val="both"/>
        <w:rPr>
          <w:rFonts w:ascii="Times New Roman" w:eastAsia="Times New Roman" w:hAnsi="Times New Roman"/>
          <w:sz w:val="24"/>
          <w:szCs w:val="24"/>
        </w:rPr>
      </w:pPr>
    </w:p>
    <w:p w14:paraId="51CAA321" w14:textId="437CC850" w:rsidR="00361DCE" w:rsidRPr="00B81B24" w:rsidRDefault="00361DCE"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B81B24">
        <w:rPr>
          <w:rFonts w:ascii="Times New Roman" w:eastAsia="Times New Roman" w:hAnsi="Times New Roman"/>
          <w:sz w:val="24"/>
          <w:szCs w:val="24"/>
        </w:rPr>
        <w:t>Pod postel lze umístit pouze PET lahve s nápoji.</w:t>
      </w:r>
    </w:p>
    <w:p w14:paraId="36C78893" w14:textId="77777777" w:rsidR="0003198B" w:rsidRPr="00B81B24" w:rsidRDefault="0003198B" w:rsidP="004C0D73">
      <w:pPr>
        <w:pStyle w:val="Bezmezer"/>
        <w:tabs>
          <w:tab w:val="left" w:pos="851"/>
          <w:tab w:val="left" w:pos="993"/>
        </w:tabs>
        <w:ind w:firstLine="567"/>
        <w:jc w:val="both"/>
        <w:rPr>
          <w:rFonts w:ascii="Times New Roman" w:eastAsia="Times New Roman" w:hAnsi="Times New Roman"/>
          <w:sz w:val="24"/>
          <w:szCs w:val="24"/>
        </w:rPr>
      </w:pPr>
    </w:p>
    <w:p w14:paraId="65E0FE8E" w14:textId="45F421F7" w:rsidR="00361DCE" w:rsidRPr="00B81B24" w:rsidRDefault="00361DCE"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B81B24">
        <w:rPr>
          <w:rFonts w:ascii="Times New Roman" w:eastAsia="Times New Roman" w:hAnsi="Times New Roman"/>
          <w:sz w:val="24"/>
          <w:szCs w:val="24"/>
        </w:rPr>
        <w:t>Úklidové a čisticí prostředky a nádoba na praní osobních věcí odsouzených se soustředí na jednom místě v ložnici, vše po jednom kuse (1 kbelík, 1 kartáč, 1 hadr, 1 prachovka, čisticí prostředky po 1 ks</w:t>
      </w:r>
      <w:r w:rsidR="002E3C4E">
        <w:rPr>
          <w:rFonts w:ascii="Times New Roman" w:eastAsia="Times New Roman" w:hAnsi="Times New Roman"/>
          <w:sz w:val="24"/>
          <w:szCs w:val="24"/>
        </w:rPr>
        <w:t>.</w:t>
      </w:r>
    </w:p>
    <w:p w14:paraId="07B413FB" w14:textId="77777777" w:rsidR="0003198B" w:rsidRPr="00B81B24" w:rsidRDefault="0003198B" w:rsidP="004C0D73">
      <w:pPr>
        <w:pStyle w:val="Bezmezer"/>
        <w:tabs>
          <w:tab w:val="left" w:pos="851"/>
          <w:tab w:val="left" w:pos="993"/>
        </w:tabs>
        <w:ind w:firstLine="567"/>
        <w:jc w:val="both"/>
        <w:rPr>
          <w:rFonts w:ascii="Times New Roman" w:eastAsia="Times New Roman" w:hAnsi="Times New Roman"/>
          <w:sz w:val="24"/>
          <w:szCs w:val="24"/>
        </w:rPr>
      </w:pPr>
    </w:p>
    <w:p w14:paraId="03927810" w14:textId="28AF37DD" w:rsidR="00361DCE" w:rsidRPr="00B81B24" w:rsidRDefault="00361DCE"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B81B24">
        <w:rPr>
          <w:rFonts w:ascii="Times New Roman" w:eastAsia="Times New Roman" w:hAnsi="Times New Roman"/>
          <w:sz w:val="24"/>
          <w:szCs w:val="24"/>
        </w:rPr>
        <w:t>Je zakázáno provádění jakýchkoliv zásahů do elektroinstalace, zakrývání, stínění a zabarvování krytů světel a zářivek.</w:t>
      </w:r>
    </w:p>
    <w:p w14:paraId="1C73EDE4" w14:textId="77777777" w:rsidR="0003198B" w:rsidRPr="00B81B24" w:rsidRDefault="0003198B" w:rsidP="004C0D73">
      <w:pPr>
        <w:pStyle w:val="Bezmezer"/>
        <w:tabs>
          <w:tab w:val="left" w:pos="851"/>
          <w:tab w:val="left" w:pos="993"/>
        </w:tabs>
        <w:ind w:firstLine="567"/>
        <w:jc w:val="both"/>
        <w:rPr>
          <w:rFonts w:ascii="Times New Roman" w:eastAsia="Times New Roman" w:hAnsi="Times New Roman"/>
          <w:sz w:val="24"/>
          <w:szCs w:val="24"/>
        </w:rPr>
      </w:pPr>
    </w:p>
    <w:p w14:paraId="26860E2F" w14:textId="41C7D64C" w:rsidR="00361DCE" w:rsidRPr="002E3C4E" w:rsidRDefault="00361DCE"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2E3C4E">
        <w:rPr>
          <w:rFonts w:ascii="Times New Roman" w:eastAsia="Times New Roman" w:hAnsi="Times New Roman"/>
          <w:sz w:val="24"/>
          <w:szCs w:val="24"/>
        </w:rPr>
        <w:t>Chodba oddílu je vybavena vězeňským stolkem</w:t>
      </w:r>
      <w:r w:rsidR="00EE1569" w:rsidRPr="002E3C4E">
        <w:rPr>
          <w:rFonts w:ascii="Times New Roman" w:eastAsia="Times New Roman" w:hAnsi="Times New Roman"/>
          <w:sz w:val="24"/>
          <w:szCs w:val="24"/>
        </w:rPr>
        <w:t>,</w:t>
      </w:r>
      <w:r w:rsidRPr="002E3C4E">
        <w:rPr>
          <w:rFonts w:ascii="Times New Roman" w:eastAsia="Times New Roman" w:hAnsi="Times New Roman"/>
          <w:sz w:val="24"/>
          <w:szCs w:val="24"/>
        </w:rPr>
        <w:t xml:space="preserve"> stoličkou</w:t>
      </w:r>
      <w:r w:rsidR="00EE1569" w:rsidRPr="002E3C4E">
        <w:rPr>
          <w:rFonts w:ascii="Times New Roman" w:eastAsia="Times New Roman" w:hAnsi="Times New Roman"/>
          <w:sz w:val="24"/>
          <w:szCs w:val="24"/>
        </w:rPr>
        <w:t xml:space="preserve"> a nástěnkou</w:t>
      </w:r>
      <w:r w:rsidRPr="002E3C4E">
        <w:rPr>
          <w:rFonts w:ascii="Times New Roman" w:eastAsia="Times New Roman" w:hAnsi="Times New Roman"/>
          <w:sz w:val="24"/>
          <w:szCs w:val="24"/>
        </w:rPr>
        <w:t>. U stolku je instalována nástěnná schránka</w:t>
      </w:r>
      <w:r w:rsidR="00284FA2" w:rsidRPr="002E3C4E">
        <w:rPr>
          <w:rFonts w:ascii="Times New Roman" w:eastAsia="Times New Roman" w:hAnsi="Times New Roman"/>
          <w:sz w:val="24"/>
          <w:szCs w:val="24"/>
        </w:rPr>
        <w:t xml:space="preserve"> na korespondenci</w:t>
      </w:r>
      <w:r w:rsidRPr="002E3C4E">
        <w:rPr>
          <w:rFonts w:ascii="Times New Roman" w:eastAsia="Times New Roman" w:hAnsi="Times New Roman"/>
          <w:sz w:val="24"/>
          <w:szCs w:val="24"/>
        </w:rPr>
        <w:t xml:space="preserve"> se ZVTOS, ŘVTOS.</w:t>
      </w:r>
    </w:p>
    <w:p w14:paraId="4D462834" w14:textId="77777777" w:rsidR="0003198B" w:rsidRPr="00B81B24" w:rsidRDefault="0003198B" w:rsidP="004C0D73">
      <w:pPr>
        <w:pStyle w:val="Bezmezer"/>
        <w:tabs>
          <w:tab w:val="left" w:pos="851"/>
          <w:tab w:val="left" w:pos="993"/>
        </w:tabs>
        <w:ind w:firstLine="567"/>
        <w:jc w:val="both"/>
        <w:rPr>
          <w:rFonts w:ascii="Times New Roman" w:eastAsia="Times New Roman" w:hAnsi="Times New Roman"/>
          <w:sz w:val="24"/>
          <w:szCs w:val="24"/>
        </w:rPr>
      </w:pPr>
    </w:p>
    <w:p w14:paraId="0E125D9B" w14:textId="7761B6CA" w:rsidR="00361DCE" w:rsidRPr="00492B38" w:rsidRDefault="0003198B" w:rsidP="007026E0">
      <w:pPr>
        <w:pStyle w:val="Bezmezer"/>
        <w:numPr>
          <w:ilvl w:val="0"/>
          <w:numId w:val="77"/>
        </w:numPr>
        <w:tabs>
          <w:tab w:val="left" w:pos="851"/>
          <w:tab w:val="left" w:pos="993"/>
        </w:tabs>
        <w:ind w:left="0" w:firstLine="567"/>
        <w:jc w:val="both"/>
        <w:rPr>
          <w:rFonts w:ascii="Times New Roman" w:eastAsia="Times New Roman" w:hAnsi="Times New Roman"/>
          <w:sz w:val="24"/>
          <w:szCs w:val="24"/>
        </w:rPr>
      </w:pPr>
      <w:r w:rsidRPr="00492B38">
        <w:rPr>
          <w:rFonts w:ascii="Times New Roman" w:eastAsia="Times New Roman" w:hAnsi="Times New Roman"/>
          <w:sz w:val="24"/>
          <w:szCs w:val="24"/>
        </w:rPr>
        <w:t xml:space="preserve">O </w:t>
      </w:r>
      <w:r w:rsidR="00361DCE" w:rsidRPr="00492B38">
        <w:rPr>
          <w:rFonts w:ascii="Times New Roman" w:eastAsia="Times New Roman" w:hAnsi="Times New Roman"/>
          <w:sz w:val="24"/>
          <w:szCs w:val="24"/>
        </w:rPr>
        <w:t>další úpravě ubytovacích prostor a prostor</w:t>
      </w:r>
      <w:r w:rsidR="00993870" w:rsidRPr="00492B38">
        <w:rPr>
          <w:rFonts w:ascii="Times New Roman" w:eastAsia="Times New Roman" w:hAnsi="Times New Roman"/>
          <w:sz w:val="24"/>
          <w:szCs w:val="24"/>
        </w:rPr>
        <w:t xml:space="preserve"> kulturní místnosti</w:t>
      </w:r>
      <w:r w:rsidR="00361DCE" w:rsidRPr="00492B38">
        <w:rPr>
          <w:rFonts w:ascii="Times New Roman" w:eastAsia="Times New Roman" w:hAnsi="Times New Roman"/>
          <w:sz w:val="24"/>
          <w:szCs w:val="24"/>
        </w:rPr>
        <w:t xml:space="preserve"> pro zacházení rozhoduje</w:t>
      </w:r>
      <w:r w:rsidR="00993870" w:rsidRPr="00492B38">
        <w:rPr>
          <w:rFonts w:ascii="Times New Roman" w:eastAsia="Times New Roman" w:hAnsi="Times New Roman"/>
          <w:sz w:val="24"/>
          <w:szCs w:val="24"/>
        </w:rPr>
        <w:t xml:space="preserve"> na základě podkladu</w:t>
      </w:r>
      <w:r w:rsidR="00361DCE" w:rsidRPr="00492B38">
        <w:rPr>
          <w:rFonts w:ascii="Times New Roman" w:eastAsia="Times New Roman" w:hAnsi="Times New Roman"/>
          <w:sz w:val="24"/>
          <w:szCs w:val="24"/>
        </w:rPr>
        <w:t xml:space="preserve"> speciální</w:t>
      </w:r>
      <w:r w:rsidR="00993870" w:rsidRPr="00492B38">
        <w:rPr>
          <w:rFonts w:ascii="Times New Roman" w:eastAsia="Times New Roman" w:hAnsi="Times New Roman"/>
          <w:sz w:val="24"/>
          <w:szCs w:val="24"/>
        </w:rPr>
        <w:t>ho</w:t>
      </w:r>
      <w:r w:rsidR="00361DCE" w:rsidRPr="00492B38">
        <w:rPr>
          <w:rFonts w:ascii="Times New Roman" w:eastAsia="Times New Roman" w:hAnsi="Times New Roman"/>
          <w:sz w:val="24"/>
          <w:szCs w:val="24"/>
        </w:rPr>
        <w:t xml:space="preserve"> pedagog</w:t>
      </w:r>
      <w:r w:rsidR="00993870" w:rsidRPr="00492B38">
        <w:rPr>
          <w:rFonts w:ascii="Times New Roman" w:eastAsia="Times New Roman" w:hAnsi="Times New Roman"/>
          <w:sz w:val="24"/>
          <w:szCs w:val="24"/>
        </w:rPr>
        <w:t>a</w:t>
      </w:r>
      <w:r w:rsidR="00361DCE" w:rsidRPr="00492B38">
        <w:rPr>
          <w:rFonts w:ascii="Times New Roman" w:eastAsia="Times New Roman" w:hAnsi="Times New Roman"/>
          <w:sz w:val="24"/>
          <w:szCs w:val="24"/>
        </w:rPr>
        <w:t xml:space="preserve"> </w:t>
      </w:r>
      <w:r w:rsidR="00993870" w:rsidRPr="00492B38">
        <w:rPr>
          <w:rFonts w:ascii="Times New Roman" w:eastAsia="Times New Roman" w:hAnsi="Times New Roman"/>
          <w:sz w:val="24"/>
          <w:szCs w:val="24"/>
        </w:rPr>
        <w:t>vedoucí oddělení výkonu trestu</w:t>
      </w:r>
      <w:r w:rsidR="00361DCE" w:rsidRPr="00492B38">
        <w:rPr>
          <w:rFonts w:ascii="Times New Roman" w:eastAsia="Times New Roman" w:hAnsi="Times New Roman"/>
          <w:sz w:val="24"/>
          <w:szCs w:val="24"/>
        </w:rPr>
        <w:t>.</w:t>
      </w:r>
    </w:p>
    <w:p w14:paraId="3E93C6AB" w14:textId="77777777" w:rsidR="0003198B" w:rsidRPr="00B81B24" w:rsidRDefault="0003198B" w:rsidP="004C0D73">
      <w:pPr>
        <w:pStyle w:val="Bezmezer"/>
        <w:tabs>
          <w:tab w:val="left" w:pos="851"/>
          <w:tab w:val="left" w:pos="993"/>
        </w:tabs>
        <w:ind w:firstLine="567"/>
        <w:jc w:val="both"/>
        <w:rPr>
          <w:rFonts w:ascii="Times New Roman" w:eastAsia="Times New Roman" w:hAnsi="Times New Roman"/>
          <w:sz w:val="24"/>
          <w:szCs w:val="24"/>
        </w:rPr>
      </w:pPr>
    </w:p>
    <w:p w14:paraId="4CCA340D" w14:textId="0E7B9AE8" w:rsidR="00361DCE" w:rsidRPr="00B81B24" w:rsidRDefault="00361DCE" w:rsidP="007026E0">
      <w:pPr>
        <w:pStyle w:val="Bezmezer"/>
        <w:numPr>
          <w:ilvl w:val="0"/>
          <w:numId w:val="77"/>
        </w:numPr>
        <w:tabs>
          <w:tab w:val="left" w:pos="851"/>
          <w:tab w:val="left" w:pos="993"/>
        </w:tabs>
        <w:ind w:left="0" w:firstLine="567"/>
        <w:jc w:val="both"/>
        <w:rPr>
          <w:rFonts w:ascii="Times New Roman" w:hAnsi="Times New Roman"/>
          <w:sz w:val="24"/>
          <w:szCs w:val="24"/>
        </w:rPr>
      </w:pPr>
      <w:r w:rsidRPr="00B81B24">
        <w:rPr>
          <w:rFonts w:ascii="Times New Roman" w:hAnsi="Times New Roman"/>
          <w:sz w:val="24"/>
          <w:szCs w:val="24"/>
        </w:rPr>
        <w:t xml:space="preserve">Je-li cela nebo ložnice vybavena přivolávacím tlačítkem, smí ho odsouzený použít ze závažného    důvodu, např. akutního onemocnění, ohrožení života, zdraví, při vzniku požáru apod.  </w:t>
      </w:r>
    </w:p>
    <w:p w14:paraId="597ADD24" w14:textId="77777777" w:rsidR="0003198B" w:rsidRDefault="0003198B" w:rsidP="00361DCE">
      <w:pPr>
        <w:tabs>
          <w:tab w:val="left" w:pos="0"/>
          <w:tab w:val="left" w:pos="360"/>
          <w:tab w:val="left" w:pos="851"/>
        </w:tabs>
        <w:jc w:val="both"/>
        <w:rPr>
          <w:rFonts w:ascii="Times New Roman" w:hAnsi="Times New Roman" w:cs="Times New Roman"/>
          <w:i/>
          <w:iCs/>
          <w:sz w:val="24"/>
          <w:szCs w:val="24"/>
        </w:rPr>
      </w:pPr>
    </w:p>
    <w:p w14:paraId="649C1F42" w14:textId="77777777" w:rsidR="00492B38" w:rsidRDefault="00492B38" w:rsidP="00361DCE">
      <w:pPr>
        <w:tabs>
          <w:tab w:val="left" w:pos="0"/>
          <w:tab w:val="left" w:pos="360"/>
          <w:tab w:val="left" w:pos="851"/>
        </w:tabs>
        <w:jc w:val="both"/>
        <w:rPr>
          <w:rFonts w:ascii="Times New Roman" w:hAnsi="Times New Roman" w:cs="Times New Roman"/>
          <w:i/>
          <w:iCs/>
          <w:sz w:val="24"/>
          <w:szCs w:val="24"/>
        </w:rPr>
      </w:pPr>
    </w:p>
    <w:p w14:paraId="38105FC6" w14:textId="77777777" w:rsidR="00492B38" w:rsidRDefault="00492B38" w:rsidP="00361DCE">
      <w:pPr>
        <w:tabs>
          <w:tab w:val="left" w:pos="0"/>
          <w:tab w:val="left" w:pos="360"/>
          <w:tab w:val="left" w:pos="851"/>
        </w:tabs>
        <w:jc w:val="both"/>
        <w:rPr>
          <w:rFonts w:ascii="Times New Roman" w:hAnsi="Times New Roman" w:cs="Times New Roman"/>
          <w:i/>
          <w:iCs/>
          <w:sz w:val="24"/>
          <w:szCs w:val="24"/>
        </w:rPr>
      </w:pPr>
    </w:p>
    <w:p w14:paraId="46AE4FD9" w14:textId="77777777" w:rsidR="00492B38" w:rsidRDefault="00492B38" w:rsidP="00361DCE">
      <w:pPr>
        <w:tabs>
          <w:tab w:val="left" w:pos="0"/>
          <w:tab w:val="left" w:pos="360"/>
          <w:tab w:val="left" w:pos="851"/>
        </w:tabs>
        <w:jc w:val="both"/>
        <w:rPr>
          <w:rFonts w:ascii="Times New Roman" w:hAnsi="Times New Roman" w:cs="Times New Roman"/>
          <w:i/>
          <w:iCs/>
          <w:sz w:val="24"/>
          <w:szCs w:val="24"/>
        </w:rPr>
      </w:pPr>
    </w:p>
    <w:p w14:paraId="57F29793" w14:textId="77777777" w:rsidR="00492B38" w:rsidRDefault="00492B38" w:rsidP="00361DCE">
      <w:pPr>
        <w:tabs>
          <w:tab w:val="left" w:pos="0"/>
          <w:tab w:val="left" w:pos="360"/>
          <w:tab w:val="left" w:pos="851"/>
        </w:tabs>
        <w:jc w:val="both"/>
        <w:rPr>
          <w:rFonts w:ascii="Times New Roman" w:hAnsi="Times New Roman" w:cs="Times New Roman"/>
          <w:i/>
          <w:iCs/>
          <w:sz w:val="24"/>
          <w:szCs w:val="24"/>
        </w:rPr>
      </w:pPr>
    </w:p>
    <w:p w14:paraId="782ED93F" w14:textId="77777777" w:rsidR="00492B38" w:rsidRDefault="00492B38" w:rsidP="00361DCE">
      <w:pPr>
        <w:tabs>
          <w:tab w:val="left" w:pos="0"/>
          <w:tab w:val="left" w:pos="360"/>
          <w:tab w:val="left" w:pos="851"/>
        </w:tabs>
        <w:jc w:val="both"/>
        <w:rPr>
          <w:rFonts w:ascii="Times New Roman" w:hAnsi="Times New Roman" w:cs="Times New Roman"/>
          <w:i/>
          <w:iCs/>
          <w:sz w:val="24"/>
          <w:szCs w:val="24"/>
        </w:rPr>
      </w:pPr>
    </w:p>
    <w:p w14:paraId="20F2126B" w14:textId="77777777" w:rsidR="00492B38" w:rsidRPr="00B81B24" w:rsidRDefault="00492B38" w:rsidP="00361DCE">
      <w:pPr>
        <w:tabs>
          <w:tab w:val="left" w:pos="0"/>
          <w:tab w:val="left" w:pos="360"/>
          <w:tab w:val="left" w:pos="851"/>
        </w:tabs>
        <w:jc w:val="both"/>
        <w:rPr>
          <w:rFonts w:ascii="Times New Roman" w:hAnsi="Times New Roman" w:cs="Times New Roman"/>
          <w:i/>
          <w:iCs/>
          <w:sz w:val="24"/>
          <w:szCs w:val="24"/>
        </w:rPr>
      </w:pPr>
    </w:p>
    <w:p w14:paraId="183FCD15" w14:textId="77777777" w:rsidR="00091452" w:rsidRDefault="00091452" w:rsidP="00361DCE">
      <w:pPr>
        <w:tabs>
          <w:tab w:val="left" w:pos="0"/>
          <w:tab w:val="left" w:pos="360"/>
          <w:tab w:val="left" w:pos="851"/>
        </w:tabs>
        <w:jc w:val="both"/>
        <w:rPr>
          <w:rFonts w:ascii="Times New Roman" w:hAnsi="Times New Roman" w:cs="Times New Roman"/>
          <w:i/>
          <w:iCs/>
          <w:sz w:val="24"/>
          <w:szCs w:val="24"/>
        </w:rPr>
      </w:pPr>
    </w:p>
    <w:p w14:paraId="2F2F3D52" w14:textId="3DFC6F1F" w:rsidR="00361DCE" w:rsidRPr="00B81B24" w:rsidRDefault="00361DCE" w:rsidP="00361DCE">
      <w:pPr>
        <w:tabs>
          <w:tab w:val="left" w:pos="0"/>
          <w:tab w:val="left" w:pos="360"/>
          <w:tab w:val="left" w:pos="851"/>
        </w:tabs>
        <w:jc w:val="both"/>
        <w:rPr>
          <w:rFonts w:ascii="Times New Roman" w:hAnsi="Times New Roman" w:cs="Times New Roman"/>
          <w:i/>
          <w:iCs/>
          <w:sz w:val="24"/>
          <w:szCs w:val="24"/>
        </w:rPr>
      </w:pPr>
      <w:r w:rsidRPr="00B81B24">
        <w:rPr>
          <w:rFonts w:ascii="Times New Roman" w:hAnsi="Times New Roman" w:cs="Times New Roman"/>
          <w:i/>
          <w:iCs/>
          <w:sz w:val="24"/>
          <w:szCs w:val="24"/>
        </w:rPr>
        <w:t>Vzor lůžka</w:t>
      </w:r>
    </w:p>
    <w:p w14:paraId="4C936237" w14:textId="0005562A" w:rsidR="00361DCE" w:rsidRPr="00B81B24" w:rsidRDefault="00361DCE" w:rsidP="004C0D73">
      <w:pPr>
        <w:tabs>
          <w:tab w:val="left" w:pos="0"/>
          <w:tab w:val="left" w:pos="360"/>
          <w:tab w:val="left" w:pos="851"/>
        </w:tabs>
        <w:jc w:val="both"/>
        <w:rPr>
          <w:rFonts w:ascii="Times New Roman" w:hAnsi="Times New Roman" w:cs="Times New Roman"/>
          <w:sz w:val="24"/>
          <w:szCs w:val="24"/>
        </w:rPr>
      </w:pPr>
      <w:r w:rsidRPr="00B81B24">
        <w:rPr>
          <w:rFonts w:ascii="Times New Roman" w:hAnsi="Times New Roman" w:cs="Times New Roman"/>
          <w:noProof/>
          <w:sz w:val="24"/>
          <w:szCs w:val="24"/>
        </w:rPr>
        <w:drawing>
          <wp:inline distT="0" distB="0" distL="0" distR="0" wp14:anchorId="0A7BD48D" wp14:editId="3B941D62">
            <wp:extent cx="5730875" cy="2255520"/>
            <wp:effectExtent l="0" t="0" r="3175" b="0"/>
            <wp:docPr id="153679345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875" cy="2255520"/>
                    </a:xfrm>
                    <a:prstGeom prst="rect">
                      <a:avLst/>
                    </a:prstGeom>
                    <a:noFill/>
                  </pic:spPr>
                </pic:pic>
              </a:graphicData>
            </a:graphic>
          </wp:inline>
        </w:drawing>
      </w:r>
    </w:p>
    <w:p w14:paraId="3E5111DA" w14:textId="4E6A7986" w:rsidR="00D1418A" w:rsidRPr="00B81B24" w:rsidRDefault="00BB5E65" w:rsidP="007170E7">
      <w:pPr>
        <w:tabs>
          <w:tab w:val="left" w:pos="426"/>
          <w:tab w:val="left" w:pos="1134"/>
        </w:tabs>
        <w:spacing w:before="360" w:after="0" w:line="240" w:lineRule="auto"/>
        <w:jc w:val="center"/>
        <w:rPr>
          <w:rFonts w:ascii="Times New Roman" w:hAnsi="Times New Roman" w:cs="Times New Roman"/>
          <w:b/>
          <w:bCs/>
          <w:sz w:val="24"/>
          <w:szCs w:val="24"/>
        </w:rPr>
      </w:pPr>
      <w:r w:rsidRPr="00B81B24">
        <w:rPr>
          <w:rFonts w:ascii="Times New Roman" w:hAnsi="Times New Roman" w:cs="Times New Roman"/>
          <w:bCs/>
          <w:sz w:val="24"/>
          <w:szCs w:val="24"/>
        </w:rPr>
        <w:t>Čl. </w:t>
      </w:r>
      <w:r w:rsidR="000325A5" w:rsidRPr="00B81B24">
        <w:rPr>
          <w:rFonts w:ascii="Times New Roman" w:hAnsi="Times New Roman" w:cs="Times New Roman"/>
          <w:bCs/>
          <w:sz w:val="24"/>
          <w:szCs w:val="24"/>
        </w:rPr>
        <w:t>7</w:t>
      </w:r>
      <w:r w:rsidR="008B04B2" w:rsidRPr="00B81B24">
        <w:rPr>
          <w:rFonts w:ascii="Times New Roman" w:hAnsi="Times New Roman" w:cs="Times New Roman"/>
          <w:b/>
          <w:bCs/>
          <w:sz w:val="24"/>
          <w:szCs w:val="24"/>
        </w:rPr>
        <w:br/>
      </w:r>
      <w:r w:rsidR="009805D6" w:rsidRPr="00B81B24">
        <w:rPr>
          <w:rFonts w:ascii="Times New Roman" w:hAnsi="Times New Roman" w:cs="Times New Roman"/>
          <w:b/>
          <w:bCs/>
          <w:sz w:val="24"/>
          <w:szCs w:val="24"/>
        </w:rPr>
        <w:t>Stravování</w:t>
      </w:r>
    </w:p>
    <w:p w14:paraId="214388E0" w14:textId="77777777" w:rsidR="007170E7" w:rsidRPr="00B81B24" w:rsidRDefault="007170E7" w:rsidP="007170E7">
      <w:pPr>
        <w:tabs>
          <w:tab w:val="left" w:pos="426"/>
          <w:tab w:val="left" w:pos="1134"/>
        </w:tabs>
        <w:spacing w:before="360" w:after="0" w:line="240" w:lineRule="auto"/>
        <w:jc w:val="center"/>
        <w:rPr>
          <w:rFonts w:ascii="Times New Roman" w:hAnsi="Times New Roman" w:cs="Times New Roman"/>
          <w:b/>
          <w:bCs/>
          <w:sz w:val="24"/>
          <w:szCs w:val="24"/>
        </w:rPr>
      </w:pPr>
    </w:p>
    <w:p w14:paraId="21F0A502" w14:textId="77777777" w:rsidR="00AE619B" w:rsidRPr="00B81B24" w:rsidRDefault="00AE619B" w:rsidP="007026E0">
      <w:pPr>
        <w:pStyle w:val="Odstavecseseznamem"/>
        <w:numPr>
          <w:ilvl w:val="0"/>
          <w:numId w:val="49"/>
        </w:numPr>
        <w:tabs>
          <w:tab w:val="left" w:pos="993"/>
        </w:tabs>
        <w:spacing w:after="0" w:line="240" w:lineRule="auto"/>
        <w:ind w:left="0" w:firstLine="567"/>
        <w:jc w:val="both"/>
        <w:rPr>
          <w:rFonts w:ascii="Times New Roman" w:hAnsi="Times New Roman" w:cs="Times New Roman"/>
          <w:sz w:val="24"/>
          <w:szCs w:val="24"/>
        </w:rPr>
      </w:pPr>
      <w:bookmarkStart w:id="1" w:name="_Hlk185410404"/>
      <w:r w:rsidRPr="00B81B24">
        <w:rPr>
          <w:rFonts w:ascii="Times New Roman" w:hAnsi="Times New Roman" w:cs="Times New Roman"/>
          <w:sz w:val="24"/>
          <w:szCs w:val="24"/>
        </w:rPr>
        <w:t xml:space="preserve">Odsouzenému je vydávána strava v souladu s ČRD do stanoveného jídelního nádobí podle platné stravní normy v rámci stanoveného peněžního limitu na osobu a den. Jídelníček je k nahlédnutí v prostoru určeném ke stravování. </w:t>
      </w:r>
    </w:p>
    <w:p w14:paraId="05D43B6A" w14:textId="77777777" w:rsidR="007170E7" w:rsidRPr="004C0D73" w:rsidRDefault="007170E7" w:rsidP="004C0D73">
      <w:pPr>
        <w:pStyle w:val="Odstavecseseznamem"/>
        <w:tabs>
          <w:tab w:val="left" w:pos="993"/>
        </w:tabs>
        <w:spacing w:after="0" w:line="240" w:lineRule="auto"/>
        <w:ind w:left="567"/>
        <w:jc w:val="both"/>
        <w:rPr>
          <w:rFonts w:ascii="Times New Roman" w:hAnsi="Times New Roman" w:cs="Times New Roman"/>
          <w:sz w:val="24"/>
          <w:szCs w:val="24"/>
        </w:rPr>
      </w:pPr>
    </w:p>
    <w:p w14:paraId="3E591D0F" w14:textId="2F9A4151" w:rsidR="007170E7" w:rsidRPr="004C0D73" w:rsidRDefault="00AE619B" w:rsidP="007026E0">
      <w:pPr>
        <w:pStyle w:val="Odstavecseseznamem"/>
        <w:numPr>
          <w:ilvl w:val="0"/>
          <w:numId w:val="49"/>
        </w:numPr>
        <w:tabs>
          <w:tab w:val="left" w:pos="993"/>
        </w:tabs>
        <w:spacing w:after="0" w:line="240" w:lineRule="auto"/>
        <w:ind w:left="0" w:firstLine="567"/>
        <w:jc w:val="both"/>
        <w:rPr>
          <w:rFonts w:ascii="Times New Roman" w:hAnsi="Times New Roman" w:cs="Times New Roman"/>
          <w:sz w:val="24"/>
          <w:szCs w:val="24"/>
        </w:rPr>
      </w:pPr>
      <w:r w:rsidRPr="004C0D73">
        <w:rPr>
          <w:rFonts w:ascii="Times New Roman" w:hAnsi="Times New Roman" w:cs="Times New Roman"/>
          <w:sz w:val="24"/>
          <w:szCs w:val="24"/>
        </w:rPr>
        <w:t xml:space="preserve">Při odběru stravy odsouzený bez vyzvání předkládá identifikační průkaz s čárovým kódem. Totožnost odsouzeného může být na vyzvání zaměstnance věznice ověřena. </w:t>
      </w:r>
    </w:p>
    <w:p w14:paraId="5FA7AB07" w14:textId="77777777" w:rsidR="007170E7" w:rsidRPr="007170E7" w:rsidRDefault="007170E7" w:rsidP="004C0D73">
      <w:pPr>
        <w:pStyle w:val="Bezmezer"/>
      </w:pPr>
    </w:p>
    <w:p w14:paraId="159EB9FD" w14:textId="44F0A0ED" w:rsidR="007170E7" w:rsidRDefault="00AE619B" w:rsidP="007026E0">
      <w:pPr>
        <w:pStyle w:val="Odstavecseseznamem"/>
        <w:numPr>
          <w:ilvl w:val="0"/>
          <w:numId w:val="49"/>
        </w:numPr>
        <w:tabs>
          <w:tab w:val="left" w:pos="993"/>
        </w:tabs>
        <w:spacing w:after="0" w:line="240" w:lineRule="auto"/>
        <w:ind w:left="0" w:firstLine="567"/>
        <w:jc w:val="both"/>
        <w:rPr>
          <w:rFonts w:ascii="Times New Roman" w:hAnsi="Times New Roman" w:cs="Times New Roman"/>
          <w:sz w:val="24"/>
          <w:szCs w:val="24"/>
        </w:rPr>
      </w:pPr>
      <w:r w:rsidRPr="004C0D73">
        <w:rPr>
          <w:rFonts w:ascii="Times New Roman" w:hAnsi="Times New Roman" w:cs="Times New Roman"/>
          <w:sz w:val="24"/>
          <w:szCs w:val="24"/>
        </w:rPr>
        <w:t>Strava je odsouzeným (kromě studené stravy) osobně odebírána a konzumována v</w:t>
      </w:r>
      <w:r w:rsidR="00FF6864">
        <w:rPr>
          <w:rFonts w:ascii="Times New Roman" w:hAnsi="Times New Roman" w:cs="Times New Roman"/>
          <w:sz w:val="24"/>
          <w:szCs w:val="24"/>
        </w:rPr>
        <w:t> </w:t>
      </w:r>
      <w:r w:rsidRPr="004C0D73">
        <w:rPr>
          <w:rFonts w:ascii="Times New Roman" w:hAnsi="Times New Roman" w:cs="Times New Roman"/>
          <w:sz w:val="24"/>
          <w:szCs w:val="24"/>
        </w:rPr>
        <w:t xml:space="preserve">jídelně. Odnášení stravy nebo jejich zbytků, vynášení a používání nádobí a podnosů mimo určené prostory není povoleno. Výjimku tvoří pouze přídavky pro pracující, přídavky nápojů, celodenní stravní dávka pro eskortované odsouzené, studená </w:t>
      </w:r>
      <w:r w:rsidR="00436808" w:rsidRPr="004C0D73">
        <w:rPr>
          <w:rFonts w:ascii="Times New Roman" w:hAnsi="Times New Roman" w:cs="Times New Roman"/>
          <w:sz w:val="24"/>
          <w:szCs w:val="24"/>
        </w:rPr>
        <w:t>strava,</w:t>
      </w:r>
      <w:r w:rsidRPr="004C0D73">
        <w:rPr>
          <w:rFonts w:ascii="Times New Roman" w:hAnsi="Times New Roman" w:cs="Times New Roman"/>
          <w:sz w:val="24"/>
          <w:szCs w:val="24"/>
        </w:rPr>
        <w:t xml:space="preserve"> popř. pečivo a strava vydávaná odsouzeným umístěným </w:t>
      </w:r>
      <w:r w:rsidR="00245214">
        <w:rPr>
          <w:rFonts w:ascii="Times New Roman" w:hAnsi="Times New Roman" w:cs="Times New Roman"/>
          <w:sz w:val="24"/>
          <w:szCs w:val="24"/>
        </w:rPr>
        <w:t>ve zvláštní ubytovací kapacitě pro potřeby naplňování léčebného režimu</w:t>
      </w:r>
      <w:r w:rsidRPr="004C0D73">
        <w:rPr>
          <w:rFonts w:ascii="Times New Roman" w:hAnsi="Times New Roman" w:cs="Times New Roman"/>
          <w:sz w:val="24"/>
          <w:szCs w:val="24"/>
        </w:rPr>
        <w:t xml:space="preserve"> a uzavřeného oddílu.</w:t>
      </w:r>
    </w:p>
    <w:p w14:paraId="1F89DCC3" w14:textId="77777777" w:rsidR="007170E7" w:rsidRPr="007170E7" w:rsidRDefault="007170E7" w:rsidP="004C0D73">
      <w:pPr>
        <w:pStyle w:val="Bezmezer"/>
      </w:pPr>
    </w:p>
    <w:p w14:paraId="17892094" w14:textId="1505329B" w:rsidR="00AE619B" w:rsidRDefault="00AE619B" w:rsidP="007026E0">
      <w:pPr>
        <w:pStyle w:val="Odstavecseseznamem"/>
        <w:numPr>
          <w:ilvl w:val="0"/>
          <w:numId w:val="49"/>
        </w:numPr>
        <w:tabs>
          <w:tab w:val="left" w:pos="993"/>
        </w:tabs>
        <w:spacing w:after="0" w:line="240" w:lineRule="auto"/>
        <w:ind w:left="0" w:firstLine="567"/>
        <w:jc w:val="both"/>
        <w:rPr>
          <w:rFonts w:ascii="Times New Roman" w:hAnsi="Times New Roman" w:cs="Times New Roman"/>
          <w:sz w:val="24"/>
          <w:szCs w:val="24"/>
        </w:rPr>
      </w:pPr>
      <w:r w:rsidRPr="004C0D73">
        <w:rPr>
          <w:rFonts w:ascii="Times New Roman" w:hAnsi="Times New Roman" w:cs="Times New Roman"/>
          <w:sz w:val="24"/>
          <w:szCs w:val="24"/>
        </w:rPr>
        <w:t>V případech určených vedením věznice je možno konzumovat stravu na ubytovnách odsouzených.</w:t>
      </w:r>
      <w:r w:rsidR="003205D1">
        <w:rPr>
          <w:rFonts w:ascii="Times New Roman" w:hAnsi="Times New Roman" w:cs="Times New Roman"/>
          <w:sz w:val="24"/>
          <w:szCs w:val="24"/>
        </w:rPr>
        <w:t xml:space="preserve"> V těchto případech je strava dovážena na předem domluvené ubytovny v přenosných </w:t>
      </w:r>
      <w:proofErr w:type="spellStart"/>
      <w:r w:rsidR="003205D1">
        <w:rPr>
          <w:rFonts w:ascii="Times New Roman" w:hAnsi="Times New Roman" w:cs="Times New Roman"/>
          <w:sz w:val="24"/>
          <w:szCs w:val="24"/>
        </w:rPr>
        <w:t>termoportech</w:t>
      </w:r>
      <w:proofErr w:type="spellEnd"/>
      <w:r w:rsidR="003205D1">
        <w:rPr>
          <w:rFonts w:ascii="Times New Roman" w:hAnsi="Times New Roman" w:cs="Times New Roman"/>
          <w:sz w:val="24"/>
          <w:szCs w:val="24"/>
        </w:rPr>
        <w:t xml:space="preserve">. </w:t>
      </w:r>
    </w:p>
    <w:p w14:paraId="7CC29ED2" w14:textId="77777777" w:rsidR="007170E7" w:rsidRPr="004C0D73" w:rsidRDefault="007170E7" w:rsidP="004C0D73">
      <w:pPr>
        <w:pStyle w:val="Odstavecseseznamem"/>
        <w:tabs>
          <w:tab w:val="left" w:pos="993"/>
        </w:tabs>
        <w:spacing w:after="0" w:line="240" w:lineRule="auto"/>
        <w:ind w:left="567"/>
        <w:jc w:val="both"/>
        <w:rPr>
          <w:rFonts w:ascii="Times New Roman" w:hAnsi="Times New Roman" w:cs="Times New Roman"/>
          <w:sz w:val="24"/>
          <w:szCs w:val="24"/>
        </w:rPr>
      </w:pPr>
    </w:p>
    <w:p w14:paraId="02B38C09" w14:textId="77777777" w:rsidR="00AE619B" w:rsidRPr="004C0D73" w:rsidRDefault="00AE619B" w:rsidP="007026E0">
      <w:pPr>
        <w:pStyle w:val="Odstavecseseznamem"/>
        <w:numPr>
          <w:ilvl w:val="0"/>
          <w:numId w:val="49"/>
        </w:numPr>
        <w:tabs>
          <w:tab w:val="left" w:pos="993"/>
        </w:tabs>
        <w:spacing w:after="0" w:line="240" w:lineRule="auto"/>
        <w:ind w:left="0" w:firstLine="567"/>
        <w:jc w:val="both"/>
        <w:rPr>
          <w:rFonts w:ascii="Times New Roman" w:hAnsi="Times New Roman" w:cs="Times New Roman"/>
          <w:sz w:val="24"/>
          <w:szCs w:val="24"/>
        </w:rPr>
      </w:pPr>
      <w:r w:rsidRPr="004C0D73">
        <w:rPr>
          <w:rFonts w:ascii="Times New Roman" w:hAnsi="Times New Roman" w:cs="Times New Roman"/>
          <w:sz w:val="24"/>
          <w:szCs w:val="24"/>
        </w:rPr>
        <w:t xml:space="preserve">Snídaně pro odsouzeného je vydávána v jednotlivých oddílech věznice a v těchto prostorách je odsouzeným konzumována. Obdobným způsobem je vydávána ostatní studená strava.   </w:t>
      </w:r>
    </w:p>
    <w:p w14:paraId="3D0FE693" w14:textId="77777777" w:rsidR="00AE619B" w:rsidRDefault="00AE619B" w:rsidP="007026E0">
      <w:pPr>
        <w:pStyle w:val="Odstavecseseznamem"/>
        <w:numPr>
          <w:ilvl w:val="0"/>
          <w:numId w:val="49"/>
        </w:numPr>
        <w:tabs>
          <w:tab w:val="left" w:pos="993"/>
        </w:tabs>
        <w:spacing w:after="0" w:line="240" w:lineRule="auto"/>
        <w:ind w:left="0" w:firstLine="567"/>
        <w:jc w:val="both"/>
        <w:rPr>
          <w:rFonts w:ascii="Times New Roman" w:hAnsi="Times New Roman" w:cs="Times New Roman"/>
          <w:sz w:val="24"/>
          <w:szCs w:val="24"/>
        </w:rPr>
      </w:pPr>
      <w:r w:rsidRPr="004C0D73">
        <w:rPr>
          <w:rFonts w:ascii="Times New Roman" w:hAnsi="Times New Roman" w:cs="Times New Roman"/>
          <w:sz w:val="24"/>
          <w:szCs w:val="24"/>
        </w:rPr>
        <w:t>Připomínky k množství a kvalitě stravy může odsouzený uplatňovat u zaměstnanců kuchyně nebo prostřednictvím dozorce bezprostředně po převzetí stravy. Další podněty a připomínky ke stravování může odsouzený podávat písemně prostřednictvím příslušného vychovatele.</w:t>
      </w:r>
    </w:p>
    <w:p w14:paraId="3610FFF0" w14:textId="77777777" w:rsidR="007170E7" w:rsidRPr="007170E7" w:rsidRDefault="007170E7" w:rsidP="004C0D73">
      <w:pPr>
        <w:pStyle w:val="Bezmezer"/>
      </w:pPr>
    </w:p>
    <w:p w14:paraId="260D5CD0" w14:textId="77777777" w:rsidR="00AE619B" w:rsidRDefault="00AE619B" w:rsidP="007026E0">
      <w:pPr>
        <w:pStyle w:val="Odstavecseseznamem"/>
        <w:numPr>
          <w:ilvl w:val="0"/>
          <w:numId w:val="49"/>
        </w:numPr>
        <w:tabs>
          <w:tab w:val="left" w:pos="993"/>
        </w:tabs>
        <w:spacing w:after="0" w:line="240" w:lineRule="auto"/>
        <w:ind w:left="0" w:firstLine="567"/>
        <w:jc w:val="both"/>
        <w:rPr>
          <w:rFonts w:ascii="Times New Roman" w:hAnsi="Times New Roman" w:cs="Times New Roman"/>
          <w:sz w:val="24"/>
          <w:szCs w:val="24"/>
        </w:rPr>
      </w:pPr>
      <w:r w:rsidRPr="004C0D73">
        <w:rPr>
          <w:rFonts w:ascii="Times New Roman" w:hAnsi="Times New Roman" w:cs="Times New Roman"/>
          <w:sz w:val="24"/>
          <w:szCs w:val="24"/>
        </w:rPr>
        <w:t>Zasedání stravovací komise se může účastnit vybraný zástupce z řad odsouzených.</w:t>
      </w:r>
    </w:p>
    <w:p w14:paraId="3BEC893F" w14:textId="77777777" w:rsidR="007170E7" w:rsidRPr="007170E7" w:rsidRDefault="007170E7" w:rsidP="004C0D73">
      <w:pPr>
        <w:pStyle w:val="Bezmezer"/>
      </w:pPr>
    </w:p>
    <w:p w14:paraId="26C5123A" w14:textId="2BCD853E" w:rsidR="007170E7" w:rsidRPr="004C0D73" w:rsidRDefault="00AE619B" w:rsidP="007026E0">
      <w:pPr>
        <w:pStyle w:val="Odstavecseseznamem"/>
        <w:numPr>
          <w:ilvl w:val="0"/>
          <w:numId w:val="49"/>
        </w:numPr>
        <w:tabs>
          <w:tab w:val="left" w:pos="993"/>
        </w:tabs>
        <w:spacing w:after="0" w:line="240" w:lineRule="auto"/>
        <w:ind w:left="0" w:firstLine="567"/>
        <w:jc w:val="both"/>
        <w:rPr>
          <w:rFonts w:ascii="Times New Roman" w:hAnsi="Times New Roman" w:cs="Times New Roman"/>
          <w:strike/>
          <w:sz w:val="24"/>
          <w:szCs w:val="24"/>
        </w:rPr>
      </w:pPr>
      <w:r w:rsidRPr="004C0D73">
        <w:rPr>
          <w:rFonts w:ascii="Times New Roman" w:hAnsi="Times New Roman" w:cs="Times New Roman"/>
          <w:sz w:val="24"/>
          <w:szCs w:val="24"/>
        </w:rPr>
        <w:t xml:space="preserve">Pokud tomu nebrání kapacitní možnosti zaměstnanecké kuchyně, je možno odsouzenému povolit za své finanční prostředky, se kterými může volně disponovat, odebírání stravy ze zaměstnanecké kuchyně. Žádost o zajištění stravy pro zaměstnance podává odsouzený prostřednictvím vychovatele. </w:t>
      </w:r>
    </w:p>
    <w:p w14:paraId="3E89A542" w14:textId="77777777" w:rsidR="007170E7" w:rsidRPr="004C0D73" w:rsidRDefault="007170E7" w:rsidP="004C0D73">
      <w:pPr>
        <w:pStyle w:val="Bezmezer"/>
      </w:pPr>
    </w:p>
    <w:p w14:paraId="628C61BF" w14:textId="0D37CE14" w:rsidR="00AE619B" w:rsidRDefault="00AE619B" w:rsidP="007026E0">
      <w:pPr>
        <w:pStyle w:val="Odstavecseseznamem"/>
        <w:numPr>
          <w:ilvl w:val="0"/>
          <w:numId w:val="49"/>
        </w:numPr>
        <w:tabs>
          <w:tab w:val="left" w:pos="993"/>
        </w:tabs>
        <w:spacing w:after="0" w:line="240" w:lineRule="auto"/>
        <w:ind w:left="0" w:firstLine="567"/>
        <w:jc w:val="both"/>
        <w:rPr>
          <w:rFonts w:ascii="Times New Roman" w:hAnsi="Times New Roman" w:cs="Times New Roman"/>
          <w:sz w:val="24"/>
          <w:szCs w:val="24"/>
        </w:rPr>
      </w:pPr>
      <w:r w:rsidRPr="004C0D73">
        <w:rPr>
          <w:rFonts w:ascii="Times New Roman" w:hAnsi="Times New Roman" w:cs="Times New Roman"/>
          <w:sz w:val="24"/>
          <w:szCs w:val="24"/>
        </w:rPr>
        <w:t>Odsouzený si může ve vyhrazených prostorech s využitím povolených elektrospotřebičů ohřívat vodu k přípravě nápojů nebo instantních potravin, které nepotřebují další tepelnou úpravu. Jiné svařování potravin je zakázáno.</w:t>
      </w:r>
      <w:r w:rsidR="003205D1">
        <w:rPr>
          <w:rFonts w:ascii="Times New Roman" w:hAnsi="Times New Roman" w:cs="Times New Roman"/>
          <w:sz w:val="24"/>
          <w:szCs w:val="24"/>
        </w:rPr>
        <w:t xml:space="preserve"> Výjimku tvoří tepelná úprava pokrmů v rámci řízených aktivit programu zacházení.</w:t>
      </w:r>
    </w:p>
    <w:p w14:paraId="54A974CA" w14:textId="77777777" w:rsidR="007170E7" w:rsidRPr="004C0D73" w:rsidRDefault="007170E7" w:rsidP="004C0D73">
      <w:pPr>
        <w:pStyle w:val="Odstavecseseznamem"/>
        <w:tabs>
          <w:tab w:val="left" w:pos="993"/>
        </w:tabs>
        <w:spacing w:after="0" w:line="240" w:lineRule="auto"/>
        <w:ind w:left="567"/>
        <w:jc w:val="both"/>
        <w:rPr>
          <w:rFonts w:ascii="Times New Roman" w:hAnsi="Times New Roman" w:cs="Times New Roman"/>
          <w:sz w:val="24"/>
          <w:szCs w:val="24"/>
        </w:rPr>
      </w:pPr>
    </w:p>
    <w:p w14:paraId="3E8EC25D" w14:textId="12989EB2" w:rsidR="00AE619B" w:rsidRPr="004C0D73" w:rsidRDefault="00AE619B" w:rsidP="007026E0">
      <w:pPr>
        <w:pStyle w:val="Odstavecseseznamem"/>
        <w:numPr>
          <w:ilvl w:val="0"/>
          <w:numId w:val="49"/>
        </w:numPr>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Léčebná </w:t>
      </w:r>
      <w:r w:rsidRPr="004C0D73">
        <w:rPr>
          <w:rFonts w:ascii="Times New Roman" w:hAnsi="Times New Roman" w:cs="Times New Roman"/>
          <w:sz w:val="24"/>
          <w:szCs w:val="24"/>
        </w:rPr>
        <w:t xml:space="preserve">výživa je odsouzeným poskytnuta rozhodnutím lékaře. Výdej léčebné výživy probíhá dle odst. 1 až </w:t>
      </w:r>
      <w:r w:rsidR="00B51158">
        <w:rPr>
          <w:rFonts w:ascii="Times New Roman" w:hAnsi="Times New Roman" w:cs="Times New Roman"/>
          <w:sz w:val="24"/>
          <w:szCs w:val="24"/>
        </w:rPr>
        <w:t>4</w:t>
      </w:r>
      <w:r w:rsidRPr="004C0D73">
        <w:rPr>
          <w:rFonts w:ascii="Times New Roman" w:hAnsi="Times New Roman" w:cs="Times New Roman"/>
          <w:sz w:val="24"/>
          <w:szCs w:val="24"/>
        </w:rPr>
        <w:t xml:space="preserve"> tohoto článku.</w:t>
      </w:r>
    </w:p>
    <w:bookmarkEnd w:id="1"/>
    <w:p w14:paraId="1A16E83B" w14:textId="00B34FD2" w:rsidR="009805D6" w:rsidRDefault="00BB5E65" w:rsidP="004C0D73">
      <w:pPr>
        <w:tabs>
          <w:tab w:val="left" w:pos="142"/>
          <w:tab w:val="left" w:pos="426"/>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0325A5">
        <w:rPr>
          <w:rFonts w:ascii="Times New Roman" w:hAnsi="Times New Roman" w:cs="Times New Roman"/>
          <w:bCs/>
          <w:sz w:val="24"/>
          <w:szCs w:val="24"/>
        </w:rPr>
        <w:t>8</w:t>
      </w:r>
      <w:r w:rsidR="00442E1A">
        <w:rPr>
          <w:rFonts w:ascii="Times New Roman" w:hAnsi="Times New Roman" w:cs="Times New Roman"/>
          <w:b/>
          <w:bCs/>
          <w:sz w:val="24"/>
          <w:szCs w:val="24"/>
        </w:rPr>
        <w:br/>
      </w:r>
      <w:r w:rsidR="009805D6">
        <w:rPr>
          <w:rFonts w:ascii="Times New Roman" w:hAnsi="Times New Roman" w:cs="Times New Roman"/>
          <w:b/>
          <w:bCs/>
          <w:sz w:val="24"/>
          <w:szCs w:val="24"/>
        </w:rPr>
        <w:t>Zdravotní péče, ordinace odborných lékařů</w:t>
      </w:r>
    </w:p>
    <w:p w14:paraId="54A30B93" w14:textId="79210593" w:rsidR="009805D6" w:rsidRPr="00442E1A" w:rsidRDefault="00E878F9" w:rsidP="007026E0">
      <w:pPr>
        <w:pStyle w:val="Odstavecseseznamem"/>
        <w:numPr>
          <w:ilvl w:val="0"/>
          <w:numId w:val="50"/>
        </w:numPr>
        <w:tabs>
          <w:tab w:val="left" w:pos="426"/>
          <w:tab w:val="left" w:pos="993"/>
          <w:tab w:val="left" w:pos="1134"/>
        </w:tabs>
        <w:spacing w:before="240" w:after="0" w:line="240" w:lineRule="auto"/>
        <w:ind w:left="0" w:firstLine="567"/>
        <w:contextualSpacing w:val="0"/>
        <w:jc w:val="both"/>
        <w:rPr>
          <w:rFonts w:ascii="Times New Roman" w:hAnsi="Times New Roman" w:cs="Times New Roman"/>
          <w:sz w:val="24"/>
          <w:szCs w:val="24"/>
        </w:rPr>
      </w:pPr>
      <w:r w:rsidRPr="004C2020">
        <w:rPr>
          <w:rFonts w:ascii="Times New Roman" w:hAnsi="Times New Roman" w:cs="Times New Roman"/>
          <w:sz w:val="24"/>
          <w:szCs w:val="24"/>
        </w:rPr>
        <w:t xml:space="preserve">Úlevu spočívající v užívání zdravotnického prostředku navrhuje lékař Vězeňské služby České republiky, </w:t>
      </w:r>
      <w:r w:rsidR="00F078FF" w:rsidRPr="00F078FF">
        <w:rPr>
          <w:rFonts w:ascii="Times New Roman" w:hAnsi="Times New Roman" w:cs="Times New Roman"/>
          <w:sz w:val="24"/>
          <w:szCs w:val="24"/>
        </w:rPr>
        <w:t xml:space="preserve">nebo lékař </w:t>
      </w:r>
      <w:r w:rsidR="00DF42B5">
        <w:rPr>
          <w:rFonts w:ascii="Times New Roman" w:hAnsi="Times New Roman" w:cs="Times New Roman"/>
          <w:sz w:val="24"/>
          <w:szCs w:val="24"/>
        </w:rPr>
        <w:t xml:space="preserve">ZZMS </w:t>
      </w:r>
      <w:r w:rsidR="00DF42B5" w:rsidRPr="004C2020">
        <w:rPr>
          <w:rFonts w:ascii="Times New Roman" w:hAnsi="Times New Roman" w:cs="Times New Roman"/>
          <w:sz w:val="24"/>
          <w:szCs w:val="24"/>
        </w:rPr>
        <w:t>(dále jen „</w:t>
      </w:r>
      <w:r w:rsidR="00DF42B5">
        <w:rPr>
          <w:rFonts w:ascii="Times New Roman" w:hAnsi="Times New Roman" w:cs="Times New Roman"/>
          <w:sz w:val="24"/>
          <w:szCs w:val="24"/>
        </w:rPr>
        <w:t>lékař</w:t>
      </w:r>
      <w:r w:rsidR="00DF42B5" w:rsidRPr="004C2020">
        <w:rPr>
          <w:rFonts w:ascii="Times New Roman" w:hAnsi="Times New Roman" w:cs="Times New Roman"/>
          <w:sz w:val="24"/>
          <w:szCs w:val="24"/>
        </w:rPr>
        <w:t>“)</w:t>
      </w:r>
      <w:r w:rsidR="00F078FF">
        <w:rPr>
          <w:rFonts w:ascii="Times New Roman" w:hAnsi="Times New Roman" w:cs="Times New Roman"/>
          <w:sz w:val="24"/>
          <w:szCs w:val="24"/>
        </w:rPr>
        <w:t>,</w:t>
      </w:r>
      <w:r w:rsidR="00F078FF" w:rsidRPr="00F078FF">
        <w:rPr>
          <w:rFonts w:ascii="Times New Roman" w:hAnsi="Times New Roman" w:cs="Times New Roman"/>
          <w:sz w:val="24"/>
          <w:szCs w:val="24"/>
        </w:rPr>
        <w:t xml:space="preserve"> </w:t>
      </w:r>
      <w:r w:rsidRPr="004C2020">
        <w:rPr>
          <w:rFonts w:ascii="Times New Roman" w:hAnsi="Times New Roman" w:cs="Times New Roman"/>
          <w:sz w:val="24"/>
          <w:szCs w:val="24"/>
        </w:rPr>
        <w:t xml:space="preserve">přičemž jich lze používat po schválení ředitele věznice nebo </w:t>
      </w:r>
      <w:r w:rsidR="00AA469C">
        <w:rPr>
          <w:rFonts w:ascii="Times New Roman" w:hAnsi="Times New Roman" w:cs="Times New Roman"/>
          <w:sz w:val="24"/>
          <w:szCs w:val="24"/>
        </w:rPr>
        <w:t>vedoucího oddělení výkonu trestu a jeho zástupce</w:t>
      </w:r>
      <w:r w:rsidRPr="00BA23D7">
        <w:rPr>
          <w:rFonts w:ascii="Times New Roman" w:hAnsi="Times New Roman" w:cs="Times New Roman"/>
          <w:sz w:val="24"/>
          <w:szCs w:val="24"/>
        </w:rPr>
        <w:t xml:space="preserve">. Zdravotnické prostředky, které nevyžadují přiznání úlevy lze užívat standardním způsobem. Užívání zdravotnických prostředků se řídí pokyny lékaře </w:t>
      </w:r>
      <w:r w:rsidRPr="0009225C">
        <w:rPr>
          <w:rFonts w:ascii="Times New Roman" w:hAnsi="Times New Roman" w:cs="Times New Roman"/>
          <w:sz w:val="24"/>
          <w:szCs w:val="24"/>
        </w:rPr>
        <w:t>a</w:t>
      </w:r>
      <w:r w:rsidR="001727EE">
        <w:rPr>
          <w:rFonts w:ascii="Times New Roman" w:hAnsi="Times New Roman" w:cs="Times New Roman"/>
          <w:sz w:val="24"/>
          <w:szCs w:val="24"/>
        </w:rPr>
        <w:t> </w:t>
      </w:r>
      <w:r w:rsidRPr="00BA23D7">
        <w:rPr>
          <w:rFonts w:ascii="Times New Roman" w:hAnsi="Times New Roman" w:cs="Times New Roman"/>
          <w:sz w:val="24"/>
          <w:szCs w:val="24"/>
        </w:rPr>
        <w:t>za</w:t>
      </w:r>
      <w:r w:rsidR="001727EE">
        <w:rPr>
          <w:rFonts w:ascii="Times New Roman" w:hAnsi="Times New Roman" w:cs="Times New Roman"/>
          <w:sz w:val="24"/>
          <w:szCs w:val="24"/>
        </w:rPr>
        <w:t> </w:t>
      </w:r>
      <w:r w:rsidRPr="00BA23D7">
        <w:rPr>
          <w:rFonts w:ascii="Times New Roman" w:hAnsi="Times New Roman" w:cs="Times New Roman"/>
          <w:sz w:val="24"/>
          <w:szCs w:val="24"/>
        </w:rPr>
        <w:t xml:space="preserve">podmínek </w:t>
      </w:r>
      <w:r w:rsidRPr="000C1D9B">
        <w:rPr>
          <w:rFonts w:ascii="Times New Roman" w:hAnsi="Times New Roman" w:cs="Times New Roman"/>
          <w:sz w:val="24"/>
          <w:szCs w:val="24"/>
        </w:rPr>
        <w:t>stanovených jejich návodem.</w:t>
      </w:r>
    </w:p>
    <w:p w14:paraId="4F41822D" w14:textId="77777777" w:rsidR="00AA469C" w:rsidRPr="00AA469C" w:rsidRDefault="00AA469C" w:rsidP="007026E0">
      <w:pPr>
        <w:pStyle w:val="Odstavecseseznamem"/>
        <w:numPr>
          <w:ilvl w:val="0"/>
          <w:numId w:val="50"/>
        </w:numPr>
        <w:tabs>
          <w:tab w:val="left" w:pos="993"/>
          <w:tab w:val="left" w:pos="1134"/>
        </w:tabs>
        <w:ind w:left="0" w:firstLine="567"/>
        <w:jc w:val="both"/>
        <w:rPr>
          <w:rFonts w:ascii="Times New Roman" w:hAnsi="Times New Roman" w:cs="Times New Roman"/>
          <w:sz w:val="24"/>
          <w:szCs w:val="24"/>
        </w:rPr>
      </w:pPr>
      <w:r w:rsidRPr="00AA469C">
        <w:rPr>
          <w:rFonts w:ascii="Times New Roman" w:hAnsi="Times New Roman" w:cs="Times New Roman"/>
          <w:sz w:val="24"/>
          <w:szCs w:val="24"/>
        </w:rPr>
        <w:t xml:space="preserve">Ordinační hodiny praktického lékaře pro odsouzeného, poskytovaná odborná péče ve věznici, doba a způsob výdeje léků jsou stanoveny v ČRD. K lékaři se odsouzený hlásí v pracovních dnech formou zápisu do knihy, která je k dispozici v každém oddíle. V akutních případech se odsouzený nahlásí k ošetření u přítomného zaměstnance věznice. </w:t>
      </w:r>
    </w:p>
    <w:p w14:paraId="32462D8A" w14:textId="3951B6D7" w:rsidR="009805D6" w:rsidRDefault="009805D6" w:rsidP="007026E0">
      <w:pPr>
        <w:pStyle w:val="Odstavecseseznamem"/>
        <w:numPr>
          <w:ilvl w:val="0"/>
          <w:numId w:val="50"/>
        </w:numPr>
        <w:tabs>
          <w:tab w:val="left" w:pos="426"/>
          <w:tab w:val="left" w:pos="993"/>
          <w:tab w:val="left" w:pos="1134"/>
        </w:tabs>
        <w:spacing w:before="240" w:after="0" w:line="240" w:lineRule="auto"/>
        <w:ind w:left="0" w:firstLine="567"/>
        <w:contextualSpacing w:val="0"/>
        <w:jc w:val="both"/>
        <w:rPr>
          <w:rFonts w:ascii="Times New Roman" w:hAnsi="Times New Roman" w:cs="Times New Roman"/>
          <w:sz w:val="24"/>
          <w:szCs w:val="24"/>
        </w:rPr>
      </w:pPr>
      <w:r w:rsidRPr="002D781D">
        <w:rPr>
          <w:rFonts w:ascii="Times New Roman" w:hAnsi="Times New Roman" w:cs="Times New Roman"/>
          <w:sz w:val="24"/>
          <w:szCs w:val="24"/>
        </w:rPr>
        <w:t>Odsouzený je povinen podrobit se ve stanovených případech též pracovnělékařské prohlídce v rozsahu určeném lékařem za dodržení povinností stanovených právním předpisem</w:t>
      </w:r>
      <w:r w:rsidRPr="00CA1473">
        <w:rPr>
          <w:rFonts w:ascii="Times New Roman" w:hAnsi="Times New Roman" w:cs="Times New Roman"/>
          <w:sz w:val="24"/>
          <w:szCs w:val="24"/>
          <w:vertAlign w:val="superscript"/>
        </w:rPr>
        <w:footnoteReference w:id="2"/>
      </w:r>
      <w:r w:rsidR="00442E1A" w:rsidRPr="002D781D">
        <w:rPr>
          <w:rFonts w:ascii="Times New Roman" w:hAnsi="Times New Roman" w:cs="Times New Roman"/>
          <w:sz w:val="24"/>
          <w:szCs w:val="24"/>
          <w:vertAlign w:val="superscript"/>
        </w:rPr>
        <w:t>)</w:t>
      </w:r>
      <w:r w:rsidRPr="002D781D">
        <w:rPr>
          <w:rFonts w:ascii="Times New Roman" w:hAnsi="Times New Roman" w:cs="Times New Roman"/>
          <w:sz w:val="24"/>
          <w:szCs w:val="24"/>
        </w:rPr>
        <w:t>.</w:t>
      </w:r>
    </w:p>
    <w:p w14:paraId="6246B9BF" w14:textId="77777777" w:rsidR="00AA469C" w:rsidRPr="00C7222A" w:rsidRDefault="00AA469C" w:rsidP="007026E0">
      <w:pPr>
        <w:numPr>
          <w:ilvl w:val="0"/>
          <w:numId w:val="50"/>
        </w:numPr>
        <w:tabs>
          <w:tab w:val="left" w:pos="993"/>
          <w:tab w:val="left" w:pos="1134"/>
        </w:tabs>
        <w:spacing w:after="0" w:line="240" w:lineRule="auto"/>
        <w:ind w:left="0" w:firstLine="567"/>
        <w:jc w:val="both"/>
        <w:rPr>
          <w:rFonts w:ascii="Times New Roman" w:eastAsia="Times New Roman" w:hAnsi="Times New Roman"/>
          <w:sz w:val="24"/>
          <w:szCs w:val="24"/>
        </w:rPr>
      </w:pPr>
      <w:r w:rsidRPr="00C7222A">
        <w:rPr>
          <w:rFonts w:ascii="Times New Roman" w:hAnsi="Times New Roman"/>
          <w:sz w:val="24"/>
          <w:szCs w:val="24"/>
        </w:rPr>
        <w:t xml:space="preserve">Užívání zdravotnických prostředků musí být schváleno lékařem Vězeňské služby, přičemž jich lze používat pouze dle jeho pokynů a za podmínek stanovených jejich návodem. </w:t>
      </w:r>
      <w:r w:rsidRPr="00C7222A">
        <w:rPr>
          <w:rFonts w:ascii="Times New Roman" w:eastAsia="Times New Roman" w:hAnsi="Times New Roman"/>
          <w:sz w:val="24"/>
          <w:szCs w:val="24"/>
        </w:rPr>
        <w:t xml:space="preserve">Odsouzený užívá pouze léky předepsané lékařem a ve stanoveném množství, není mu dovoleno opatřovat sobě nebo jinému jakékoliv léky, které nebyly lékařem předepsány. </w:t>
      </w:r>
    </w:p>
    <w:p w14:paraId="0E6666D1" w14:textId="097FE542" w:rsidR="00AA469C" w:rsidRPr="00C7222A" w:rsidRDefault="00AA469C" w:rsidP="007026E0">
      <w:pPr>
        <w:numPr>
          <w:ilvl w:val="0"/>
          <w:numId w:val="50"/>
        </w:numPr>
        <w:tabs>
          <w:tab w:val="left" w:pos="993"/>
          <w:tab w:val="left" w:pos="1134"/>
        </w:tabs>
        <w:spacing w:after="0" w:line="240" w:lineRule="auto"/>
        <w:ind w:left="0" w:firstLine="567"/>
        <w:contextualSpacing/>
        <w:jc w:val="both"/>
        <w:rPr>
          <w:rFonts w:ascii="Times New Roman" w:eastAsia="Times New Roman" w:hAnsi="Times New Roman"/>
          <w:sz w:val="24"/>
          <w:szCs w:val="24"/>
        </w:rPr>
      </w:pPr>
      <w:r w:rsidRPr="00C7222A">
        <w:rPr>
          <w:rFonts w:ascii="Times New Roman" w:eastAsia="Times New Roman" w:hAnsi="Times New Roman"/>
          <w:sz w:val="24"/>
          <w:szCs w:val="24"/>
        </w:rPr>
        <w:t xml:space="preserve">Odsouzený má povinnost uhradit náklady spojené s vyšetřením na přítomnost </w:t>
      </w:r>
      <w:r w:rsidR="00225548">
        <w:rPr>
          <w:rFonts w:ascii="Times New Roman" w:eastAsia="Times New Roman" w:hAnsi="Times New Roman"/>
          <w:sz w:val="24"/>
          <w:szCs w:val="24"/>
        </w:rPr>
        <w:t>OPL</w:t>
      </w:r>
      <w:r w:rsidRPr="00C7222A">
        <w:rPr>
          <w:rFonts w:ascii="Times New Roman" w:eastAsia="Times New Roman" w:hAnsi="Times New Roman"/>
          <w:sz w:val="24"/>
          <w:szCs w:val="24"/>
        </w:rPr>
        <w:t>, že se tato přítomnost návykové látky prokáže laboratorním vyšetřením. Dále má odsouzený povinnost uhradit zvýšené náklady na zdravotní služby.</w:t>
      </w:r>
    </w:p>
    <w:p w14:paraId="098308EA" w14:textId="77777777" w:rsidR="00AA469C" w:rsidRPr="00AD6BD0" w:rsidRDefault="00AA469C" w:rsidP="007026E0">
      <w:pPr>
        <w:pStyle w:val="Odstavecseseznamem"/>
        <w:numPr>
          <w:ilvl w:val="0"/>
          <w:numId w:val="50"/>
        </w:numPr>
        <w:tabs>
          <w:tab w:val="left" w:pos="993"/>
          <w:tab w:val="left" w:pos="1134"/>
        </w:tabs>
        <w:autoSpaceDE w:val="0"/>
        <w:autoSpaceDN w:val="0"/>
        <w:spacing w:after="120" w:line="240" w:lineRule="auto"/>
        <w:ind w:left="0" w:firstLine="567"/>
        <w:jc w:val="both"/>
        <w:rPr>
          <w:rFonts w:ascii="Times New Roman" w:hAnsi="Times New Roman"/>
          <w:sz w:val="24"/>
          <w:szCs w:val="24"/>
        </w:rPr>
      </w:pPr>
      <w:r w:rsidRPr="00AD6BD0">
        <w:rPr>
          <w:rFonts w:ascii="Times New Roman" w:hAnsi="Times New Roman"/>
          <w:sz w:val="24"/>
          <w:szCs w:val="24"/>
        </w:rPr>
        <w:t>Odsouzeným, kteří mají lékařem schváleno užívání inzulinu je vydán k</w:t>
      </w:r>
      <w:r>
        <w:rPr>
          <w:rFonts w:ascii="Times New Roman" w:hAnsi="Times New Roman"/>
          <w:sz w:val="24"/>
          <w:szCs w:val="24"/>
        </w:rPr>
        <w:t> </w:t>
      </w:r>
      <w:r w:rsidRPr="00AD6BD0">
        <w:rPr>
          <w:rFonts w:ascii="Times New Roman" w:hAnsi="Times New Roman"/>
          <w:sz w:val="24"/>
          <w:szCs w:val="24"/>
        </w:rPr>
        <w:t>osobnímu používání aplikační nástroj (inzulinové pero), jehož obměnu provádí zdravotní personál, tzv. výměnným způsobem. Aplikaci inzulínu provádí odsouzený dle pokynu lékaře zpravidla v</w:t>
      </w:r>
      <w:r>
        <w:rPr>
          <w:rFonts w:ascii="Times New Roman" w:hAnsi="Times New Roman"/>
          <w:sz w:val="24"/>
          <w:szCs w:val="24"/>
        </w:rPr>
        <w:t> </w:t>
      </w:r>
      <w:r w:rsidRPr="00AD6BD0">
        <w:rPr>
          <w:rFonts w:ascii="Times New Roman" w:hAnsi="Times New Roman"/>
          <w:sz w:val="24"/>
          <w:szCs w:val="24"/>
        </w:rPr>
        <w:t>rámci ubytovacího prostoru, případně na jiném místě, kde se nachází a vznikla mu tam potřeba aplikace.</w:t>
      </w:r>
    </w:p>
    <w:p w14:paraId="02F9BA33" w14:textId="4B2E5065" w:rsidR="00AA469C" w:rsidRPr="004C0D73" w:rsidRDefault="00AA469C" w:rsidP="007026E0">
      <w:pPr>
        <w:pStyle w:val="Odstavecseseznamem"/>
        <w:numPr>
          <w:ilvl w:val="0"/>
          <w:numId w:val="50"/>
        </w:numPr>
        <w:tabs>
          <w:tab w:val="left" w:pos="567"/>
          <w:tab w:val="left" w:pos="993"/>
          <w:tab w:val="left" w:pos="1134"/>
        </w:tabs>
        <w:spacing w:after="0" w:line="240" w:lineRule="auto"/>
        <w:ind w:left="0" w:firstLine="567"/>
        <w:jc w:val="both"/>
        <w:rPr>
          <w:rFonts w:ascii="Times New Roman" w:eastAsia="Times New Roman" w:hAnsi="Times New Roman"/>
          <w:sz w:val="24"/>
          <w:szCs w:val="24"/>
        </w:rPr>
      </w:pPr>
      <w:r w:rsidRPr="00AD6BD0">
        <w:rPr>
          <w:rFonts w:ascii="Times New Roman" w:hAnsi="Times New Roman"/>
          <w:sz w:val="24"/>
          <w:szCs w:val="24"/>
        </w:rPr>
        <w:t>Léčivé přípravky, které musí být skladovány v chladu, se odsouzeným nevydávají a jsou uchovávány na zdravotním středisku, kde jim jsou aplikovány</w:t>
      </w:r>
      <w:r w:rsidR="000D4FF5">
        <w:rPr>
          <w:rFonts w:ascii="Times New Roman" w:hAnsi="Times New Roman"/>
          <w:sz w:val="24"/>
          <w:szCs w:val="24"/>
        </w:rPr>
        <w:t>, anebo v chladničkách umístěných v kancelářích zaměstnanců. V tomto případě jim léčivé přípravky předává k aplikaci pověřený zaměstnanec dle pokynů lékaře.</w:t>
      </w:r>
    </w:p>
    <w:p w14:paraId="7CD343E8" w14:textId="77777777" w:rsidR="00393AD3" w:rsidRPr="004C0D73" w:rsidRDefault="00393AD3" w:rsidP="00B81B24">
      <w:pPr>
        <w:tabs>
          <w:tab w:val="left" w:pos="567"/>
          <w:tab w:val="left" w:pos="993"/>
          <w:tab w:val="left" w:pos="1134"/>
        </w:tabs>
        <w:spacing w:after="0" w:line="240" w:lineRule="auto"/>
        <w:jc w:val="both"/>
        <w:rPr>
          <w:rFonts w:ascii="Times New Roman" w:eastAsia="Times New Roman" w:hAnsi="Times New Roman"/>
          <w:sz w:val="24"/>
          <w:szCs w:val="24"/>
        </w:rPr>
      </w:pPr>
    </w:p>
    <w:p w14:paraId="0053F525" w14:textId="77777777" w:rsidR="00B729F6" w:rsidRDefault="00B729F6" w:rsidP="008B1E7F">
      <w:pPr>
        <w:tabs>
          <w:tab w:val="left" w:pos="426"/>
          <w:tab w:val="left" w:pos="1134"/>
        </w:tabs>
        <w:spacing w:before="360" w:after="0" w:line="240" w:lineRule="auto"/>
        <w:jc w:val="center"/>
        <w:rPr>
          <w:rFonts w:ascii="Times New Roman" w:hAnsi="Times New Roman" w:cs="Times New Roman"/>
          <w:bCs/>
          <w:sz w:val="24"/>
          <w:szCs w:val="24"/>
        </w:rPr>
      </w:pPr>
    </w:p>
    <w:p w14:paraId="631CCC21" w14:textId="07311088" w:rsidR="009805D6"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0325A5">
        <w:rPr>
          <w:rFonts w:ascii="Times New Roman" w:hAnsi="Times New Roman" w:cs="Times New Roman"/>
          <w:bCs/>
          <w:sz w:val="24"/>
          <w:szCs w:val="24"/>
        </w:rPr>
        <w:t>9</w:t>
      </w:r>
      <w:r w:rsidR="004E02D4">
        <w:rPr>
          <w:rFonts w:ascii="Times New Roman" w:hAnsi="Times New Roman" w:cs="Times New Roman"/>
          <w:b/>
          <w:bCs/>
          <w:sz w:val="24"/>
          <w:szCs w:val="24"/>
        </w:rPr>
        <w:br/>
      </w:r>
      <w:r w:rsidR="009805D6">
        <w:rPr>
          <w:rFonts w:ascii="Times New Roman" w:hAnsi="Times New Roman" w:cs="Times New Roman"/>
          <w:b/>
          <w:bCs/>
          <w:sz w:val="24"/>
          <w:szCs w:val="24"/>
        </w:rPr>
        <w:t>Osobní hygiena</w:t>
      </w:r>
    </w:p>
    <w:p w14:paraId="2D10B4E2" w14:textId="77777777" w:rsidR="007170E7" w:rsidRDefault="007170E7" w:rsidP="004C0D73">
      <w:pPr>
        <w:pStyle w:val="Bezmezer"/>
      </w:pPr>
    </w:p>
    <w:p w14:paraId="7E7B2B9A" w14:textId="0798CB5D" w:rsidR="00EB1933" w:rsidRDefault="00B24326" w:rsidP="007026E0">
      <w:pPr>
        <w:pStyle w:val="Odstavecseseznamem"/>
        <w:numPr>
          <w:ilvl w:val="0"/>
          <w:numId w:val="51"/>
        </w:numPr>
        <w:tabs>
          <w:tab w:val="left" w:pos="1134"/>
        </w:tabs>
        <w:ind w:left="0" w:firstLine="709"/>
        <w:jc w:val="both"/>
        <w:rPr>
          <w:rFonts w:ascii="Times New Roman" w:hAnsi="Times New Roman" w:cs="Times New Roman"/>
          <w:sz w:val="24"/>
          <w:szCs w:val="24"/>
        </w:rPr>
      </w:pPr>
      <w:r w:rsidRPr="00B81B24">
        <w:rPr>
          <w:rFonts w:ascii="Times New Roman" w:hAnsi="Times New Roman" w:cs="Times New Roman"/>
          <w:sz w:val="24"/>
          <w:szCs w:val="24"/>
        </w:rPr>
        <w:t>Běžnou denní hygienu odsouzený provádí na jednotlivých oddílech, koupání je zajišťováno v prostorách centrálních sprch dle ČRD. Na jednotlivé oddíly je dodávána teplá voda dle Harmonogramu dodávky teplé vody na úklid a na běžnou denní hygienu, který je součástí ČRD.</w:t>
      </w:r>
    </w:p>
    <w:p w14:paraId="43B584CD" w14:textId="5A70746A" w:rsidR="00B24DCD" w:rsidRPr="00B729F6" w:rsidRDefault="00B24DCD" w:rsidP="007026E0">
      <w:pPr>
        <w:pStyle w:val="Odstavecseseznamem"/>
        <w:numPr>
          <w:ilvl w:val="0"/>
          <w:numId w:val="51"/>
        </w:numPr>
        <w:tabs>
          <w:tab w:val="left" w:pos="1134"/>
        </w:tabs>
        <w:ind w:left="0" w:firstLine="709"/>
        <w:jc w:val="both"/>
        <w:rPr>
          <w:rFonts w:ascii="Times New Roman" w:hAnsi="Times New Roman" w:cs="Times New Roman"/>
          <w:sz w:val="24"/>
          <w:szCs w:val="24"/>
        </w:rPr>
      </w:pPr>
      <w:r w:rsidRPr="00B729F6">
        <w:rPr>
          <w:rFonts w:ascii="Times New Roman" w:hAnsi="Times New Roman" w:cs="Times New Roman"/>
          <w:sz w:val="24"/>
          <w:szCs w:val="24"/>
        </w:rPr>
        <w:t xml:space="preserve"> Pokud odsouzený nemá základní hygienické prostředky ani peněžní prostředky na jejich zakoupení, poskytne správa věznice odsouzenému základní hygienické potřeby v nutném množství a sortimentu, a to na základě písemně odůvodněné žádosti odsouzeného.</w:t>
      </w:r>
    </w:p>
    <w:p w14:paraId="79B5D184" w14:textId="15361D8C" w:rsidR="009805D6" w:rsidRDefault="009805D6" w:rsidP="007026E0">
      <w:pPr>
        <w:pStyle w:val="Odstavecseseznamem"/>
        <w:numPr>
          <w:ilvl w:val="0"/>
          <w:numId w:val="51"/>
        </w:numPr>
        <w:tabs>
          <w:tab w:val="left" w:pos="426"/>
          <w:tab w:val="left" w:pos="567"/>
          <w:tab w:val="left" w:pos="1134"/>
        </w:tabs>
        <w:spacing w:before="240" w:after="120" w:line="240" w:lineRule="auto"/>
        <w:ind w:left="0" w:firstLine="709"/>
        <w:contextualSpacing w:val="0"/>
        <w:jc w:val="both"/>
        <w:rPr>
          <w:rFonts w:ascii="Times New Roman" w:hAnsi="Times New Roman" w:cs="Times New Roman"/>
          <w:sz w:val="24"/>
          <w:szCs w:val="24"/>
        </w:rPr>
      </w:pPr>
      <w:r w:rsidRPr="009805D6">
        <w:rPr>
          <w:rFonts w:ascii="Times New Roman" w:hAnsi="Times New Roman" w:cs="Times New Roman"/>
          <w:sz w:val="24"/>
          <w:szCs w:val="24"/>
        </w:rPr>
        <w:t xml:space="preserve">Je-li odsouzený hospitalizován ve </w:t>
      </w:r>
      <w:r w:rsidR="00835CFD" w:rsidRPr="009B5575">
        <w:rPr>
          <w:rFonts w:ascii="Times New Roman" w:hAnsi="Times New Roman" w:cs="Times New Roman"/>
          <w:sz w:val="24"/>
          <w:szCs w:val="24"/>
        </w:rPr>
        <w:t>ZZMS</w:t>
      </w:r>
      <w:r w:rsidR="002032EC">
        <w:rPr>
          <w:rFonts w:ascii="Times New Roman" w:hAnsi="Times New Roman" w:cs="Times New Roman"/>
          <w:sz w:val="24"/>
          <w:szCs w:val="24"/>
        </w:rPr>
        <w:t xml:space="preserve"> </w:t>
      </w:r>
      <w:r w:rsidRPr="009805D6">
        <w:rPr>
          <w:rFonts w:ascii="Times New Roman" w:hAnsi="Times New Roman" w:cs="Times New Roman"/>
          <w:sz w:val="24"/>
          <w:szCs w:val="24"/>
        </w:rPr>
        <w:t>nebo</w:t>
      </w:r>
      <w:r w:rsidR="00E878F9">
        <w:rPr>
          <w:rFonts w:ascii="Times New Roman" w:hAnsi="Times New Roman" w:cs="Times New Roman"/>
          <w:sz w:val="24"/>
          <w:szCs w:val="24"/>
        </w:rPr>
        <w:t xml:space="preserve"> umístěn</w:t>
      </w:r>
      <w:r w:rsidRPr="009805D6">
        <w:rPr>
          <w:rFonts w:ascii="Times New Roman" w:hAnsi="Times New Roman" w:cs="Times New Roman"/>
          <w:sz w:val="24"/>
          <w:szCs w:val="24"/>
        </w:rPr>
        <w:t xml:space="preserve"> ve zvláštní ubytovací kapacitě věznice je koupání realizováno, a to za podmínek dodržení léčebného režimu určeného ošetřujícím lékařem</w:t>
      </w:r>
      <w:r>
        <w:rPr>
          <w:rFonts w:ascii="Times New Roman" w:hAnsi="Times New Roman" w:cs="Times New Roman"/>
          <w:sz w:val="24"/>
          <w:szCs w:val="24"/>
        </w:rPr>
        <w:t>.</w:t>
      </w:r>
    </w:p>
    <w:p w14:paraId="040DDAC9" w14:textId="3AC41C8E" w:rsidR="009805D6" w:rsidRDefault="00BB5E65" w:rsidP="00B45699">
      <w:pPr>
        <w:keepNext/>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9805D6" w:rsidRPr="008B1E7F">
        <w:rPr>
          <w:rFonts w:ascii="Times New Roman" w:hAnsi="Times New Roman" w:cs="Times New Roman"/>
          <w:bCs/>
          <w:sz w:val="24"/>
          <w:szCs w:val="24"/>
        </w:rPr>
        <w:t>1</w:t>
      </w:r>
      <w:r w:rsidR="000325A5">
        <w:rPr>
          <w:rFonts w:ascii="Times New Roman" w:hAnsi="Times New Roman" w:cs="Times New Roman"/>
          <w:bCs/>
          <w:sz w:val="24"/>
          <w:szCs w:val="24"/>
        </w:rPr>
        <w:t>0</w:t>
      </w:r>
      <w:r w:rsidR="004E02D4">
        <w:rPr>
          <w:rFonts w:ascii="Times New Roman" w:hAnsi="Times New Roman" w:cs="Times New Roman"/>
          <w:b/>
          <w:bCs/>
          <w:sz w:val="24"/>
          <w:szCs w:val="24"/>
        </w:rPr>
        <w:br/>
      </w:r>
      <w:r w:rsidR="009805D6">
        <w:rPr>
          <w:rFonts w:ascii="Times New Roman" w:hAnsi="Times New Roman" w:cs="Times New Roman"/>
          <w:b/>
          <w:bCs/>
          <w:sz w:val="24"/>
          <w:szCs w:val="24"/>
        </w:rPr>
        <w:t>Vycházky</w:t>
      </w:r>
    </w:p>
    <w:p w14:paraId="4DBA702C" w14:textId="46768E06" w:rsidR="009805D6" w:rsidRPr="00B24326" w:rsidRDefault="00B24326" w:rsidP="007026E0">
      <w:pPr>
        <w:pStyle w:val="Odstavecseseznamem"/>
        <w:numPr>
          <w:ilvl w:val="0"/>
          <w:numId w:val="2"/>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B24326">
        <w:rPr>
          <w:rFonts w:ascii="Times New Roman" w:hAnsi="Times New Roman" w:cs="Times New Roman"/>
          <w:sz w:val="24"/>
          <w:szCs w:val="24"/>
        </w:rPr>
        <w:t xml:space="preserve"> </w:t>
      </w:r>
      <w:r w:rsidRPr="00B24326">
        <w:rPr>
          <w:rFonts w:ascii="Times New Roman" w:eastAsia="Times New Roman" w:hAnsi="Times New Roman"/>
          <w:sz w:val="24"/>
          <w:szCs w:val="24"/>
        </w:rPr>
        <w:t>Vycházky jsou realizovány dle ČRD v</w:t>
      </w:r>
      <w:r w:rsidR="006A0D29">
        <w:rPr>
          <w:rFonts w:ascii="Times New Roman" w:eastAsia="Times New Roman" w:hAnsi="Times New Roman"/>
          <w:sz w:val="24"/>
          <w:szCs w:val="24"/>
        </w:rPr>
        <w:t xml:space="preserve"> určených</w:t>
      </w:r>
      <w:r w:rsidRPr="00B24326">
        <w:rPr>
          <w:rFonts w:ascii="Times New Roman" w:eastAsia="Times New Roman" w:hAnsi="Times New Roman"/>
          <w:sz w:val="24"/>
          <w:szCs w:val="24"/>
        </w:rPr>
        <w:t> prostorách</w:t>
      </w:r>
      <w:r w:rsidR="006A0D29">
        <w:rPr>
          <w:rFonts w:ascii="Times New Roman" w:eastAsia="Times New Roman" w:hAnsi="Times New Roman"/>
          <w:sz w:val="24"/>
          <w:szCs w:val="24"/>
        </w:rPr>
        <w:t xml:space="preserve"> </w:t>
      </w:r>
      <w:r w:rsidRPr="00B24326">
        <w:rPr>
          <w:rFonts w:ascii="Times New Roman" w:eastAsia="Times New Roman" w:hAnsi="Times New Roman"/>
          <w:sz w:val="24"/>
          <w:szCs w:val="24"/>
        </w:rPr>
        <w:t xml:space="preserve">pro jednotlivé oddíly odsouzených.  </w:t>
      </w:r>
    </w:p>
    <w:p w14:paraId="43EAAC36" w14:textId="4D594DF6" w:rsidR="009805D6" w:rsidRPr="004E02D4" w:rsidRDefault="009805D6" w:rsidP="007026E0">
      <w:pPr>
        <w:pStyle w:val="Odstavecseseznamem"/>
        <w:numPr>
          <w:ilvl w:val="0"/>
          <w:numId w:val="2"/>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4E02D4">
        <w:rPr>
          <w:rFonts w:ascii="Times New Roman" w:hAnsi="Times New Roman" w:cs="Times New Roman"/>
          <w:sz w:val="24"/>
          <w:szCs w:val="24"/>
        </w:rPr>
        <w:t>Ke sportování v rámci vycházek používá odsouzený výhradně vlastní sportovní oděv. Vlastní sportovní oděv mohou mít odsouzení bez kombinace s ústavním oděvem.</w:t>
      </w:r>
    </w:p>
    <w:p w14:paraId="1EEEA2DD" w14:textId="02E7D90C" w:rsidR="009805D6" w:rsidRDefault="009805D6" w:rsidP="007026E0">
      <w:pPr>
        <w:pStyle w:val="Odstavecseseznamem"/>
        <w:numPr>
          <w:ilvl w:val="0"/>
          <w:numId w:val="2"/>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Sportovním oděvem určeným k realizaci vycházek se rozumí:</w:t>
      </w:r>
    </w:p>
    <w:p w14:paraId="137E5AD5" w14:textId="48BA995F" w:rsidR="00B36E66" w:rsidRDefault="00B36E66" w:rsidP="007026E0">
      <w:pPr>
        <w:pStyle w:val="Odstavecseseznamem"/>
        <w:numPr>
          <w:ilvl w:val="0"/>
          <w:numId w:val="22"/>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kraťasy nebo ¾ kraťasy,</w:t>
      </w:r>
    </w:p>
    <w:p w14:paraId="399AA894" w14:textId="111F59B7" w:rsidR="00B36E66" w:rsidRDefault="00B36E66" w:rsidP="007026E0">
      <w:pPr>
        <w:pStyle w:val="Odstavecseseznamem"/>
        <w:numPr>
          <w:ilvl w:val="0"/>
          <w:numId w:val="22"/>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triko bez kapuce</w:t>
      </w:r>
      <w:r w:rsidR="00A7221F">
        <w:rPr>
          <w:rFonts w:ascii="Times New Roman" w:hAnsi="Times New Roman" w:cs="Times New Roman"/>
          <w:sz w:val="24"/>
          <w:szCs w:val="24"/>
        </w:rPr>
        <w:t xml:space="preserve"> s</w:t>
      </w:r>
      <w:r>
        <w:rPr>
          <w:rFonts w:ascii="Times New Roman" w:hAnsi="Times New Roman" w:cs="Times New Roman"/>
          <w:sz w:val="24"/>
          <w:szCs w:val="24"/>
        </w:rPr>
        <w:t xml:space="preserve"> krátký</w:t>
      </w:r>
      <w:r w:rsidR="00A7221F">
        <w:rPr>
          <w:rFonts w:ascii="Times New Roman" w:hAnsi="Times New Roman" w:cs="Times New Roman"/>
          <w:sz w:val="24"/>
          <w:szCs w:val="24"/>
        </w:rPr>
        <w:t>m</w:t>
      </w:r>
      <w:r>
        <w:rPr>
          <w:rFonts w:ascii="Times New Roman" w:hAnsi="Times New Roman" w:cs="Times New Roman"/>
          <w:sz w:val="24"/>
          <w:szCs w:val="24"/>
        </w:rPr>
        <w:t xml:space="preserve"> nebo dlouhý</w:t>
      </w:r>
      <w:r w:rsidR="00A7221F">
        <w:rPr>
          <w:rFonts w:ascii="Times New Roman" w:hAnsi="Times New Roman" w:cs="Times New Roman"/>
          <w:sz w:val="24"/>
          <w:szCs w:val="24"/>
        </w:rPr>
        <w:t>m</w:t>
      </w:r>
      <w:r>
        <w:rPr>
          <w:rFonts w:ascii="Times New Roman" w:hAnsi="Times New Roman" w:cs="Times New Roman"/>
          <w:sz w:val="24"/>
          <w:szCs w:val="24"/>
        </w:rPr>
        <w:t xml:space="preserve"> rukáv</w:t>
      </w:r>
      <w:r w:rsidR="00A7221F">
        <w:rPr>
          <w:rFonts w:ascii="Times New Roman" w:hAnsi="Times New Roman" w:cs="Times New Roman"/>
          <w:sz w:val="24"/>
          <w:szCs w:val="24"/>
        </w:rPr>
        <w:t>em</w:t>
      </w:r>
      <w:r>
        <w:rPr>
          <w:rFonts w:ascii="Times New Roman" w:hAnsi="Times New Roman" w:cs="Times New Roman"/>
          <w:sz w:val="24"/>
          <w:szCs w:val="24"/>
        </w:rPr>
        <w:t>,</w:t>
      </w:r>
    </w:p>
    <w:p w14:paraId="1FD336C9" w14:textId="76E8EF3D" w:rsidR="00B36E66" w:rsidRDefault="00B36E66" w:rsidP="007026E0">
      <w:pPr>
        <w:pStyle w:val="Odstavecseseznamem"/>
        <w:numPr>
          <w:ilvl w:val="0"/>
          <w:numId w:val="22"/>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tepláky, funkční kalhoty, </w:t>
      </w:r>
      <w:r w:rsidRPr="00EC7A88">
        <w:rPr>
          <w:rFonts w:ascii="Times New Roman" w:hAnsi="Times New Roman" w:cs="Times New Roman"/>
          <w:sz w:val="24"/>
          <w:szCs w:val="24"/>
        </w:rPr>
        <w:t>legíny</w:t>
      </w:r>
      <w:r>
        <w:rPr>
          <w:rFonts w:ascii="Times New Roman" w:hAnsi="Times New Roman" w:cs="Times New Roman"/>
          <w:sz w:val="24"/>
          <w:szCs w:val="24"/>
        </w:rPr>
        <w:t>,</w:t>
      </w:r>
    </w:p>
    <w:p w14:paraId="612EE394" w14:textId="26B1A518" w:rsidR="00B36E66" w:rsidRDefault="00B36E66" w:rsidP="007026E0">
      <w:pPr>
        <w:pStyle w:val="Odstavecseseznamem"/>
        <w:numPr>
          <w:ilvl w:val="0"/>
          <w:numId w:val="22"/>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tepláková </w:t>
      </w:r>
      <w:r w:rsidR="00354F83">
        <w:rPr>
          <w:rFonts w:ascii="Times New Roman" w:hAnsi="Times New Roman" w:cs="Times New Roman"/>
          <w:sz w:val="24"/>
          <w:szCs w:val="24"/>
        </w:rPr>
        <w:t xml:space="preserve">nebo sportovní </w:t>
      </w:r>
      <w:r>
        <w:rPr>
          <w:rFonts w:ascii="Times New Roman" w:hAnsi="Times New Roman" w:cs="Times New Roman"/>
          <w:sz w:val="24"/>
          <w:szCs w:val="24"/>
        </w:rPr>
        <w:t>souprava bez kapuce,</w:t>
      </w:r>
    </w:p>
    <w:p w14:paraId="07B3A336" w14:textId="75A5D616" w:rsidR="00B36E66" w:rsidRDefault="00B36E66" w:rsidP="007026E0">
      <w:pPr>
        <w:pStyle w:val="Odstavecseseznamem"/>
        <w:numPr>
          <w:ilvl w:val="0"/>
          <w:numId w:val="22"/>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bunda bez kapuce,</w:t>
      </w:r>
    </w:p>
    <w:p w14:paraId="7612F7FC" w14:textId="0F6CDAC6" w:rsidR="00B36E66" w:rsidRDefault="00B36E66" w:rsidP="007026E0">
      <w:pPr>
        <w:pStyle w:val="Odstavecseseznamem"/>
        <w:numPr>
          <w:ilvl w:val="0"/>
          <w:numId w:val="22"/>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tenisky,</w:t>
      </w:r>
    </w:p>
    <w:p w14:paraId="57023CAA" w14:textId="00298FFD" w:rsidR="00B36E66" w:rsidRDefault="00B36E66" w:rsidP="007026E0">
      <w:pPr>
        <w:pStyle w:val="Odstavecseseznamem"/>
        <w:numPr>
          <w:ilvl w:val="0"/>
          <w:numId w:val="22"/>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čepice.</w:t>
      </w:r>
    </w:p>
    <w:p w14:paraId="4C9F75AC" w14:textId="6AFD55B4" w:rsidR="002A59DC" w:rsidRDefault="00B24326" w:rsidP="007026E0">
      <w:pPr>
        <w:pStyle w:val="Odstavecseseznamem"/>
        <w:numPr>
          <w:ilvl w:val="0"/>
          <w:numId w:val="2"/>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A0563">
        <w:rPr>
          <w:rFonts w:ascii="Times New Roman" w:eastAsia="Times New Roman" w:hAnsi="Times New Roman"/>
          <w:sz w:val="24"/>
          <w:szCs w:val="24"/>
        </w:rPr>
        <w:t xml:space="preserve">Vycházkový dvůr před budovou „O“ slouží též jako hřiště k provozování míčových her. V době konání vycházek je odsouzený ustrojen v ústavním oděvu a dodržuje pravidla vystrojování uvedená v čl. </w:t>
      </w:r>
      <w:r w:rsidR="00560A9F">
        <w:rPr>
          <w:rFonts w:ascii="Times New Roman" w:eastAsia="Times New Roman" w:hAnsi="Times New Roman"/>
          <w:sz w:val="24"/>
          <w:szCs w:val="24"/>
        </w:rPr>
        <w:t>5</w:t>
      </w:r>
      <w:r w:rsidRPr="00CA0563">
        <w:rPr>
          <w:rFonts w:ascii="Times New Roman" w:eastAsia="Times New Roman" w:hAnsi="Times New Roman"/>
          <w:sz w:val="24"/>
          <w:szCs w:val="24"/>
        </w:rPr>
        <w:t xml:space="preserve"> vnitřního řádu. </w:t>
      </w:r>
      <w:r w:rsidRPr="00CA0563">
        <w:rPr>
          <w:rFonts w:ascii="Times New Roman" w:hAnsi="Times New Roman"/>
          <w:sz w:val="24"/>
          <w:szCs w:val="24"/>
        </w:rPr>
        <w:t>Vlastní sportovní oděv odsouzení nekombinují s ústavním oděvem.</w:t>
      </w:r>
    </w:p>
    <w:p w14:paraId="3881F9E3" w14:textId="65DBA2BE" w:rsidR="00B60119"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B60119" w:rsidRPr="008B1E7F">
        <w:rPr>
          <w:rFonts w:ascii="Times New Roman" w:hAnsi="Times New Roman" w:cs="Times New Roman"/>
          <w:bCs/>
          <w:sz w:val="24"/>
          <w:szCs w:val="24"/>
        </w:rPr>
        <w:t>1</w:t>
      </w:r>
      <w:r w:rsidR="000325A5">
        <w:rPr>
          <w:rFonts w:ascii="Times New Roman" w:hAnsi="Times New Roman" w:cs="Times New Roman"/>
          <w:bCs/>
          <w:sz w:val="24"/>
          <w:szCs w:val="24"/>
        </w:rPr>
        <w:t>1</w:t>
      </w:r>
      <w:r w:rsidR="00E87295">
        <w:rPr>
          <w:rFonts w:ascii="Times New Roman" w:hAnsi="Times New Roman" w:cs="Times New Roman"/>
          <w:b/>
          <w:bCs/>
          <w:sz w:val="24"/>
          <w:szCs w:val="24"/>
        </w:rPr>
        <w:br/>
      </w:r>
      <w:r w:rsidR="00B60119">
        <w:rPr>
          <w:rFonts w:ascii="Times New Roman" w:hAnsi="Times New Roman" w:cs="Times New Roman"/>
          <w:b/>
          <w:bCs/>
          <w:sz w:val="24"/>
          <w:szCs w:val="24"/>
        </w:rPr>
        <w:t>Korespondence</w:t>
      </w:r>
    </w:p>
    <w:p w14:paraId="322A8B61" w14:textId="27F7FD2D" w:rsidR="00B60119" w:rsidRDefault="00A93926" w:rsidP="007026E0">
      <w:pPr>
        <w:pStyle w:val="Odstavecseseznamem"/>
        <w:numPr>
          <w:ilvl w:val="0"/>
          <w:numId w:val="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7222A">
        <w:rPr>
          <w:rFonts w:ascii="Times New Roman" w:eastAsia="Calibri" w:hAnsi="Times New Roman"/>
          <w:sz w:val="24"/>
          <w:szCs w:val="24"/>
        </w:rPr>
        <w:t xml:space="preserve">Zaměstnanci, kteří v souladu s ŘVTOS mohou zkontrolovat obsah korespondence, jsou vedle příslušného vychovatele též speciální pedagog, sociální pracovník, psycholog, vedoucí oddělení výkonu trestu (dále jen „vedoucí oddělení“) se svými zástupci a v odůvodněných případech pracovník oddělení prevence a stížností. </w:t>
      </w:r>
      <w:r w:rsidRPr="00C7222A">
        <w:rPr>
          <w:rFonts w:ascii="Times New Roman" w:hAnsi="Times New Roman"/>
          <w:sz w:val="24"/>
          <w:szCs w:val="24"/>
        </w:rPr>
        <w:t xml:space="preserve"> Korespondence, která podléhá kontrole, se odevzdává v nezalepené obálce. Kontrola korespondence probíhá v souladu s ustanovením § 17 ZVTOS.</w:t>
      </w:r>
    </w:p>
    <w:p w14:paraId="761AA9B4" w14:textId="4E709791" w:rsidR="00B60119" w:rsidRDefault="00B60119" w:rsidP="007026E0">
      <w:pPr>
        <w:pStyle w:val="Odstavecseseznamem"/>
        <w:numPr>
          <w:ilvl w:val="0"/>
          <w:numId w:val="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B60119">
        <w:rPr>
          <w:rFonts w:ascii="Times New Roman" w:hAnsi="Times New Roman" w:cs="Times New Roman"/>
          <w:sz w:val="24"/>
          <w:szCs w:val="24"/>
        </w:rPr>
        <w:t>Nepovolený obsah korespondence se odsouzenému nepředá a odešle se zpět odesílateli na náklady odsouzeného nebo se uloží do úschovy, pokud to podmínky věznice nebo charakter věcí umožní. Nemá-li odsouzený dostatek finančních prostředků k odeslání, bude vynaložená částka vedena jako pohledávka věznice. V případě, že korespondence bude obsahovat nepovolené věci zcela nepatrné hodnoty, lze ji s prokazatelným souhlasem odsouzeného za jeho přítomnosti zničit</w:t>
      </w:r>
      <w:r>
        <w:rPr>
          <w:rFonts w:ascii="Times New Roman" w:hAnsi="Times New Roman" w:cs="Times New Roman"/>
          <w:sz w:val="24"/>
          <w:szCs w:val="24"/>
        </w:rPr>
        <w:t>.</w:t>
      </w:r>
    </w:p>
    <w:p w14:paraId="1008BDEB" w14:textId="3B714503" w:rsidR="00B60119" w:rsidRDefault="00B60119" w:rsidP="007026E0">
      <w:pPr>
        <w:pStyle w:val="Odstavecseseznamem"/>
        <w:numPr>
          <w:ilvl w:val="0"/>
          <w:numId w:val="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B60119">
        <w:rPr>
          <w:rFonts w:ascii="Times New Roman" w:hAnsi="Times New Roman" w:cs="Times New Roman"/>
          <w:sz w:val="24"/>
          <w:szCs w:val="24"/>
        </w:rPr>
        <w:t xml:space="preserve"> Jestliže je odsouzenému v korespondenci do věznice zaslána finanční hotovost, tato se odsouzenému nevydá</w:t>
      </w:r>
      <w:r w:rsidR="00CF6F92" w:rsidRPr="00CF6F92">
        <w:t xml:space="preserve"> </w:t>
      </w:r>
      <w:r w:rsidR="00CF6F92" w:rsidRPr="00CF6F92">
        <w:rPr>
          <w:rFonts w:ascii="Times New Roman" w:hAnsi="Times New Roman" w:cs="Times New Roman"/>
          <w:sz w:val="24"/>
          <w:szCs w:val="24"/>
        </w:rPr>
        <w:t>a odešle se zpět odesílateli na náklady odsouzeného. V případě, kdy nemá odsouzený dostatek finančních prostředků k odeslání, bude částka potřebná pro úhradu odebrána ze zaslaných peněz.</w:t>
      </w:r>
    </w:p>
    <w:p w14:paraId="6EF8FED9" w14:textId="5AC572F7" w:rsidR="00B60119" w:rsidRDefault="00B60119" w:rsidP="007026E0">
      <w:pPr>
        <w:pStyle w:val="Odstavecseseznamem"/>
        <w:numPr>
          <w:ilvl w:val="0"/>
          <w:numId w:val="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B60119">
        <w:rPr>
          <w:rFonts w:ascii="Times New Roman" w:hAnsi="Times New Roman" w:cs="Times New Roman"/>
          <w:sz w:val="24"/>
          <w:szCs w:val="24"/>
        </w:rPr>
        <w:t>Odesílání a přijímání korespondence se provádí zásadně prostřednictvím příslušného vychovatele. Odesílání a přijímání korespondence nebo zpráv a sdělení jinou cestou nebo jiným způsobem není povoleno</w:t>
      </w:r>
      <w:r>
        <w:rPr>
          <w:rFonts w:ascii="Times New Roman" w:hAnsi="Times New Roman" w:cs="Times New Roman"/>
          <w:sz w:val="24"/>
          <w:szCs w:val="24"/>
        </w:rPr>
        <w:t>.</w:t>
      </w:r>
    </w:p>
    <w:p w14:paraId="63D84326" w14:textId="4BEE7234" w:rsidR="00B60119" w:rsidRDefault="00B60119" w:rsidP="007026E0">
      <w:pPr>
        <w:pStyle w:val="Odstavecseseznamem"/>
        <w:numPr>
          <w:ilvl w:val="0"/>
          <w:numId w:val="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B60119">
        <w:rPr>
          <w:rFonts w:ascii="Times New Roman" w:hAnsi="Times New Roman" w:cs="Times New Roman"/>
          <w:sz w:val="24"/>
          <w:szCs w:val="24"/>
        </w:rPr>
        <w:t>Označené uzamykatelné schránky na korespondenci vybírá vychovatel, označené uzamykatelné schránky na stížnosti zaměstnanec oddělení správního věznice nebo jiný pověřený zaměstnanec věznice. Je-li odsouzený přemístěn do jiné věznice, korespondence se za ním do této věznice neprodleně dosílá. Pokud však byl odsouzený přemístěn na dobu přechodnou a je předpoklad, že se do jednoho týdne vrátí, korespondence se ponechá v</w:t>
      </w:r>
      <w:r w:rsidR="001264C8">
        <w:rPr>
          <w:rFonts w:ascii="Times New Roman" w:hAnsi="Times New Roman" w:cs="Times New Roman"/>
          <w:sz w:val="24"/>
          <w:szCs w:val="24"/>
        </w:rPr>
        <w:t> </w:t>
      </w:r>
      <w:r w:rsidRPr="00B60119">
        <w:rPr>
          <w:rFonts w:ascii="Times New Roman" w:hAnsi="Times New Roman" w:cs="Times New Roman"/>
          <w:sz w:val="24"/>
          <w:szCs w:val="24"/>
        </w:rPr>
        <w:t>úschově v kanceláři vychovatele, odsouzenému se tato předá po jeho návratu.</w:t>
      </w:r>
    </w:p>
    <w:p w14:paraId="1CE3FE5C" w14:textId="59B0D47F" w:rsidR="00B60119" w:rsidRDefault="00B60119" w:rsidP="007026E0">
      <w:pPr>
        <w:pStyle w:val="Odstavecseseznamem"/>
        <w:numPr>
          <w:ilvl w:val="0"/>
          <w:numId w:val="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B60119">
        <w:rPr>
          <w:rFonts w:ascii="Times New Roman" w:hAnsi="Times New Roman" w:cs="Times New Roman"/>
          <w:sz w:val="24"/>
          <w:szCs w:val="24"/>
        </w:rPr>
        <w:t>U odesílané doporučené korespondence odsouzený uvede na přední stranu obálky do levého horního rohu adresu odesílatele (jméno a příjmení odsouzeného s adresou věznice). Bez tohoto údaje nebude korespondence jako doporučená poštou přijata. S touto korespondencí odsouzený předkládá řádně vyplněný podací lístek. Podací lístek je odsouzenému vrácen následující pracovní den po jeho potvrzení na poštovním úřadu.</w:t>
      </w:r>
    </w:p>
    <w:p w14:paraId="6FD4EE11" w14:textId="190D4B6A" w:rsidR="00B60119" w:rsidRDefault="00B60119" w:rsidP="007026E0">
      <w:pPr>
        <w:pStyle w:val="Odstavecseseznamem"/>
        <w:numPr>
          <w:ilvl w:val="0"/>
          <w:numId w:val="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B60119">
        <w:rPr>
          <w:rFonts w:ascii="Times New Roman" w:hAnsi="Times New Roman" w:cs="Times New Roman"/>
          <w:sz w:val="24"/>
          <w:szCs w:val="24"/>
        </w:rPr>
        <w:t>U odesílané korespondence je odsouzený povinen na přední stranu levého horního rohu obálky uvádět čitelně (hůlkovým písmem) své jméno a příjmení z důvodu možného vrácení při nepřevzetí poštovním úřadem či adresátem.</w:t>
      </w:r>
    </w:p>
    <w:p w14:paraId="2E12DCED" w14:textId="63525FEC" w:rsidR="00B60119" w:rsidRDefault="00B60119" w:rsidP="007026E0">
      <w:pPr>
        <w:pStyle w:val="Odstavecseseznamem"/>
        <w:numPr>
          <w:ilvl w:val="0"/>
          <w:numId w:val="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B60119">
        <w:rPr>
          <w:rFonts w:ascii="Times New Roman" w:hAnsi="Times New Roman" w:cs="Times New Roman"/>
          <w:sz w:val="24"/>
          <w:szCs w:val="24"/>
        </w:rPr>
        <w:t>Seznam státních orgánů České republiky a mezinárodních orgánů a organizací ve</w:t>
      </w:r>
      <w:r w:rsidR="00B45699">
        <w:rPr>
          <w:rFonts w:ascii="Times New Roman" w:hAnsi="Times New Roman" w:cs="Times New Roman"/>
          <w:sz w:val="24"/>
          <w:szCs w:val="24"/>
        </w:rPr>
        <w:t> </w:t>
      </w:r>
      <w:r w:rsidRPr="00B60119">
        <w:rPr>
          <w:rFonts w:ascii="Times New Roman" w:hAnsi="Times New Roman" w:cs="Times New Roman"/>
          <w:sz w:val="24"/>
          <w:szCs w:val="24"/>
        </w:rPr>
        <w:t xml:space="preserve">smyslu ustanovení </w:t>
      </w:r>
      <w:r w:rsidR="00BB5E65">
        <w:rPr>
          <w:rFonts w:ascii="Times New Roman" w:hAnsi="Times New Roman" w:cs="Times New Roman"/>
          <w:sz w:val="24"/>
          <w:szCs w:val="24"/>
        </w:rPr>
        <w:t>§ </w:t>
      </w:r>
      <w:r w:rsidRPr="00B60119">
        <w:rPr>
          <w:rFonts w:ascii="Times New Roman" w:hAnsi="Times New Roman" w:cs="Times New Roman"/>
          <w:sz w:val="24"/>
          <w:szCs w:val="24"/>
        </w:rPr>
        <w:t xml:space="preserve">17 odst. 3 zákona o výkonu trestu odnětí svobody je k dispozici u příslušného </w:t>
      </w:r>
      <w:r w:rsidR="002E7849" w:rsidRPr="00512B86">
        <w:rPr>
          <w:rFonts w:ascii="Times New Roman" w:hAnsi="Times New Roman"/>
          <w:sz w:val="24"/>
          <w:szCs w:val="24"/>
        </w:rPr>
        <w:t>sociálního pracovníka nebo speciálního pedagoga OVT</w:t>
      </w:r>
      <w:r w:rsidR="002E7849">
        <w:rPr>
          <w:rFonts w:ascii="Times New Roman" w:hAnsi="Times New Roman"/>
          <w:sz w:val="24"/>
          <w:szCs w:val="24"/>
        </w:rPr>
        <w:t>.</w:t>
      </w:r>
      <w:r w:rsidR="002E7849" w:rsidRPr="00B60119" w:rsidDel="002E7849">
        <w:rPr>
          <w:rFonts w:ascii="Times New Roman" w:hAnsi="Times New Roman" w:cs="Times New Roman"/>
          <w:sz w:val="24"/>
          <w:szCs w:val="24"/>
        </w:rPr>
        <w:t xml:space="preserve"> </w:t>
      </w:r>
    </w:p>
    <w:p w14:paraId="11236215" w14:textId="59E11662" w:rsidR="00394340" w:rsidRPr="00B60119" w:rsidRDefault="00394340" w:rsidP="007026E0">
      <w:pPr>
        <w:pStyle w:val="Odstavecseseznamem"/>
        <w:numPr>
          <w:ilvl w:val="0"/>
          <w:numId w:val="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394340">
        <w:rPr>
          <w:rFonts w:ascii="Times New Roman" w:hAnsi="Times New Roman" w:cs="Times New Roman"/>
          <w:sz w:val="24"/>
          <w:szCs w:val="24"/>
        </w:rPr>
        <w:t>Korespondenci odsouzeného s obhájci, advokátem, který odsouzeného zastupuje v</w:t>
      </w:r>
      <w:r>
        <w:rPr>
          <w:rFonts w:ascii="Times New Roman" w:hAnsi="Times New Roman" w:cs="Times New Roman"/>
          <w:sz w:val="24"/>
          <w:szCs w:val="24"/>
        </w:rPr>
        <w:t> </w:t>
      </w:r>
      <w:r w:rsidRPr="00394340">
        <w:rPr>
          <w:rFonts w:ascii="Times New Roman" w:hAnsi="Times New Roman" w:cs="Times New Roman"/>
          <w:sz w:val="24"/>
          <w:szCs w:val="24"/>
        </w:rPr>
        <w:t>jiné věci, státními orgány České republiky nebo diplomatickou misí anebo konzulárním úřadem cizího státu a mezinárodními orgány a organizacemi ve smyslu ustanovení § 34 řádu výkonu trestu, odsouzený odevzdává nebo vhazuje do určených schránek v zalepené obálce. Soukromá korespondence se odevzdává v nezalepené obálce. Kontrola korespondence spočívá v seznámení se s obsahem písemnosti a probíhá v souladu se zákonem o výkonu trestu odnětí svobody a v souladu s řádem výkonu trestu. Konkrétní adresa či kontakt na státní orgány České republiky a mezinárodní organizace je k dispozici, na vyžádání, u vychovatele nebo jiného pracovníka odborného zacházení ve vězeňství.</w:t>
      </w:r>
    </w:p>
    <w:p w14:paraId="7D67961B" w14:textId="2DC69434" w:rsidR="00FB638E" w:rsidRDefault="00BB5E65" w:rsidP="00FB638E">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B60119" w:rsidRPr="008B1E7F">
        <w:rPr>
          <w:rFonts w:ascii="Times New Roman" w:hAnsi="Times New Roman" w:cs="Times New Roman"/>
          <w:bCs/>
          <w:sz w:val="24"/>
          <w:szCs w:val="24"/>
        </w:rPr>
        <w:t>1</w:t>
      </w:r>
      <w:r w:rsidR="000325A5">
        <w:rPr>
          <w:rFonts w:ascii="Times New Roman" w:hAnsi="Times New Roman" w:cs="Times New Roman"/>
          <w:bCs/>
          <w:sz w:val="24"/>
          <w:szCs w:val="24"/>
        </w:rPr>
        <w:t>2</w:t>
      </w:r>
      <w:r w:rsidR="0091623D">
        <w:rPr>
          <w:rFonts w:ascii="Times New Roman" w:hAnsi="Times New Roman" w:cs="Times New Roman"/>
          <w:b/>
          <w:bCs/>
          <w:sz w:val="24"/>
          <w:szCs w:val="24"/>
        </w:rPr>
        <w:br/>
      </w:r>
      <w:r w:rsidR="00B60119">
        <w:rPr>
          <w:rFonts w:ascii="Times New Roman" w:hAnsi="Times New Roman" w:cs="Times New Roman"/>
          <w:b/>
          <w:bCs/>
          <w:sz w:val="24"/>
          <w:szCs w:val="24"/>
        </w:rPr>
        <w:t>Užívání telefon</w:t>
      </w:r>
      <w:r w:rsidR="00567880">
        <w:rPr>
          <w:rFonts w:ascii="Times New Roman" w:hAnsi="Times New Roman" w:cs="Times New Roman"/>
          <w:b/>
          <w:bCs/>
          <w:sz w:val="24"/>
          <w:szCs w:val="24"/>
        </w:rPr>
        <w:t>u</w:t>
      </w:r>
    </w:p>
    <w:p w14:paraId="26C411BB" w14:textId="77777777" w:rsidR="00FB638E" w:rsidRDefault="00FB638E" w:rsidP="004C0D73">
      <w:pPr>
        <w:pStyle w:val="Bezmezer"/>
      </w:pPr>
    </w:p>
    <w:p w14:paraId="5C214AC6" w14:textId="77777777" w:rsidR="00FB638E" w:rsidRPr="005E1246" w:rsidRDefault="00FB638E" w:rsidP="007026E0">
      <w:pPr>
        <w:widowControl w:val="0"/>
        <w:numPr>
          <w:ilvl w:val="0"/>
          <w:numId w:val="5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5E1246">
        <w:rPr>
          <w:rFonts w:ascii="Times New Roman" w:hAnsi="Times New Roman"/>
          <w:sz w:val="24"/>
          <w:szCs w:val="24"/>
        </w:rPr>
        <w:t xml:space="preserve">Telefonování odsouzených je ve věznici zajištěno prostřednictvím neveřejných telefonních přístrojů externího poskytovatele. Telefonní přístroje jsou pro odsouzené volně přístupné na chodbě každého </w:t>
      </w:r>
      <w:r>
        <w:rPr>
          <w:rFonts w:ascii="Times New Roman" w:hAnsi="Times New Roman"/>
          <w:sz w:val="24"/>
          <w:szCs w:val="24"/>
        </w:rPr>
        <w:t>oddílu či na vycházkových dvorech</w:t>
      </w:r>
      <w:r w:rsidRPr="005E1246">
        <w:rPr>
          <w:rFonts w:ascii="Times New Roman" w:hAnsi="Times New Roman"/>
          <w:sz w:val="24"/>
          <w:szCs w:val="24"/>
        </w:rPr>
        <w:t>. Podmínky využívání neveřejných telefonních přístrojů a ceník služeb je vyvěšen na nástěnce či na vyžádání k nahlédnutí u vychovatele.</w:t>
      </w:r>
    </w:p>
    <w:p w14:paraId="043E70FD" w14:textId="77777777" w:rsidR="00FB638E" w:rsidRPr="005E1246" w:rsidRDefault="00FB638E" w:rsidP="007026E0">
      <w:pPr>
        <w:widowControl w:val="0"/>
        <w:numPr>
          <w:ilvl w:val="0"/>
          <w:numId w:val="53"/>
        </w:numPr>
        <w:tabs>
          <w:tab w:val="left" w:pos="1134"/>
        </w:tabs>
        <w:autoSpaceDE w:val="0"/>
        <w:autoSpaceDN w:val="0"/>
        <w:adjustRightInd w:val="0"/>
        <w:spacing w:before="240" w:after="0" w:line="240" w:lineRule="auto"/>
        <w:ind w:left="0" w:firstLine="709"/>
        <w:jc w:val="both"/>
        <w:rPr>
          <w:rFonts w:ascii="Times New Roman" w:hAnsi="Times New Roman"/>
          <w:sz w:val="24"/>
          <w:szCs w:val="24"/>
        </w:rPr>
      </w:pPr>
      <w:r w:rsidRPr="005E1246">
        <w:rPr>
          <w:rFonts w:ascii="Times New Roman" w:hAnsi="Times New Roman"/>
          <w:sz w:val="24"/>
          <w:szCs w:val="24"/>
        </w:rPr>
        <w:t>Odsouzeným je umožněno telefonovat zpravidla denně od 6 do 22 hodin (vyjma doby stanovené k výdeji stravy, početní prověrce stavů, aktivit programu zacházení apod.). Délka telefonních hovorů s osobami blízkými je zpravidla 20 minut denně. Telefonní hovory s obhájcem a zplnomocněným advokátem nejsou časově omezeny.</w:t>
      </w:r>
    </w:p>
    <w:p w14:paraId="6A815254" w14:textId="77777777" w:rsidR="00FB638E" w:rsidRPr="00CA0563" w:rsidRDefault="00FB638E" w:rsidP="007026E0">
      <w:pPr>
        <w:widowControl w:val="0"/>
        <w:numPr>
          <w:ilvl w:val="0"/>
          <w:numId w:val="53"/>
        </w:numPr>
        <w:tabs>
          <w:tab w:val="left" w:pos="1134"/>
        </w:tabs>
        <w:autoSpaceDE w:val="0"/>
        <w:autoSpaceDN w:val="0"/>
        <w:adjustRightInd w:val="0"/>
        <w:spacing w:before="240" w:after="0" w:line="240" w:lineRule="auto"/>
        <w:ind w:left="0" w:firstLine="709"/>
        <w:jc w:val="both"/>
        <w:rPr>
          <w:rFonts w:ascii="Times New Roman" w:hAnsi="Times New Roman"/>
          <w:sz w:val="24"/>
          <w:szCs w:val="24"/>
        </w:rPr>
      </w:pPr>
      <w:r w:rsidRPr="00AD6BD0">
        <w:rPr>
          <w:rFonts w:ascii="Times New Roman" w:hAnsi="Times New Roman"/>
          <w:sz w:val="24"/>
          <w:szCs w:val="24"/>
        </w:rPr>
        <w:t>Odsouzenému je na základě jeho písemné žádosti zřízen telefonní účet a vydána karta s přístupovými údaji k tomuto účtu</w:t>
      </w:r>
      <w:r w:rsidRPr="00CA0563">
        <w:rPr>
          <w:rFonts w:ascii="Times New Roman" w:hAnsi="Times New Roman"/>
          <w:sz w:val="24"/>
          <w:szCs w:val="24"/>
        </w:rPr>
        <w:t>. Na žádosti o vydání karty odsouzený stvrdí svým podpisem převzetí této karty. Originál žádosti se ponechá odsouzenému. Přístupové údaje (číslo telefonního účtu a PIN kód) slouží pro přihlášení k telefonnímu automatu. Přístupové údaje si odsouzený uschová a nesděluje je jiné osobě. Přidělený PIN si může odsouzený prostřednictvím telefonního automatu změnit.</w:t>
      </w:r>
    </w:p>
    <w:p w14:paraId="7E405819" w14:textId="77777777" w:rsidR="00FB638E" w:rsidRPr="005E1246" w:rsidRDefault="00FB638E" w:rsidP="007026E0">
      <w:pPr>
        <w:widowControl w:val="0"/>
        <w:numPr>
          <w:ilvl w:val="0"/>
          <w:numId w:val="53"/>
        </w:numPr>
        <w:tabs>
          <w:tab w:val="left" w:pos="1134"/>
        </w:tabs>
        <w:autoSpaceDE w:val="0"/>
        <w:autoSpaceDN w:val="0"/>
        <w:adjustRightInd w:val="0"/>
        <w:spacing w:before="240" w:after="0" w:line="240" w:lineRule="auto"/>
        <w:ind w:left="0" w:firstLine="709"/>
        <w:jc w:val="both"/>
        <w:rPr>
          <w:rFonts w:ascii="Times New Roman" w:hAnsi="Times New Roman"/>
          <w:sz w:val="24"/>
          <w:szCs w:val="24"/>
        </w:rPr>
      </w:pPr>
      <w:r w:rsidRPr="00CA0563">
        <w:rPr>
          <w:rFonts w:ascii="Times New Roman" w:hAnsi="Times New Roman"/>
          <w:sz w:val="24"/>
          <w:szCs w:val="24"/>
        </w:rPr>
        <w:t xml:space="preserve">V žádosti o zřízení telefonního účtu odsouzený uvede potřebné kontakty na osoby blízké. Tuto žádost odsouzený předá vychovateli. Originál žádosti s uvedenými kontakty na osoby blízké se zakládá do osobní karty vězněné osoby. V případě povolení použití telefonu s jinou </w:t>
      </w:r>
      <w:r w:rsidRPr="005E1246">
        <w:rPr>
          <w:rFonts w:ascii="Times New Roman" w:hAnsi="Times New Roman"/>
          <w:sz w:val="24"/>
          <w:szCs w:val="24"/>
        </w:rPr>
        <w:t>než osobou blízkou, obhájcem nebo zplnomocněným advokátem se postupuje v souladu s právními předpisy.</w:t>
      </w:r>
      <w:r w:rsidRPr="005E1246">
        <w:rPr>
          <w:rFonts w:ascii="Times New Roman" w:hAnsi="Times New Roman"/>
          <w:sz w:val="24"/>
          <w:szCs w:val="24"/>
          <w:vertAlign w:val="superscript"/>
        </w:rPr>
        <w:footnoteReference w:id="3"/>
      </w:r>
      <w:r w:rsidRPr="005E1246">
        <w:rPr>
          <w:rFonts w:ascii="Times New Roman" w:hAnsi="Times New Roman"/>
          <w:sz w:val="24"/>
          <w:szCs w:val="24"/>
        </w:rPr>
        <w:t xml:space="preserve"> Odsouzený může následně požádat o změnu již schválených telefonních kontaktů.</w:t>
      </w:r>
    </w:p>
    <w:p w14:paraId="0580B364" w14:textId="77777777" w:rsidR="00FB638E" w:rsidRPr="005E1246" w:rsidRDefault="00FB638E" w:rsidP="007026E0">
      <w:pPr>
        <w:widowControl w:val="0"/>
        <w:numPr>
          <w:ilvl w:val="0"/>
          <w:numId w:val="53"/>
        </w:numPr>
        <w:tabs>
          <w:tab w:val="left" w:pos="1134"/>
        </w:tabs>
        <w:autoSpaceDE w:val="0"/>
        <w:autoSpaceDN w:val="0"/>
        <w:adjustRightInd w:val="0"/>
        <w:spacing w:before="240" w:after="0" w:line="240" w:lineRule="auto"/>
        <w:ind w:left="0" w:firstLine="709"/>
        <w:jc w:val="both"/>
        <w:rPr>
          <w:rFonts w:ascii="Times New Roman" w:hAnsi="Times New Roman"/>
          <w:sz w:val="24"/>
          <w:szCs w:val="24"/>
        </w:rPr>
      </w:pPr>
      <w:r w:rsidRPr="005E1246">
        <w:rPr>
          <w:rFonts w:ascii="Times New Roman" w:hAnsi="Times New Roman"/>
          <w:sz w:val="24"/>
          <w:szCs w:val="24"/>
        </w:rPr>
        <w:t xml:space="preserve">Před uskutečněním telefonního hovoru musí mít odsouzený na telefonním účtu k dispozici finanční kredit. Maximální výše kreditu nesmí přesáhnout hodnotu </w:t>
      </w:r>
      <w:proofErr w:type="gramStart"/>
      <w:r w:rsidRPr="005E1246">
        <w:rPr>
          <w:rFonts w:ascii="Times New Roman" w:hAnsi="Times New Roman"/>
          <w:sz w:val="24"/>
          <w:szCs w:val="24"/>
        </w:rPr>
        <w:t>3.000,-</w:t>
      </w:r>
      <w:proofErr w:type="gramEnd"/>
      <w:r w:rsidRPr="005E1246">
        <w:rPr>
          <w:rFonts w:ascii="Times New Roman" w:hAnsi="Times New Roman"/>
          <w:sz w:val="24"/>
          <w:szCs w:val="24"/>
        </w:rPr>
        <w:t xml:space="preserve"> Kč. Možnosti dobití telefonního účtu jsou následující:</w:t>
      </w:r>
    </w:p>
    <w:p w14:paraId="356EC3FE" w14:textId="77777777" w:rsidR="00FB638E" w:rsidRPr="005E1246" w:rsidRDefault="00FB638E" w:rsidP="007026E0">
      <w:pPr>
        <w:widowControl w:val="0"/>
        <w:numPr>
          <w:ilvl w:val="0"/>
          <w:numId w:val="52"/>
        </w:numPr>
        <w:tabs>
          <w:tab w:val="left" w:pos="426"/>
          <w:tab w:val="left" w:pos="1134"/>
        </w:tabs>
        <w:autoSpaceDE w:val="0"/>
        <w:autoSpaceDN w:val="0"/>
        <w:adjustRightInd w:val="0"/>
        <w:spacing w:before="120" w:after="0" w:line="240" w:lineRule="auto"/>
        <w:ind w:left="0" w:firstLine="709"/>
        <w:jc w:val="both"/>
        <w:rPr>
          <w:rFonts w:ascii="Times New Roman" w:hAnsi="Times New Roman"/>
          <w:sz w:val="24"/>
          <w:szCs w:val="24"/>
        </w:rPr>
      </w:pPr>
      <w:r w:rsidRPr="005E1246">
        <w:rPr>
          <w:rFonts w:ascii="Times New Roman" w:hAnsi="Times New Roman"/>
          <w:sz w:val="24"/>
          <w:szCs w:val="24"/>
        </w:rPr>
        <w:t xml:space="preserve">převod finanční částky od osob mimo věznici na číslo bankovního účtu poskytovatele telefonní služby, </w:t>
      </w:r>
    </w:p>
    <w:p w14:paraId="7561B7BE" w14:textId="77777777" w:rsidR="00FB638E" w:rsidRPr="005E1246" w:rsidRDefault="00FB638E" w:rsidP="007026E0">
      <w:pPr>
        <w:widowControl w:val="0"/>
        <w:numPr>
          <w:ilvl w:val="0"/>
          <w:numId w:val="52"/>
        </w:numPr>
        <w:tabs>
          <w:tab w:val="left" w:pos="426"/>
          <w:tab w:val="left" w:pos="1134"/>
        </w:tabs>
        <w:autoSpaceDE w:val="0"/>
        <w:autoSpaceDN w:val="0"/>
        <w:adjustRightInd w:val="0"/>
        <w:spacing w:before="120" w:after="0" w:line="240" w:lineRule="auto"/>
        <w:ind w:left="0" w:firstLine="709"/>
        <w:jc w:val="both"/>
        <w:rPr>
          <w:rFonts w:ascii="Times New Roman" w:hAnsi="Times New Roman"/>
          <w:sz w:val="24"/>
          <w:szCs w:val="24"/>
        </w:rPr>
      </w:pPr>
      <w:r w:rsidRPr="005E1246">
        <w:rPr>
          <w:rFonts w:ascii="Times New Roman" w:hAnsi="Times New Roman"/>
          <w:sz w:val="24"/>
          <w:szCs w:val="24"/>
        </w:rPr>
        <w:t xml:space="preserve">dobití telefonního účtu od osob mimo věznici přes webovou aplikaci „mytel.io“, </w:t>
      </w:r>
    </w:p>
    <w:p w14:paraId="40D2F75F" w14:textId="77777777" w:rsidR="00FB638E" w:rsidRDefault="00FB638E" w:rsidP="007026E0">
      <w:pPr>
        <w:widowControl w:val="0"/>
        <w:numPr>
          <w:ilvl w:val="0"/>
          <w:numId w:val="52"/>
        </w:numPr>
        <w:tabs>
          <w:tab w:val="left" w:pos="426"/>
          <w:tab w:val="left" w:pos="1134"/>
        </w:tabs>
        <w:autoSpaceDE w:val="0"/>
        <w:autoSpaceDN w:val="0"/>
        <w:adjustRightInd w:val="0"/>
        <w:spacing w:before="240" w:after="0" w:line="240" w:lineRule="auto"/>
        <w:ind w:left="0" w:firstLine="709"/>
        <w:jc w:val="both"/>
        <w:rPr>
          <w:rFonts w:ascii="Times New Roman" w:hAnsi="Times New Roman"/>
          <w:sz w:val="24"/>
          <w:szCs w:val="24"/>
        </w:rPr>
      </w:pPr>
      <w:r w:rsidRPr="005E1246">
        <w:rPr>
          <w:rFonts w:ascii="Times New Roman" w:hAnsi="Times New Roman"/>
          <w:sz w:val="24"/>
          <w:szCs w:val="24"/>
        </w:rPr>
        <w:t xml:space="preserve">dobití telefonního účtu vězněnou osobou přímo ve věznici v den realizace nákupu ve vězeňské prodejně, kdy si vězněná osoba v rámci nákupu požádá o dobití telefonního účtu předem, a to na základě písemné žádosti s uvedením částky určené k dobití. </w:t>
      </w:r>
    </w:p>
    <w:p w14:paraId="46704A50" w14:textId="6CC06A23" w:rsidR="000439E5" w:rsidRPr="001C6020" w:rsidRDefault="000439E5" w:rsidP="001C6020">
      <w:pPr>
        <w:widowControl w:val="0"/>
        <w:numPr>
          <w:ilvl w:val="0"/>
          <w:numId w:val="53"/>
        </w:numPr>
        <w:tabs>
          <w:tab w:val="left" w:pos="1134"/>
        </w:tabs>
        <w:autoSpaceDE w:val="0"/>
        <w:autoSpaceDN w:val="0"/>
        <w:adjustRightInd w:val="0"/>
        <w:spacing w:before="240" w:after="0" w:line="240" w:lineRule="auto"/>
        <w:ind w:left="0" w:firstLine="709"/>
        <w:jc w:val="both"/>
        <w:rPr>
          <w:rFonts w:ascii="Times New Roman" w:hAnsi="Times New Roman"/>
          <w:sz w:val="24"/>
          <w:szCs w:val="24"/>
        </w:rPr>
      </w:pPr>
      <w:r w:rsidRPr="001E7F19">
        <w:rPr>
          <w:rFonts w:ascii="Times New Roman" w:hAnsi="Times New Roman"/>
          <w:sz w:val="24"/>
          <w:szCs w:val="24"/>
        </w:rPr>
        <w:t xml:space="preserve"> </w:t>
      </w:r>
      <w:r w:rsidR="001E7F19" w:rsidRPr="00B9594B">
        <w:rPr>
          <w:rFonts w:ascii="Times New Roman" w:hAnsi="Times New Roman"/>
          <w:sz w:val="24"/>
          <w:szCs w:val="24"/>
        </w:rPr>
        <w:t>Odsouzenému je zakázáno realizovat</w:t>
      </w:r>
      <w:r w:rsidR="005D3F79">
        <w:rPr>
          <w:rFonts w:ascii="Times New Roman" w:hAnsi="Times New Roman"/>
          <w:sz w:val="24"/>
          <w:szCs w:val="24"/>
        </w:rPr>
        <w:t xml:space="preserve"> telefonní</w:t>
      </w:r>
      <w:r w:rsidR="001E7F19" w:rsidRPr="00B9594B">
        <w:rPr>
          <w:rFonts w:ascii="Times New Roman" w:hAnsi="Times New Roman"/>
          <w:sz w:val="24"/>
          <w:szCs w:val="24"/>
        </w:rPr>
        <w:t xml:space="preserve"> hovory s osobami, které nemá schváleny.</w:t>
      </w:r>
      <w:r w:rsidR="001C6020">
        <w:rPr>
          <w:rFonts w:ascii="Times New Roman" w:hAnsi="Times New Roman"/>
          <w:sz w:val="24"/>
          <w:szCs w:val="24"/>
        </w:rPr>
        <w:t xml:space="preserve"> </w:t>
      </w:r>
      <w:r w:rsidR="001E7F19" w:rsidRPr="001C6020">
        <w:rPr>
          <w:rFonts w:ascii="Times New Roman" w:hAnsi="Times New Roman"/>
          <w:sz w:val="24"/>
          <w:szCs w:val="24"/>
        </w:rPr>
        <w:t>Dále je odsouzenému zakázáno komunikovat, přepojovat či realizovat</w:t>
      </w:r>
      <w:r w:rsidR="001C6020">
        <w:rPr>
          <w:rFonts w:ascii="Times New Roman" w:hAnsi="Times New Roman"/>
          <w:sz w:val="24"/>
          <w:szCs w:val="24"/>
        </w:rPr>
        <w:t xml:space="preserve"> telefonní</w:t>
      </w:r>
      <w:r w:rsidR="001E7F19" w:rsidRPr="001C6020">
        <w:rPr>
          <w:rFonts w:ascii="Times New Roman" w:hAnsi="Times New Roman"/>
          <w:sz w:val="24"/>
          <w:szCs w:val="24"/>
        </w:rPr>
        <w:t xml:space="preserve"> komunikaci s osobami </w:t>
      </w:r>
      <w:r w:rsidR="00B54D24" w:rsidRPr="001C6020">
        <w:rPr>
          <w:rFonts w:ascii="Times New Roman" w:hAnsi="Times New Roman"/>
          <w:sz w:val="24"/>
          <w:szCs w:val="24"/>
        </w:rPr>
        <w:t>dalšími,</w:t>
      </w:r>
      <w:r w:rsidR="001E7F19" w:rsidRPr="001C6020">
        <w:rPr>
          <w:rFonts w:ascii="Times New Roman" w:hAnsi="Times New Roman"/>
          <w:sz w:val="24"/>
          <w:szCs w:val="24"/>
        </w:rPr>
        <w:t xml:space="preserve"> než které má schváleny.</w:t>
      </w:r>
    </w:p>
    <w:p w14:paraId="0C48451A" w14:textId="77777777" w:rsidR="00B54D24" w:rsidRPr="001E7F19" w:rsidRDefault="00B54D24" w:rsidP="001E7F19">
      <w:pPr>
        <w:pStyle w:val="Odstavecseseznamem"/>
        <w:widowControl w:val="0"/>
        <w:tabs>
          <w:tab w:val="left" w:pos="426"/>
          <w:tab w:val="left" w:pos="1134"/>
        </w:tabs>
        <w:autoSpaceDE w:val="0"/>
        <w:autoSpaceDN w:val="0"/>
        <w:adjustRightInd w:val="0"/>
        <w:spacing w:before="240" w:after="0" w:line="240" w:lineRule="auto"/>
        <w:ind w:left="0"/>
        <w:rPr>
          <w:rFonts w:ascii="Times New Roman" w:hAnsi="Times New Roman"/>
          <w:sz w:val="24"/>
          <w:szCs w:val="24"/>
        </w:rPr>
      </w:pPr>
    </w:p>
    <w:p w14:paraId="7868E162" w14:textId="77777777" w:rsidR="00FB638E" w:rsidRPr="005E1246" w:rsidRDefault="00FB638E" w:rsidP="007026E0">
      <w:pPr>
        <w:pStyle w:val="Odstavecseseznamem"/>
        <w:numPr>
          <w:ilvl w:val="0"/>
          <w:numId w:val="53"/>
        </w:numPr>
        <w:tabs>
          <w:tab w:val="left" w:pos="426"/>
          <w:tab w:val="left" w:pos="1134"/>
        </w:tabs>
        <w:spacing w:before="240" w:after="0" w:line="276" w:lineRule="auto"/>
        <w:ind w:left="0" w:firstLine="709"/>
        <w:jc w:val="both"/>
        <w:rPr>
          <w:rFonts w:ascii="Times New Roman" w:hAnsi="Times New Roman"/>
          <w:sz w:val="24"/>
          <w:szCs w:val="24"/>
        </w:rPr>
      </w:pPr>
      <w:r w:rsidRPr="005E1246">
        <w:rPr>
          <w:rFonts w:ascii="Times New Roman" w:hAnsi="Times New Roman"/>
          <w:sz w:val="24"/>
          <w:szCs w:val="24"/>
        </w:rPr>
        <w:t>Refundaci finančního zůstatku na účtu telefonní karty řeší propuštěná vězněná osoba samostatně s poskytovatelem služeb.</w:t>
      </w:r>
    </w:p>
    <w:p w14:paraId="6A9B5FB0" w14:textId="77777777" w:rsidR="00FB638E" w:rsidRDefault="00FB638E" w:rsidP="00B81B24">
      <w:pPr>
        <w:tabs>
          <w:tab w:val="left" w:pos="1134"/>
        </w:tabs>
        <w:spacing w:after="0" w:line="240" w:lineRule="auto"/>
        <w:ind w:firstLine="709"/>
        <w:contextualSpacing/>
        <w:jc w:val="both"/>
        <w:rPr>
          <w:rFonts w:ascii="Times New Roman" w:hAnsi="Times New Roman"/>
          <w:color w:val="FF0000"/>
          <w:sz w:val="24"/>
          <w:szCs w:val="24"/>
        </w:rPr>
      </w:pPr>
    </w:p>
    <w:p w14:paraId="65B2E323" w14:textId="77777777" w:rsidR="00FB638E" w:rsidRPr="0076232E" w:rsidRDefault="00FB638E" w:rsidP="007026E0">
      <w:pPr>
        <w:pStyle w:val="Odstavecseseznamem"/>
        <w:numPr>
          <w:ilvl w:val="0"/>
          <w:numId w:val="53"/>
        </w:numPr>
        <w:tabs>
          <w:tab w:val="left" w:pos="1134"/>
        </w:tabs>
        <w:spacing w:after="0" w:line="240" w:lineRule="auto"/>
        <w:ind w:left="0" w:firstLine="709"/>
        <w:jc w:val="both"/>
        <w:rPr>
          <w:rFonts w:ascii="Times New Roman" w:hAnsi="Times New Roman"/>
          <w:sz w:val="24"/>
          <w:szCs w:val="24"/>
        </w:rPr>
      </w:pPr>
      <w:r w:rsidRPr="0076232E">
        <w:rPr>
          <w:rFonts w:ascii="Times New Roman" w:hAnsi="Times New Roman"/>
          <w:sz w:val="24"/>
          <w:szCs w:val="24"/>
        </w:rPr>
        <w:t xml:space="preserve">Informace o způsobech a možnostech dobití telefonního účtu jsou vyvěšeny na chodbě daného oddílu. V případě potřeby lze o informace požádat svého vychovatele.  </w:t>
      </w:r>
    </w:p>
    <w:p w14:paraId="1AC0ADC1" w14:textId="77777777" w:rsidR="00FB638E" w:rsidRPr="00C7222A" w:rsidRDefault="00FB638E" w:rsidP="00B81B24">
      <w:pPr>
        <w:tabs>
          <w:tab w:val="left" w:pos="1134"/>
        </w:tabs>
        <w:spacing w:after="0" w:line="240" w:lineRule="auto"/>
        <w:ind w:firstLine="709"/>
        <w:contextualSpacing/>
        <w:jc w:val="both"/>
        <w:rPr>
          <w:rFonts w:ascii="Times New Roman" w:hAnsi="Times New Roman"/>
          <w:sz w:val="24"/>
          <w:szCs w:val="24"/>
        </w:rPr>
      </w:pPr>
    </w:p>
    <w:p w14:paraId="6CD67823" w14:textId="77777777" w:rsidR="00FB638E" w:rsidRPr="00C7222A" w:rsidRDefault="00FB638E" w:rsidP="00B81B24">
      <w:pPr>
        <w:tabs>
          <w:tab w:val="left" w:pos="1134"/>
        </w:tabs>
        <w:spacing w:after="0" w:line="240" w:lineRule="auto"/>
        <w:ind w:firstLine="709"/>
        <w:contextualSpacing/>
        <w:jc w:val="both"/>
        <w:rPr>
          <w:rFonts w:ascii="Times New Roman" w:hAnsi="Times New Roman"/>
          <w:sz w:val="24"/>
          <w:szCs w:val="24"/>
        </w:rPr>
      </w:pPr>
      <w:r w:rsidRPr="005E1246">
        <w:rPr>
          <w:rFonts w:ascii="Times New Roman" w:hAnsi="Times New Roman"/>
          <w:sz w:val="24"/>
          <w:szCs w:val="24"/>
        </w:rPr>
        <w:t xml:space="preserve">(8) </w:t>
      </w:r>
      <w:r w:rsidRPr="00C7222A">
        <w:rPr>
          <w:rFonts w:ascii="Times New Roman" w:hAnsi="Times New Roman"/>
          <w:sz w:val="24"/>
          <w:szCs w:val="24"/>
        </w:rPr>
        <w:t xml:space="preserve">Telefonní přístroje jsou umístěny v oddílech odsouzených, vycházkových dvorech, v prostorách oddílu výkonu kázeňský trestů, krizovém oddílu a lůžkové části zdravotnického střediska. </w:t>
      </w:r>
    </w:p>
    <w:p w14:paraId="7ACBCB4D" w14:textId="77777777" w:rsidR="00FB638E" w:rsidRPr="00BD2C96" w:rsidRDefault="00FB638E" w:rsidP="007026E0">
      <w:pPr>
        <w:pStyle w:val="Odstavecseseznamem"/>
        <w:widowControl w:val="0"/>
        <w:numPr>
          <w:ilvl w:val="0"/>
          <w:numId w:val="54"/>
        </w:numPr>
        <w:tabs>
          <w:tab w:val="left" w:pos="426"/>
          <w:tab w:val="left" w:pos="1134"/>
        </w:tabs>
        <w:autoSpaceDE w:val="0"/>
        <w:autoSpaceDN w:val="0"/>
        <w:adjustRightInd w:val="0"/>
        <w:spacing w:before="240" w:after="0" w:line="240" w:lineRule="auto"/>
        <w:ind w:left="0" w:firstLine="709"/>
        <w:jc w:val="both"/>
        <w:rPr>
          <w:rFonts w:ascii="Times New Roman" w:hAnsi="Times New Roman"/>
          <w:sz w:val="24"/>
          <w:szCs w:val="24"/>
        </w:rPr>
      </w:pPr>
      <w:r w:rsidRPr="00BD2C96">
        <w:rPr>
          <w:rFonts w:ascii="Times New Roman" w:hAnsi="Times New Roman"/>
          <w:sz w:val="24"/>
          <w:szCs w:val="24"/>
        </w:rPr>
        <w:t>Přihlašovací údaje včetně PIN kódu odsouzený uchovává v tajnosti tak, aby nemohlo dojít k jejich zneužití jinou osobou. Sdělovat přihlašovací údaje včetně PIN kódu jiné osobě je zakázáno.</w:t>
      </w:r>
    </w:p>
    <w:p w14:paraId="36EA1577" w14:textId="2C21546A" w:rsidR="00B60119"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B60119" w:rsidRPr="008B1E7F">
        <w:rPr>
          <w:rFonts w:ascii="Times New Roman" w:hAnsi="Times New Roman" w:cs="Times New Roman"/>
          <w:bCs/>
          <w:sz w:val="24"/>
          <w:szCs w:val="24"/>
        </w:rPr>
        <w:t>1</w:t>
      </w:r>
      <w:r w:rsidR="000325A5">
        <w:rPr>
          <w:rFonts w:ascii="Times New Roman" w:hAnsi="Times New Roman" w:cs="Times New Roman"/>
          <w:bCs/>
          <w:sz w:val="24"/>
          <w:szCs w:val="24"/>
        </w:rPr>
        <w:t>3</w:t>
      </w:r>
      <w:r w:rsidR="0091623D">
        <w:rPr>
          <w:rFonts w:ascii="Times New Roman" w:hAnsi="Times New Roman" w:cs="Times New Roman"/>
          <w:b/>
          <w:bCs/>
          <w:sz w:val="24"/>
          <w:szCs w:val="24"/>
        </w:rPr>
        <w:br/>
      </w:r>
      <w:r w:rsidR="00B60119">
        <w:rPr>
          <w:rFonts w:ascii="Times New Roman" w:hAnsi="Times New Roman" w:cs="Times New Roman"/>
          <w:b/>
          <w:bCs/>
          <w:sz w:val="24"/>
          <w:szCs w:val="24"/>
        </w:rPr>
        <w:t>Návštěvy</w:t>
      </w:r>
    </w:p>
    <w:p w14:paraId="3A0E5363" w14:textId="2DB2BFF7" w:rsidR="00A163FB" w:rsidRPr="00A163FB" w:rsidRDefault="00B60119" w:rsidP="007026E0">
      <w:pPr>
        <w:pStyle w:val="Odstavecseseznamem"/>
        <w:numPr>
          <w:ilvl w:val="0"/>
          <w:numId w:val="4"/>
        </w:numPr>
        <w:tabs>
          <w:tab w:val="left" w:pos="426"/>
          <w:tab w:val="left" w:pos="1134"/>
        </w:tabs>
        <w:spacing w:before="240" w:line="240" w:lineRule="auto"/>
        <w:ind w:left="0" w:firstLine="709"/>
        <w:contextualSpacing w:val="0"/>
        <w:jc w:val="both"/>
        <w:rPr>
          <w:rFonts w:ascii="Times New Roman" w:hAnsi="Times New Roman" w:cs="Times New Roman"/>
          <w:sz w:val="24"/>
          <w:szCs w:val="24"/>
        </w:rPr>
      </w:pPr>
      <w:r w:rsidRPr="00B60119">
        <w:rPr>
          <w:rFonts w:ascii="Times New Roman" w:hAnsi="Times New Roman" w:cs="Times New Roman"/>
          <w:sz w:val="24"/>
          <w:szCs w:val="24"/>
        </w:rPr>
        <w:t>V písemné žádosti o návštěvu uvede odsouzený datum plánované návštěvy, jména, příjmení a adresy osob včetně nezletilých dětí. Žádost spolu s korespondencí nebo nadepsanou obálkou předá odsouzený v dostatečném předstihu zpravidla vychovateli. V</w:t>
      </w:r>
      <w:r w:rsidR="0091623D">
        <w:rPr>
          <w:rFonts w:ascii="Times New Roman" w:hAnsi="Times New Roman" w:cs="Times New Roman"/>
          <w:sz w:val="24"/>
          <w:szCs w:val="24"/>
        </w:rPr>
        <w:t> </w:t>
      </w:r>
      <w:r w:rsidRPr="00B60119">
        <w:rPr>
          <w:rFonts w:ascii="Times New Roman" w:hAnsi="Times New Roman" w:cs="Times New Roman"/>
          <w:sz w:val="24"/>
          <w:szCs w:val="24"/>
        </w:rPr>
        <w:t>individuálních případech může být odsouzenému z výchovných nebo závažných důvodů, s</w:t>
      </w:r>
      <w:r w:rsidR="0091623D">
        <w:rPr>
          <w:rFonts w:ascii="Times New Roman" w:hAnsi="Times New Roman" w:cs="Times New Roman"/>
          <w:sz w:val="24"/>
          <w:szCs w:val="24"/>
        </w:rPr>
        <w:t> </w:t>
      </w:r>
      <w:r w:rsidRPr="00B60119">
        <w:rPr>
          <w:rFonts w:ascii="Times New Roman" w:hAnsi="Times New Roman" w:cs="Times New Roman"/>
          <w:sz w:val="24"/>
          <w:szCs w:val="24"/>
        </w:rPr>
        <w:t>přihlédnutím ke kapacitním možnostem návštěvní místnosti, povolen jiný termín konání návštěvy, než který byl předem stanoven ředitelem věznice nebo než jsou stanoveny standardní návštěvní dny věznice.</w:t>
      </w:r>
    </w:p>
    <w:p w14:paraId="182572FE" w14:textId="655902CE" w:rsidR="00B94EA4" w:rsidRPr="00A163FB" w:rsidRDefault="00A163FB" w:rsidP="007026E0">
      <w:pPr>
        <w:pStyle w:val="Odstavecseseznamem"/>
        <w:numPr>
          <w:ilvl w:val="0"/>
          <w:numId w:val="4"/>
        </w:numPr>
        <w:tabs>
          <w:tab w:val="left" w:pos="1134"/>
        </w:tabs>
        <w:spacing w:before="240"/>
        <w:ind w:left="0" w:firstLine="709"/>
        <w:jc w:val="both"/>
        <w:rPr>
          <w:rFonts w:ascii="Times New Roman" w:hAnsi="Times New Roman" w:cs="Times New Roman"/>
          <w:sz w:val="24"/>
          <w:szCs w:val="24"/>
        </w:rPr>
      </w:pPr>
      <w:r w:rsidRPr="00A163FB">
        <w:rPr>
          <w:rFonts w:ascii="Times New Roman" w:hAnsi="Times New Roman" w:cs="Times New Roman"/>
          <w:sz w:val="24"/>
          <w:szCs w:val="24"/>
        </w:rPr>
        <w:t>Standardní návštěvy probíhají v místnostech k tomu určených. Tyto jsou vybaveny stoly a potřebným počtem židlí. Pro účely standardní návštěvy nejsou na stolech umístěny žádné překážky, které by mohly jednoznačně bránit fyzickému kontaktu. Součástí prostor pro realizaci návštěv je rovněž dětsk</w:t>
      </w:r>
      <w:r w:rsidR="00A0528C">
        <w:rPr>
          <w:rFonts w:ascii="Times New Roman" w:hAnsi="Times New Roman" w:cs="Times New Roman"/>
          <w:sz w:val="24"/>
          <w:szCs w:val="24"/>
        </w:rPr>
        <w:t>á zóna</w:t>
      </w:r>
      <w:r w:rsidRPr="00A163FB">
        <w:rPr>
          <w:rFonts w:ascii="Times New Roman" w:hAnsi="Times New Roman" w:cs="Times New Roman"/>
          <w:sz w:val="24"/>
          <w:szCs w:val="24"/>
        </w:rPr>
        <w:t>.</w:t>
      </w:r>
    </w:p>
    <w:p w14:paraId="004116E7" w14:textId="28F397BA" w:rsidR="00B60119" w:rsidRDefault="00B60119" w:rsidP="007026E0">
      <w:pPr>
        <w:pStyle w:val="Odstavecseseznamem"/>
        <w:numPr>
          <w:ilvl w:val="0"/>
          <w:numId w:val="4"/>
        </w:numPr>
        <w:tabs>
          <w:tab w:val="left" w:pos="426"/>
          <w:tab w:val="left" w:pos="1134"/>
        </w:tabs>
        <w:spacing w:before="240" w:line="240" w:lineRule="auto"/>
        <w:ind w:left="0" w:firstLine="709"/>
        <w:contextualSpacing w:val="0"/>
        <w:jc w:val="both"/>
        <w:rPr>
          <w:rFonts w:ascii="Times New Roman" w:hAnsi="Times New Roman" w:cs="Times New Roman"/>
          <w:sz w:val="24"/>
          <w:szCs w:val="24"/>
        </w:rPr>
      </w:pPr>
      <w:r w:rsidRPr="00B60119">
        <w:rPr>
          <w:rFonts w:ascii="Times New Roman" w:hAnsi="Times New Roman" w:cs="Times New Roman"/>
          <w:sz w:val="24"/>
          <w:szCs w:val="24"/>
        </w:rPr>
        <w:t>Návštěvníci se s odsouzeným mohou přivítat a rozloučit běžným společenským způsobem.</w:t>
      </w:r>
      <w:r w:rsidR="00A0528C">
        <w:rPr>
          <w:rFonts w:ascii="Times New Roman" w:hAnsi="Times New Roman" w:cs="Times New Roman"/>
          <w:sz w:val="24"/>
          <w:szCs w:val="24"/>
        </w:rPr>
        <w:t xml:space="preserve"> </w:t>
      </w:r>
      <w:r w:rsidRPr="00B60119">
        <w:rPr>
          <w:rFonts w:ascii="Times New Roman" w:hAnsi="Times New Roman" w:cs="Times New Roman"/>
          <w:sz w:val="24"/>
          <w:szCs w:val="24"/>
        </w:rPr>
        <w:t>Návštěva probíhá v</w:t>
      </w:r>
      <w:r w:rsidR="00EF1EE9">
        <w:rPr>
          <w:rFonts w:ascii="Times New Roman" w:hAnsi="Times New Roman" w:cs="Times New Roman"/>
          <w:sz w:val="24"/>
          <w:szCs w:val="24"/>
        </w:rPr>
        <w:t> </w:t>
      </w:r>
      <w:r w:rsidRPr="00B60119">
        <w:rPr>
          <w:rFonts w:ascii="Times New Roman" w:hAnsi="Times New Roman" w:cs="Times New Roman"/>
          <w:sz w:val="24"/>
          <w:szCs w:val="24"/>
        </w:rPr>
        <w:t>souladu se zásadami slušného chování. Pohyb dětí bez dohledu a doprovodu dospělých návštěvníků v návštěvní místnosti a dalších prostorech není povolen.</w:t>
      </w:r>
    </w:p>
    <w:p w14:paraId="45722EED" w14:textId="02BCCBC2" w:rsidR="006B2794" w:rsidRPr="006B2794" w:rsidRDefault="006B2794" w:rsidP="007026E0">
      <w:pPr>
        <w:pStyle w:val="Odstavecseseznamem"/>
        <w:numPr>
          <w:ilvl w:val="0"/>
          <w:numId w:val="4"/>
        </w:numPr>
        <w:tabs>
          <w:tab w:val="left" w:pos="709"/>
          <w:tab w:val="left" w:pos="1134"/>
        </w:tabs>
        <w:ind w:left="0" w:firstLine="709"/>
        <w:jc w:val="both"/>
        <w:rPr>
          <w:rFonts w:ascii="Times New Roman" w:hAnsi="Times New Roman" w:cs="Times New Roman"/>
          <w:sz w:val="24"/>
          <w:szCs w:val="24"/>
        </w:rPr>
      </w:pPr>
      <w:r w:rsidRPr="006B2794">
        <w:rPr>
          <w:rFonts w:ascii="Times New Roman" w:hAnsi="Times New Roman" w:cs="Times New Roman"/>
          <w:sz w:val="24"/>
          <w:szCs w:val="24"/>
        </w:rPr>
        <w:t>V průběhu standardní návštěvy je povolen kontakt v podobě běžných dotyků a společensky přijatelných projevů náklonnosti (jako je např. držení se za ruce, hlazení po rukou apod.) Intimní kontakt není v průběhu standardních návštěv povolen a jakékoliv společensky nevhodné intimní dotyky v sexuálním kontextu poté mohou být důvodem pro ukončení návštěvy.</w:t>
      </w:r>
    </w:p>
    <w:p w14:paraId="1F6E7514" w14:textId="7D2B0E7B" w:rsidR="00B60119" w:rsidRDefault="00B60119" w:rsidP="007026E0">
      <w:pPr>
        <w:pStyle w:val="Odstavecseseznamem"/>
        <w:numPr>
          <w:ilvl w:val="0"/>
          <w:numId w:val="4"/>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B60119">
        <w:rPr>
          <w:rFonts w:ascii="Times New Roman" w:hAnsi="Times New Roman" w:cs="Times New Roman"/>
          <w:sz w:val="24"/>
          <w:szCs w:val="24"/>
        </w:rPr>
        <w:t>V průběhu standardní návštěvy je povolen osobní kontakt mezi odsouzeným a</w:t>
      </w:r>
      <w:r w:rsidR="00EF1EE9">
        <w:rPr>
          <w:rFonts w:ascii="Times New Roman" w:hAnsi="Times New Roman" w:cs="Times New Roman"/>
          <w:sz w:val="24"/>
          <w:szCs w:val="24"/>
        </w:rPr>
        <w:t> </w:t>
      </w:r>
      <w:r w:rsidRPr="00B60119">
        <w:rPr>
          <w:rFonts w:ascii="Times New Roman" w:hAnsi="Times New Roman" w:cs="Times New Roman"/>
          <w:sz w:val="24"/>
          <w:szCs w:val="24"/>
        </w:rPr>
        <w:t>nezletilým dítětem (pochování apod.). V případě, že vznikne důvodné podezření, že je dítě využíváno jako prostředek k pronášení nepovolených věcí, je zaměstnanec věznice oprávněn kontakt přerušit. Osobní kontakt mezi odsouzeným a nezletilým dítětem není povolen v</w:t>
      </w:r>
      <w:r w:rsidR="00EF1EE9">
        <w:rPr>
          <w:rFonts w:ascii="Times New Roman" w:hAnsi="Times New Roman" w:cs="Times New Roman"/>
          <w:sz w:val="24"/>
          <w:szCs w:val="24"/>
        </w:rPr>
        <w:t> </w:t>
      </w:r>
      <w:r w:rsidRPr="00B60119">
        <w:rPr>
          <w:rFonts w:ascii="Times New Roman" w:hAnsi="Times New Roman" w:cs="Times New Roman"/>
          <w:sz w:val="24"/>
          <w:szCs w:val="24"/>
        </w:rPr>
        <w:t>případě realizace návštěvy za dělící přepážkou.</w:t>
      </w:r>
    </w:p>
    <w:p w14:paraId="5405D21E" w14:textId="75144C0E" w:rsidR="00B60119" w:rsidRDefault="00B60119" w:rsidP="007026E0">
      <w:pPr>
        <w:pStyle w:val="Odstavecseseznamem"/>
        <w:numPr>
          <w:ilvl w:val="0"/>
          <w:numId w:val="4"/>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B60119">
        <w:rPr>
          <w:rFonts w:ascii="Times New Roman" w:hAnsi="Times New Roman" w:cs="Times New Roman"/>
          <w:sz w:val="24"/>
          <w:szCs w:val="24"/>
        </w:rPr>
        <w:t>V odůvodněných případech může být na základě žádosti odsouzeného ředitelem věznice nebo jím pověřeným zaměstnancem rozhodnuto o rozdělení návštěvy odsouzeného na</w:t>
      </w:r>
      <w:r w:rsidR="00B45699">
        <w:rPr>
          <w:rFonts w:ascii="Times New Roman" w:hAnsi="Times New Roman" w:cs="Times New Roman"/>
          <w:sz w:val="24"/>
          <w:szCs w:val="24"/>
        </w:rPr>
        <w:t> </w:t>
      </w:r>
      <w:r w:rsidRPr="00B60119">
        <w:rPr>
          <w:rFonts w:ascii="Times New Roman" w:hAnsi="Times New Roman" w:cs="Times New Roman"/>
          <w:sz w:val="24"/>
          <w:szCs w:val="24"/>
        </w:rPr>
        <w:t>více oddělených časových úseků rozvržených do kalendářního měsíce.</w:t>
      </w:r>
    </w:p>
    <w:p w14:paraId="739A8A12" w14:textId="477CC7C7" w:rsidR="00B60119" w:rsidRPr="00A0528C" w:rsidRDefault="00A0528C" w:rsidP="007026E0">
      <w:pPr>
        <w:pStyle w:val="Odstavecseseznamem"/>
        <w:numPr>
          <w:ilvl w:val="0"/>
          <w:numId w:val="4"/>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4C0D73">
        <w:rPr>
          <w:rFonts w:ascii="Times New Roman" w:hAnsi="Times New Roman"/>
          <w:sz w:val="24"/>
          <w:szCs w:val="24"/>
        </w:rPr>
        <w:t xml:space="preserve">Pro konání návštěv se stanovuje zpravidla jeden den v měsíci pro každý oddíl ve dnech pracovního volna nebo pracovního klidu a jeden pracovní den v měsíci pro každý oddíl. Návštěvy odsouzených se konají v pracovní dny v době od 08:00 do 11:00 hodin, ve dnech pracovního volna a pracovního klidu se konají v termínech: 08:00 – 11:00 </w:t>
      </w:r>
      <w:proofErr w:type="gramStart"/>
      <w:r w:rsidRPr="004C0D73">
        <w:rPr>
          <w:rFonts w:ascii="Times New Roman" w:hAnsi="Times New Roman"/>
          <w:sz w:val="24"/>
          <w:szCs w:val="24"/>
        </w:rPr>
        <w:t>hodin;  13</w:t>
      </w:r>
      <w:proofErr w:type="gramEnd"/>
      <w:r w:rsidRPr="004C0D73">
        <w:rPr>
          <w:rFonts w:ascii="Times New Roman" w:hAnsi="Times New Roman"/>
          <w:sz w:val="24"/>
          <w:szCs w:val="24"/>
        </w:rPr>
        <w:t>:30 – 16:30 hodin.</w:t>
      </w:r>
    </w:p>
    <w:p w14:paraId="59FD5561" w14:textId="521CE67F" w:rsidR="00A0528C" w:rsidRPr="004C0D73" w:rsidRDefault="00A0528C" w:rsidP="007026E0">
      <w:pPr>
        <w:pStyle w:val="Odstavecseseznamem"/>
        <w:numPr>
          <w:ilvl w:val="0"/>
          <w:numId w:val="4"/>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4C0D73">
        <w:rPr>
          <w:rFonts w:ascii="Times New Roman" w:eastAsia="Times New Roman" w:hAnsi="Times New Roman"/>
          <w:sz w:val="24"/>
          <w:szCs w:val="24"/>
        </w:rPr>
        <w:t>V případě udělení kázeňské odměny mimořádného zvýšení doby trvání návštěvy během jednoho kalendářního měsíce až na 5 hodin (dle ZVTOS), odsouzený zpravidla využije k realizaci termíny návštěv stanovené pro oddíl, na němž je umístěn.</w:t>
      </w:r>
    </w:p>
    <w:p w14:paraId="0ACE9BDD" w14:textId="727D51F0" w:rsidR="00A0528C" w:rsidRPr="004C0D73" w:rsidRDefault="00A0528C" w:rsidP="007026E0">
      <w:pPr>
        <w:pStyle w:val="Odstavecseseznamem"/>
        <w:numPr>
          <w:ilvl w:val="0"/>
          <w:numId w:val="4"/>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4C0D73">
        <w:rPr>
          <w:rFonts w:ascii="Times New Roman" w:eastAsia="Times New Roman" w:hAnsi="Times New Roman"/>
          <w:sz w:val="24"/>
          <w:szCs w:val="24"/>
        </w:rPr>
        <w:t>K návštěvě si odsouzený s sebou vezme, kromě stanoveného oděvu přiměřeného klimatickým podmínkám, pouze identifikační průkaz odsouzeného a klíč od přidělené skříňky. Identifikační průkaz odsouzeného odevzdá odsouzený příslušníkovi před začátkem návštěvy, po ukončení návštěvy si jej převezme zpět.</w:t>
      </w:r>
    </w:p>
    <w:p w14:paraId="5C7F57A1" w14:textId="0998933D" w:rsidR="00A0528C" w:rsidRPr="00A0528C" w:rsidRDefault="00A0528C" w:rsidP="007026E0">
      <w:pPr>
        <w:pStyle w:val="Odstavecseseznamem"/>
        <w:numPr>
          <w:ilvl w:val="0"/>
          <w:numId w:val="4"/>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A0528C">
        <w:rPr>
          <w:rFonts w:ascii="Times New Roman" w:eastAsia="Times New Roman" w:hAnsi="Times New Roman"/>
          <w:sz w:val="24"/>
          <w:szCs w:val="24"/>
        </w:rPr>
        <w:t xml:space="preserve"> </w:t>
      </w:r>
      <w:r w:rsidRPr="004C0D73">
        <w:rPr>
          <w:rFonts w:ascii="Times New Roman" w:eastAsia="Times New Roman" w:hAnsi="Times New Roman"/>
          <w:sz w:val="24"/>
          <w:szCs w:val="24"/>
        </w:rPr>
        <w:t>Během návštěv je odsouzený povinen chovat se slušně a ohleduplně k ostatním osobám. Nesmí odevzdávat a přijímat peníze, dopisy a jiné věci, s výjimkou věcí, které povolil ředitel věznice nebo jím pověřený zaměstnanec.</w:t>
      </w:r>
    </w:p>
    <w:p w14:paraId="4EEBF49E" w14:textId="21B00E9C" w:rsidR="00B60119" w:rsidRDefault="00B60119" w:rsidP="007026E0">
      <w:pPr>
        <w:pStyle w:val="Odstavecseseznamem"/>
        <w:numPr>
          <w:ilvl w:val="0"/>
          <w:numId w:val="4"/>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B60119">
        <w:rPr>
          <w:rFonts w:ascii="Times New Roman" w:hAnsi="Times New Roman" w:cs="Times New Roman"/>
          <w:sz w:val="24"/>
          <w:szCs w:val="24"/>
        </w:rPr>
        <w:t>Odsouzený, který má povolenu návštěvu (platnou povolenku k návštěvě) a v době určené k vykonání návštěvy je přemístěn na přechodnou dobu (trvající déle než 14 dní) do jiné věznice, má nárok na uskutečnění návštěvy v rozsahu práva uvedeného v zákoně o</w:t>
      </w:r>
      <w:r w:rsidR="00EF1EE9">
        <w:rPr>
          <w:rFonts w:ascii="Times New Roman" w:hAnsi="Times New Roman" w:cs="Times New Roman"/>
          <w:sz w:val="24"/>
          <w:szCs w:val="24"/>
        </w:rPr>
        <w:t> </w:t>
      </w:r>
      <w:r w:rsidRPr="00B60119">
        <w:rPr>
          <w:rFonts w:ascii="Times New Roman" w:hAnsi="Times New Roman" w:cs="Times New Roman"/>
          <w:sz w:val="24"/>
          <w:szCs w:val="24"/>
        </w:rPr>
        <w:t>výkonu trestu odnětí svobody.</w:t>
      </w:r>
    </w:p>
    <w:p w14:paraId="11484087" w14:textId="3C179654" w:rsidR="00B60119"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8E2CB0" w:rsidRPr="008B1E7F">
        <w:rPr>
          <w:rFonts w:ascii="Times New Roman" w:hAnsi="Times New Roman" w:cs="Times New Roman"/>
          <w:bCs/>
          <w:sz w:val="24"/>
          <w:szCs w:val="24"/>
        </w:rPr>
        <w:t>1</w:t>
      </w:r>
      <w:r w:rsidR="000325A5">
        <w:rPr>
          <w:rFonts w:ascii="Times New Roman" w:hAnsi="Times New Roman" w:cs="Times New Roman"/>
          <w:bCs/>
          <w:sz w:val="24"/>
          <w:szCs w:val="24"/>
        </w:rPr>
        <w:t>4</w:t>
      </w:r>
      <w:r w:rsidR="0091623D">
        <w:rPr>
          <w:rFonts w:ascii="Times New Roman" w:hAnsi="Times New Roman" w:cs="Times New Roman"/>
          <w:b/>
          <w:bCs/>
          <w:sz w:val="24"/>
          <w:szCs w:val="24"/>
        </w:rPr>
        <w:br/>
      </w:r>
      <w:r w:rsidR="00B60119">
        <w:rPr>
          <w:rFonts w:ascii="Times New Roman" w:hAnsi="Times New Roman" w:cs="Times New Roman"/>
          <w:b/>
          <w:bCs/>
          <w:sz w:val="24"/>
          <w:szCs w:val="24"/>
        </w:rPr>
        <w:t>Uspokojování kulturních potřeb</w:t>
      </w:r>
    </w:p>
    <w:p w14:paraId="136EF972" w14:textId="00A4480D" w:rsidR="008E2CB0" w:rsidRDefault="008E2CB0" w:rsidP="007026E0">
      <w:pPr>
        <w:pStyle w:val="Odstavecseseznamem"/>
        <w:numPr>
          <w:ilvl w:val="0"/>
          <w:numId w:val="2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8E2CB0">
        <w:rPr>
          <w:rFonts w:ascii="Times New Roman" w:hAnsi="Times New Roman" w:cs="Times New Roman"/>
          <w:sz w:val="24"/>
          <w:szCs w:val="24"/>
        </w:rPr>
        <w:t xml:space="preserve">Sledování televizních pořadů se umožní odsouzenému v době jeho osobního volna podle časového rozvrhu dne s omezením stanoveným pro jednotlivé oddíly nebo oddělení podle jeho typu a v souladu s pravidly vnitřní diferenciace. Sledování televizních pořadů nad rámec doby stanovené v motivačních faktorech pro jednotlivé prostupné skupiny vnitřní diferenciace povoluje v odůvodněných případech </w:t>
      </w:r>
      <w:r w:rsidR="00DB2C1D" w:rsidRPr="00C7222A">
        <w:rPr>
          <w:rFonts w:ascii="Times New Roman" w:eastAsia="Times New Roman" w:hAnsi="Times New Roman"/>
          <w:sz w:val="24"/>
          <w:szCs w:val="24"/>
        </w:rPr>
        <w:t>vedoucí oddělení</w:t>
      </w:r>
      <w:r w:rsidR="00DB2C1D" w:rsidRPr="008E2CB0" w:rsidDel="00DB2C1D">
        <w:rPr>
          <w:rFonts w:ascii="Times New Roman" w:hAnsi="Times New Roman" w:cs="Times New Roman"/>
          <w:sz w:val="24"/>
          <w:szCs w:val="24"/>
        </w:rPr>
        <w:t xml:space="preserve"> </w:t>
      </w:r>
      <w:r w:rsidR="00DB2C1D">
        <w:rPr>
          <w:rFonts w:ascii="Times New Roman" w:hAnsi="Times New Roman" w:cs="Times New Roman"/>
          <w:sz w:val="24"/>
          <w:szCs w:val="24"/>
        </w:rPr>
        <w:t>výkonu trestu nebo jeho zástupce</w:t>
      </w:r>
      <w:r>
        <w:rPr>
          <w:rFonts w:ascii="Times New Roman" w:hAnsi="Times New Roman" w:cs="Times New Roman"/>
          <w:sz w:val="24"/>
          <w:szCs w:val="24"/>
        </w:rPr>
        <w:t>.</w:t>
      </w:r>
    </w:p>
    <w:p w14:paraId="25FC66B3" w14:textId="64ECF331" w:rsidR="00F70D1D" w:rsidRPr="00F70D1D" w:rsidRDefault="00F70D1D" w:rsidP="007026E0">
      <w:pPr>
        <w:pStyle w:val="Odstavecseseznamem"/>
        <w:numPr>
          <w:ilvl w:val="0"/>
          <w:numId w:val="2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7222A">
        <w:rPr>
          <w:rFonts w:ascii="Times New Roman" w:hAnsi="Times New Roman"/>
          <w:sz w:val="24"/>
          <w:szCs w:val="24"/>
        </w:rPr>
        <w:t xml:space="preserve">Pokud při </w:t>
      </w:r>
      <w:r w:rsidRPr="00183943">
        <w:rPr>
          <w:rFonts w:ascii="Times New Roman" w:hAnsi="Times New Roman"/>
          <w:sz w:val="24"/>
          <w:szCs w:val="24"/>
        </w:rPr>
        <w:t xml:space="preserve">sledování </w:t>
      </w:r>
      <w:r w:rsidRPr="00512B86">
        <w:rPr>
          <w:rFonts w:ascii="Times New Roman" w:hAnsi="Times New Roman"/>
          <w:sz w:val="24"/>
          <w:szCs w:val="24"/>
        </w:rPr>
        <w:t xml:space="preserve">televizního přijímače není v oddíle odsouzených dodržován klid, pořádek a dochází k porušování některého z ustanovení ZVTOS, ŘVTOS nebo vnitřního řádu, může zaměstnanec věznice provádějící kontrolu oddílu, se souhlasem vedoucího oddělení nebo Vrchního inspektora strážní služby přerušit sledování televizního přijímače. Po obnovení pořádku, nebo provedení nezbytných úkonů (např. šetření okolností spáchání kázeňského </w:t>
      </w:r>
      <w:r w:rsidRPr="00C7222A">
        <w:rPr>
          <w:rFonts w:ascii="Times New Roman" w:hAnsi="Times New Roman"/>
          <w:sz w:val="24"/>
          <w:szCs w:val="24"/>
        </w:rPr>
        <w:t xml:space="preserve">přestupku nebo zajištění místa činu) je </w:t>
      </w:r>
      <w:r w:rsidRPr="00512B86">
        <w:rPr>
          <w:rFonts w:ascii="Times New Roman" w:hAnsi="Times New Roman"/>
          <w:sz w:val="24"/>
          <w:szCs w:val="24"/>
        </w:rPr>
        <w:t>sledování televizního přijímače obnoveno.</w:t>
      </w:r>
    </w:p>
    <w:p w14:paraId="1AC8B999" w14:textId="01CD1F1F" w:rsidR="00F70D1D" w:rsidRPr="00F70D1D" w:rsidRDefault="00F70D1D" w:rsidP="007026E0">
      <w:pPr>
        <w:pStyle w:val="Odstavecseseznamem"/>
        <w:numPr>
          <w:ilvl w:val="0"/>
          <w:numId w:val="2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512B86">
        <w:rPr>
          <w:rFonts w:ascii="Times New Roman" w:hAnsi="Times New Roman"/>
          <w:sz w:val="24"/>
          <w:szCs w:val="24"/>
        </w:rPr>
        <w:t xml:space="preserve">Odsouzenému je umožněn ve stanovené době </w:t>
      </w:r>
      <w:r w:rsidRPr="00C7222A">
        <w:rPr>
          <w:rFonts w:ascii="Times New Roman" w:hAnsi="Times New Roman"/>
          <w:sz w:val="24"/>
          <w:szCs w:val="24"/>
        </w:rPr>
        <w:t>dle ČRD výběr knih z knihovního fondu vězeňské knihovny podle jeho zájmu, duchovních potřeb a vyznání. Knihovna je umístěna v nástavbě budovy K a je vybavena, dle možností věznice běžně dostupnou beletrií, náboženskou a odbornou literaturou, včetně základních právních předpisů. V případě ztráty nebo zničení se kniha odsouzenému předepíše k náhradě.</w:t>
      </w:r>
    </w:p>
    <w:p w14:paraId="362D122F" w14:textId="7A427B30" w:rsidR="00F70D1D" w:rsidRDefault="00F70D1D" w:rsidP="007026E0">
      <w:pPr>
        <w:pStyle w:val="Odstavecseseznamem"/>
        <w:numPr>
          <w:ilvl w:val="0"/>
          <w:numId w:val="2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7222A">
        <w:rPr>
          <w:rFonts w:ascii="Times New Roman" w:hAnsi="Times New Roman"/>
          <w:sz w:val="24"/>
          <w:szCs w:val="24"/>
        </w:rPr>
        <w:t>Odsouzený může číst denní tisk a časopisy včetně zahraničních, distribuovaných v tuzemsku. Objednávka a odběr denního tisku a časopisů je odsouzeným z jejich prostředků umožněna ve vězeňské prodejně.</w:t>
      </w:r>
    </w:p>
    <w:p w14:paraId="53832E1E" w14:textId="309BABFC" w:rsidR="007170E7" w:rsidRDefault="00BB5E65" w:rsidP="007170E7">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8E2CB0" w:rsidRPr="008B1E7F">
        <w:rPr>
          <w:rFonts w:ascii="Times New Roman" w:hAnsi="Times New Roman" w:cs="Times New Roman"/>
          <w:bCs/>
          <w:sz w:val="24"/>
          <w:szCs w:val="24"/>
        </w:rPr>
        <w:t>1</w:t>
      </w:r>
      <w:r w:rsidR="000325A5">
        <w:rPr>
          <w:rFonts w:ascii="Times New Roman" w:hAnsi="Times New Roman" w:cs="Times New Roman"/>
          <w:bCs/>
          <w:sz w:val="24"/>
          <w:szCs w:val="24"/>
        </w:rPr>
        <w:t>5</w:t>
      </w:r>
      <w:r w:rsidR="00EF1EE9">
        <w:rPr>
          <w:rFonts w:ascii="Times New Roman" w:hAnsi="Times New Roman" w:cs="Times New Roman"/>
          <w:b/>
          <w:bCs/>
          <w:sz w:val="24"/>
          <w:szCs w:val="24"/>
        </w:rPr>
        <w:br/>
      </w:r>
      <w:r w:rsidR="008E2CB0">
        <w:rPr>
          <w:rFonts w:ascii="Times New Roman" w:hAnsi="Times New Roman" w:cs="Times New Roman"/>
          <w:b/>
          <w:bCs/>
          <w:sz w:val="24"/>
          <w:szCs w:val="24"/>
        </w:rPr>
        <w:t>Duchovní služby a jejich zajišťování</w:t>
      </w:r>
    </w:p>
    <w:p w14:paraId="5159AA93" w14:textId="77777777" w:rsidR="007170E7" w:rsidRDefault="007170E7" w:rsidP="004C0D73">
      <w:pPr>
        <w:pStyle w:val="Bezmezer"/>
      </w:pPr>
    </w:p>
    <w:p w14:paraId="280777F0" w14:textId="5D0FB9FB" w:rsidR="00D63AFB" w:rsidRDefault="00D63AFB" w:rsidP="007026E0">
      <w:pPr>
        <w:pStyle w:val="Odstavecseseznamem"/>
        <w:widowControl w:val="0"/>
        <w:numPr>
          <w:ilvl w:val="0"/>
          <w:numId w:val="5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Z církví a náboženských společností, které získaly oprávnění k výkonu zvláštních práv (duchovní služby ve věznicích) dle zákona č. 3/2002 Sb., o svobodě náboženského vyznání a postavení církví a náboženských společností a o změně některých zákonů (zákon o církvích a náboženských společnostech), ve znění pozdějších předpisů, působí ve věznici tyto církve a náboženské společnosti:</w:t>
      </w:r>
    </w:p>
    <w:p w14:paraId="3F9E5005" w14:textId="77777777" w:rsidR="00D63AFB" w:rsidRPr="00C7222A" w:rsidRDefault="00D63AFB" w:rsidP="007026E0">
      <w:pPr>
        <w:widowControl w:val="0"/>
        <w:numPr>
          <w:ilvl w:val="3"/>
          <w:numId w:val="55"/>
        </w:numPr>
        <w:autoSpaceDE w:val="0"/>
        <w:autoSpaceDN w:val="0"/>
        <w:adjustRightInd w:val="0"/>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Církev adventistů sedmého dne,</w:t>
      </w:r>
    </w:p>
    <w:p w14:paraId="3770A8AF" w14:textId="77777777" w:rsidR="00D63AFB" w:rsidRPr="00C7222A" w:rsidRDefault="00D63AFB" w:rsidP="007026E0">
      <w:pPr>
        <w:widowControl w:val="0"/>
        <w:numPr>
          <w:ilvl w:val="3"/>
          <w:numId w:val="55"/>
        </w:numPr>
        <w:autoSpaceDE w:val="0"/>
        <w:autoSpaceDN w:val="0"/>
        <w:adjustRightInd w:val="0"/>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Církev bratrská</w:t>
      </w:r>
    </w:p>
    <w:p w14:paraId="78040562" w14:textId="77777777" w:rsidR="00D63AFB" w:rsidRPr="00C7222A" w:rsidRDefault="00D63AFB" w:rsidP="007026E0">
      <w:pPr>
        <w:widowControl w:val="0"/>
        <w:numPr>
          <w:ilvl w:val="3"/>
          <w:numId w:val="55"/>
        </w:numPr>
        <w:autoSpaceDE w:val="0"/>
        <w:autoSpaceDN w:val="0"/>
        <w:adjustRightInd w:val="0"/>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Církev římskokatolická,</w:t>
      </w:r>
    </w:p>
    <w:p w14:paraId="4D4F6933" w14:textId="77777777" w:rsidR="00D63AFB" w:rsidRPr="00C7222A" w:rsidRDefault="00D63AFB" w:rsidP="007026E0">
      <w:pPr>
        <w:widowControl w:val="0"/>
        <w:numPr>
          <w:ilvl w:val="3"/>
          <w:numId w:val="55"/>
        </w:numPr>
        <w:autoSpaceDE w:val="0"/>
        <w:autoSpaceDN w:val="0"/>
        <w:adjustRightInd w:val="0"/>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Českobratrská církev evangelická,</w:t>
      </w:r>
    </w:p>
    <w:p w14:paraId="27C51DB4" w14:textId="4D704616" w:rsidR="00D63AFB" w:rsidRPr="004C0D73" w:rsidRDefault="00D63AFB" w:rsidP="007026E0">
      <w:pPr>
        <w:widowControl w:val="0"/>
        <w:numPr>
          <w:ilvl w:val="3"/>
          <w:numId w:val="55"/>
        </w:numPr>
        <w:autoSpaceDE w:val="0"/>
        <w:autoSpaceDN w:val="0"/>
        <w:adjustRightInd w:val="0"/>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Náboženská společnost Svědkové Jehovovi.</w:t>
      </w:r>
    </w:p>
    <w:p w14:paraId="7B08DDF4" w14:textId="77777777" w:rsidR="002424B8" w:rsidRDefault="002424B8" w:rsidP="007026E0">
      <w:pPr>
        <w:pStyle w:val="Odstavecseseznamem"/>
        <w:numPr>
          <w:ilvl w:val="0"/>
          <w:numId w:val="5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D63AFB">
        <w:rPr>
          <w:rFonts w:ascii="Times New Roman" w:hAnsi="Times New Roman" w:cs="Times New Roman"/>
          <w:sz w:val="24"/>
          <w:szCs w:val="24"/>
        </w:rPr>
        <w:t>Mimo výše uvedené církve a náboženskou společnost mohou na základě Dohody o duchovní službě ve věznici působit i jiné církve a náboženské společnosti.</w:t>
      </w:r>
    </w:p>
    <w:p w14:paraId="10B6A3D5" w14:textId="78ADEEC2" w:rsidR="002424B8" w:rsidRPr="004C0D73" w:rsidRDefault="002424B8" w:rsidP="007026E0">
      <w:pPr>
        <w:pStyle w:val="Odstavecseseznamem"/>
        <w:numPr>
          <w:ilvl w:val="0"/>
          <w:numId w:val="5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8E2CB0">
        <w:rPr>
          <w:rFonts w:ascii="Times New Roman" w:hAnsi="Times New Roman" w:cs="Times New Roman"/>
          <w:sz w:val="24"/>
          <w:szCs w:val="24"/>
        </w:rPr>
        <w:t>Odsouzený, který má zájem o rozhovor s kaplanem či poskytnutí duchovní služby, žádá o setkání prostřednictvím</w:t>
      </w:r>
      <w:r w:rsidR="008B36E4">
        <w:rPr>
          <w:rFonts w:ascii="Times New Roman" w:hAnsi="Times New Roman" w:cs="Times New Roman"/>
          <w:sz w:val="24"/>
          <w:szCs w:val="24"/>
        </w:rPr>
        <w:t xml:space="preserve"> žádanky nebo</w:t>
      </w:r>
      <w:r w:rsidRPr="008E2CB0">
        <w:rPr>
          <w:rFonts w:ascii="Times New Roman" w:hAnsi="Times New Roman" w:cs="Times New Roman"/>
          <w:sz w:val="24"/>
          <w:szCs w:val="24"/>
        </w:rPr>
        <w:t xml:space="preserve"> vychovatele. Bližší informace o duchovních službách ve věznici poskytne odsouzenému </w:t>
      </w:r>
      <w:r>
        <w:rPr>
          <w:rFonts w:ascii="Times New Roman" w:hAnsi="Times New Roman" w:cs="Times New Roman"/>
          <w:sz w:val="24"/>
          <w:szCs w:val="24"/>
        </w:rPr>
        <w:t>kaplan věznice.</w:t>
      </w:r>
    </w:p>
    <w:p w14:paraId="46A0C00C" w14:textId="4644A204" w:rsidR="00D63AFB" w:rsidRPr="009800F0" w:rsidRDefault="00D63AFB" w:rsidP="007026E0">
      <w:pPr>
        <w:pStyle w:val="Odstavecseseznamem"/>
        <w:numPr>
          <w:ilvl w:val="0"/>
          <w:numId w:val="5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7222A">
        <w:rPr>
          <w:rFonts w:ascii="Times New Roman" w:eastAsia="Times New Roman" w:hAnsi="Times New Roman"/>
          <w:sz w:val="24"/>
          <w:szCs w:val="24"/>
        </w:rPr>
        <w:t xml:space="preserve">O </w:t>
      </w:r>
      <w:r w:rsidRPr="00C7222A">
        <w:rPr>
          <w:rFonts w:ascii="Times New Roman" w:hAnsi="Times New Roman"/>
          <w:sz w:val="24"/>
          <w:szCs w:val="24"/>
        </w:rPr>
        <w:t>duchovní službu může požádat každý bez ohledu na náboženské vyznání či církevní příslušnost, i nevěřící.</w:t>
      </w:r>
    </w:p>
    <w:p w14:paraId="2F6EA579" w14:textId="72495266" w:rsidR="009800F0" w:rsidRPr="00B9594B" w:rsidRDefault="00387342" w:rsidP="007026E0">
      <w:pPr>
        <w:pStyle w:val="Odstavecseseznamem"/>
        <w:numPr>
          <w:ilvl w:val="0"/>
          <w:numId w:val="5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B9594B">
        <w:rPr>
          <w:rFonts w:ascii="Times New Roman" w:eastAsia="Times New Roman" w:hAnsi="Times New Roman"/>
          <w:sz w:val="24"/>
          <w:szCs w:val="24"/>
        </w:rPr>
        <w:t>Drobné n</w:t>
      </w:r>
      <w:r w:rsidR="009800F0" w:rsidRPr="00B9594B">
        <w:rPr>
          <w:rFonts w:ascii="Times New Roman" w:eastAsia="Times New Roman" w:hAnsi="Times New Roman"/>
          <w:sz w:val="24"/>
          <w:szCs w:val="24"/>
        </w:rPr>
        <w:t>áboženské předměty</w:t>
      </w:r>
      <w:r w:rsidR="00CA6C98" w:rsidRPr="00B9594B">
        <w:rPr>
          <w:rFonts w:ascii="Times New Roman" w:eastAsia="Times New Roman" w:hAnsi="Times New Roman"/>
          <w:sz w:val="24"/>
          <w:szCs w:val="24"/>
        </w:rPr>
        <w:t xml:space="preserve"> jsou odsouzeným povolovány na základě podané žádosti prostřednictvím kaplana vedoucím oddělením výkonu trestu.</w:t>
      </w:r>
      <w:r w:rsidR="00A24D36" w:rsidRPr="00B9594B">
        <w:rPr>
          <w:rFonts w:ascii="Times New Roman" w:eastAsia="Times New Roman" w:hAnsi="Times New Roman"/>
          <w:sz w:val="24"/>
          <w:szCs w:val="24"/>
        </w:rPr>
        <w:t xml:space="preserve"> Jedná se zpravidla o předměty do velikosti 3 cm</w:t>
      </w:r>
      <w:r w:rsidR="00BD0F49" w:rsidRPr="00B9594B">
        <w:rPr>
          <w:rFonts w:ascii="Times New Roman" w:eastAsia="Times New Roman" w:hAnsi="Times New Roman"/>
          <w:sz w:val="24"/>
          <w:szCs w:val="24"/>
        </w:rPr>
        <w:t xml:space="preserve"> vyroben</w:t>
      </w:r>
      <w:r w:rsidR="00E33DD4" w:rsidRPr="00B9594B">
        <w:rPr>
          <w:rFonts w:ascii="Times New Roman" w:eastAsia="Times New Roman" w:hAnsi="Times New Roman"/>
          <w:sz w:val="24"/>
          <w:szCs w:val="24"/>
        </w:rPr>
        <w:t>é</w:t>
      </w:r>
      <w:r w:rsidR="00BD0F49" w:rsidRPr="00B9594B">
        <w:rPr>
          <w:rFonts w:ascii="Times New Roman" w:eastAsia="Times New Roman" w:hAnsi="Times New Roman"/>
          <w:sz w:val="24"/>
          <w:szCs w:val="24"/>
        </w:rPr>
        <w:t xml:space="preserve"> z plastu či dřeva.</w:t>
      </w:r>
    </w:p>
    <w:p w14:paraId="2EC6DC46" w14:textId="0CCCEC8A" w:rsidR="00FD7586" w:rsidRPr="00B9594B" w:rsidRDefault="00FD7586" w:rsidP="007026E0">
      <w:pPr>
        <w:pStyle w:val="Odstavecseseznamem"/>
        <w:numPr>
          <w:ilvl w:val="0"/>
          <w:numId w:val="5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B9594B">
        <w:rPr>
          <w:rFonts w:ascii="Times New Roman" w:eastAsia="Times New Roman" w:hAnsi="Times New Roman"/>
          <w:sz w:val="24"/>
          <w:szCs w:val="24"/>
        </w:rPr>
        <w:t xml:space="preserve">Drobné náboženské předměty (např. růženec či křížek) nesmí být nošeny viditelně, vždy musí být pod ústavním oděvem. Ostatní náboženské předměty musí být uloženy v osobní skříňce odsouzeného. </w:t>
      </w:r>
    </w:p>
    <w:p w14:paraId="10061F75" w14:textId="59FA064B" w:rsidR="008E2CB0" w:rsidRPr="008E2CB0" w:rsidRDefault="00BB5E65" w:rsidP="00E50000">
      <w:pPr>
        <w:keepNext/>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8E2CB0" w:rsidRPr="008B1E7F">
        <w:rPr>
          <w:rFonts w:ascii="Times New Roman" w:hAnsi="Times New Roman" w:cs="Times New Roman"/>
          <w:bCs/>
          <w:sz w:val="24"/>
          <w:szCs w:val="24"/>
        </w:rPr>
        <w:t>1</w:t>
      </w:r>
      <w:r w:rsidR="000325A5">
        <w:rPr>
          <w:rFonts w:ascii="Times New Roman" w:hAnsi="Times New Roman" w:cs="Times New Roman"/>
          <w:bCs/>
          <w:sz w:val="24"/>
          <w:szCs w:val="24"/>
        </w:rPr>
        <w:t>6</w:t>
      </w:r>
      <w:r w:rsidR="00DF6A70">
        <w:rPr>
          <w:rFonts w:ascii="Times New Roman" w:hAnsi="Times New Roman" w:cs="Times New Roman"/>
          <w:b/>
          <w:bCs/>
          <w:sz w:val="24"/>
          <w:szCs w:val="24"/>
        </w:rPr>
        <w:br/>
      </w:r>
      <w:r w:rsidR="008E2CB0">
        <w:rPr>
          <w:rFonts w:ascii="Times New Roman" w:hAnsi="Times New Roman" w:cs="Times New Roman"/>
          <w:b/>
          <w:bCs/>
          <w:sz w:val="24"/>
          <w:szCs w:val="24"/>
        </w:rPr>
        <w:t>Nákup potravin a věcí osobní potřeby, minimální sortiment zboží vězeňské prodejny</w:t>
      </w:r>
    </w:p>
    <w:p w14:paraId="69B8EA20" w14:textId="705BD3AE" w:rsidR="00F05A91" w:rsidRDefault="008E2CB0" w:rsidP="007026E0">
      <w:pPr>
        <w:pStyle w:val="Odstavecseseznamem"/>
        <w:numPr>
          <w:ilvl w:val="0"/>
          <w:numId w:val="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8E2CB0">
        <w:rPr>
          <w:rFonts w:ascii="Times New Roman" w:hAnsi="Times New Roman" w:cs="Times New Roman"/>
          <w:sz w:val="24"/>
          <w:szCs w:val="24"/>
        </w:rPr>
        <w:t>Nákup potravin a věcí osobní potřeby, případně věcí pro zájmovou a vzdělávací činnost se uskutečňuje v</w:t>
      </w:r>
      <w:r w:rsidR="009E2BE7">
        <w:rPr>
          <w:rFonts w:ascii="Times New Roman" w:hAnsi="Times New Roman" w:cs="Times New Roman"/>
          <w:sz w:val="24"/>
          <w:szCs w:val="24"/>
        </w:rPr>
        <w:t> prodejně věznice</w:t>
      </w:r>
      <w:r w:rsidRPr="008E2CB0">
        <w:rPr>
          <w:rFonts w:ascii="Times New Roman" w:hAnsi="Times New Roman" w:cs="Times New Roman"/>
          <w:sz w:val="24"/>
          <w:szCs w:val="24"/>
        </w:rPr>
        <w:t xml:space="preserve"> formou bezhotovostní platby, přičemž limitní finanční částka k nákupu je zpravidla odvislá od zařazení do prostupné skupiny vnitřní diferenciace a od výše finančních prostředků, se kterými může odsouzený volně disponovat.</w:t>
      </w:r>
    </w:p>
    <w:p w14:paraId="076A8111" w14:textId="0F5F8664" w:rsidR="008E2CB0" w:rsidRDefault="008E2CB0" w:rsidP="007026E0">
      <w:pPr>
        <w:pStyle w:val="Odstavecseseznamem"/>
        <w:numPr>
          <w:ilvl w:val="0"/>
          <w:numId w:val="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8E2CB0">
        <w:rPr>
          <w:rFonts w:ascii="Times New Roman" w:hAnsi="Times New Roman" w:cs="Times New Roman"/>
          <w:sz w:val="24"/>
          <w:szCs w:val="24"/>
        </w:rPr>
        <w:t>Podle zákona o výkonu trestu odnětí svobody (</w:t>
      </w:r>
      <w:r w:rsidR="00BB5E65">
        <w:rPr>
          <w:rFonts w:ascii="Times New Roman" w:hAnsi="Times New Roman" w:cs="Times New Roman"/>
          <w:sz w:val="24"/>
          <w:szCs w:val="24"/>
        </w:rPr>
        <w:t>§ </w:t>
      </w:r>
      <w:r w:rsidRPr="008E2CB0">
        <w:rPr>
          <w:rFonts w:ascii="Times New Roman" w:hAnsi="Times New Roman" w:cs="Times New Roman"/>
          <w:sz w:val="24"/>
          <w:szCs w:val="24"/>
        </w:rPr>
        <w:t>23 odst. 2) je stanoven zaručený sortiment zboží vězeňské prodejny takto:</w:t>
      </w:r>
    </w:p>
    <w:p w14:paraId="7CE4CCE0" w14:textId="48862CC7" w:rsidR="008E2CB0" w:rsidRDefault="008E2CB0" w:rsidP="007026E0">
      <w:pPr>
        <w:pStyle w:val="Odstavecseseznamem"/>
        <w:numPr>
          <w:ilvl w:val="0"/>
          <w:numId w:val="24"/>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8E2CB0">
        <w:rPr>
          <w:rFonts w:ascii="Times New Roman" w:hAnsi="Times New Roman" w:cs="Times New Roman"/>
          <w:sz w:val="24"/>
          <w:szCs w:val="24"/>
        </w:rPr>
        <w:t>potraviny, pochutiny, nápoje:</w:t>
      </w:r>
    </w:p>
    <w:p w14:paraId="7094AF13" w14:textId="22C3D3F7" w:rsidR="008E2CB0" w:rsidRPr="008B1E7F" w:rsidRDefault="008E2CB0" w:rsidP="007026E0">
      <w:pPr>
        <w:pStyle w:val="Odstavecseseznamem"/>
        <w:numPr>
          <w:ilvl w:val="0"/>
          <w:numId w:val="31"/>
        </w:numPr>
        <w:tabs>
          <w:tab w:val="left" w:pos="993"/>
        </w:tabs>
        <w:spacing w:before="120" w:after="0" w:line="240" w:lineRule="auto"/>
        <w:ind w:left="993" w:hanging="567"/>
        <w:contextualSpacing w:val="0"/>
        <w:jc w:val="both"/>
        <w:rPr>
          <w:rFonts w:ascii="Times New Roman" w:hAnsi="Times New Roman" w:cs="Times New Roman"/>
          <w:sz w:val="24"/>
          <w:szCs w:val="24"/>
        </w:rPr>
      </w:pPr>
      <w:r w:rsidRPr="008B1E7F">
        <w:rPr>
          <w:rFonts w:ascii="Times New Roman" w:hAnsi="Times New Roman" w:cs="Times New Roman"/>
          <w:sz w:val="24"/>
          <w:szCs w:val="24"/>
        </w:rPr>
        <w:t>pečivo (např. chléb, rohlíky, záviny, bábovky, vánočky),</w:t>
      </w:r>
    </w:p>
    <w:p w14:paraId="130D55EE" w14:textId="6FC6A1EB" w:rsidR="008E2CB0" w:rsidRPr="008B1E7F" w:rsidRDefault="008E2CB0" w:rsidP="007026E0">
      <w:pPr>
        <w:pStyle w:val="Odstavecseseznamem"/>
        <w:numPr>
          <w:ilvl w:val="0"/>
          <w:numId w:val="31"/>
        </w:numPr>
        <w:tabs>
          <w:tab w:val="left" w:pos="993"/>
        </w:tabs>
        <w:spacing w:before="120" w:after="0" w:line="240" w:lineRule="auto"/>
        <w:ind w:left="993" w:hanging="567"/>
        <w:contextualSpacing w:val="0"/>
        <w:jc w:val="both"/>
        <w:rPr>
          <w:rFonts w:ascii="Times New Roman" w:hAnsi="Times New Roman" w:cs="Times New Roman"/>
          <w:sz w:val="24"/>
          <w:szCs w:val="24"/>
        </w:rPr>
      </w:pPr>
      <w:r w:rsidRPr="008B1E7F">
        <w:rPr>
          <w:rFonts w:ascii="Times New Roman" w:hAnsi="Times New Roman" w:cs="Times New Roman"/>
          <w:sz w:val="24"/>
          <w:szCs w:val="24"/>
        </w:rPr>
        <w:t>trvanlivé pečivo (např. slané tyčinky, piškoty, oplatky),</w:t>
      </w:r>
    </w:p>
    <w:p w14:paraId="01A63FD7" w14:textId="7A283437" w:rsidR="008E2CB0" w:rsidRPr="008B1E7F" w:rsidRDefault="008E2CB0" w:rsidP="007026E0">
      <w:pPr>
        <w:pStyle w:val="Odstavecseseznamem"/>
        <w:numPr>
          <w:ilvl w:val="0"/>
          <w:numId w:val="31"/>
        </w:numPr>
        <w:tabs>
          <w:tab w:val="left" w:pos="993"/>
        </w:tabs>
        <w:spacing w:before="120" w:after="0" w:line="240" w:lineRule="auto"/>
        <w:ind w:left="993" w:hanging="567"/>
        <w:contextualSpacing w:val="0"/>
        <w:jc w:val="both"/>
        <w:rPr>
          <w:rFonts w:ascii="Times New Roman" w:hAnsi="Times New Roman" w:cs="Times New Roman"/>
          <w:sz w:val="24"/>
          <w:szCs w:val="24"/>
        </w:rPr>
      </w:pPr>
      <w:r w:rsidRPr="008B1E7F">
        <w:rPr>
          <w:rFonts w:ascii="Times New Roman" w:hAnsi="Times New Roman" w:cs="Times New Roman"/>
          <w:sz w:val="24"/>
          <w:szCs w:val="24"/>
        </w:rPr>
        <w:t>cukrovinky (např. řezy, žvýkačky, čokolády, bonbóny, balené zmrzlinářské výrobky),</w:t>
      </w:r>
    </w:p>
    <w:p w14:paraId="61EBCD4E" w14:textId="65420701" w:rsidR="008E2CB0" w:rsidRPr="008B1E7F" w:rsidRDefault="008E2CB0" w:rsidP="007026E0">
      <w:pPr>
        <w:pStyle w:val="Odstavecseseznamem"/>
        <w:numPr>
          <w:ilvl w:val="0"/>
          <w:numId w:val="31"/>
        </w:numPr>
        <w:tabs>
          <w:tab w:val="left" w:pos="993"/>
        </w:tabs>
        <w:spacing w:before="120" w:after="0" w:line="240" w:lineRule="auto"/>
        <w:ind w:left="993" w:hanging="567"/>
        <w:contextualSpacing w:val="0"/>
        <w:jc w:val="both"/>
        <w:rPr>
          <w:rFonts w:ascii="Times New Roman" w:hAnsi="Times New Roman" w:cs="Times New Roman"/>
          <w:sz w:val="24"/>
          <w:szCs w:val="24"/>
        </w:rPr>
      </w:pPr>
      <w:r w:rsidRPr="008B1E7F">
        <w:rPr>
          <w:rFonts w:ascii="Times New Roman" w:hAnsi="Times New Roman" w:cs="Times New Roman"/>
          <w:sz w:val="24"/>
          <w:szCs w:val="24"/>
        </w:rPr>
        <w:t>trvanlivé salámy a uzeniny, pomazánky, paštiky a konzervy (např. kompoty),</w:t>
      </w:r>
    </w:p>
    <w:p w14:paraId="2E301E00" w14:textId="6E9892CC" w:rsidR="008E2CB0" w:rsidRPr="008B1E7F" w:rsidRDefault="008E2CB0" w:rsidP="007026E0">
      <w:pPr>
        <w:pStyle w:val="Odstavecseseznamem"/>
        <w:numPr>
          <w:ilvl w:val="0"/>
          <w:numId w:val="31"/>
        </w:numPr>
        <w:tabs>
          <w:tab w:val="left" w:pos="993"/>
        </w:tabs>
        <w:spacing w:before="120" w:after="0" w:line="240" w:lineRule="auto"/>
        <w:ind w:left="993" w:hanging="567"/>
        <w:contextualSpacing w:val="0"/>
        <w:jc w:val="both"/>
        <w:rPr>
          <w:rFonts w:ascii="Times New Roman" w:hAnsi="Times New Roman" w:cs="Times New Roman"/>
          <w:sz w:val="24"/>
          <w:szCs w:val="24"/>
        </w:rPr>
      </w:pPr>
      <w:r w:rsidRPr="008B1E7F">
        <w:rPr>
          <w:rFonts w:ascii="Times New Roman" w:hAnsi="Times New Roman" w:cs="Times New Roman"/>
          <w:sz w:val="24"/>
          <w:szCs w:val="24"/>
        </w:rPr>
        <w:t>pochutiny (např. hořčice, kečup, sůl, koření – kromě pepře a chilli, cukr, nízkokalorické sladidlo, med),</w:t>
      </w:r>
    </w:p>
    <w:p w14:paraId="06FBC430" w14:textId="3D98212B" w:rsidR="008E2CB0" w:rsidRPr="008B1E7F" w:rsidRDefault="008E2CB0" w:rsidP="007026E0">
      <w:pPr>
        <w:pStyle w:val="Odstavecseseznamem"/>
        <w:numPr>
          <w:ilvl w:val="0"/>
          <w:numId w:val="31"/>
        </w:numPr>
        <w:tabs>
          <w:tab w:val="left" w:pos="993"/>
        </w:tabs>
        <w:spacing w:before="120" w:after="0" w:line="240" w:lineRule="auto"/>
        <w:ind w:left="993" w:hanging="567"/>
        <w:contextualSpacing w:val="0"/>
        <w:jc w:val="both"/>
        <w:rPr>
          <w:rFonts w:ascii="Times New Roman" w:hAnsi="Times New Roman" w:cs="Times New Roman"/>
          <w:sz w:val="24"/>
          <w:szCs w:val="24"/>
        </w:rPr>
      </w:pPr>
      <w:r w:rsidRPr="008B1E7F">
        <w:rPr>
          <w:rFonts w:ascii="Times New Roman" w:hAnsi="Times New Roman" w:cs="Times New Roman"/>
          <w:sz w:val="24"/>
          <w:szCs w:val="24"/>
        </w:rPr>
        <w:t>ovesné vločky, těstoviny, rýže,</w:t>
      </w:r>
    </w:p>
    <w:p w14:paraId="03A22548" w14:textId="20C1F96A" w:rsidR="008E2CB0" w:rsidRPr="008B1E7F" w:rsidRDefault="008E2CB0" w:rsidP="007026E0">
      <w:pPr>
        <w:pStyle w:val="Odstavecseseznamem"/>
        <w:numPr>
          <w:ilvl w:val="0"/>
          <w:numId w:val="31"/>
        </w:numPr>
        <w:tabs>
          <w:tab w:val="left" w:pos="993"/>
        </w:tabs>
        <w:spacing w:before="120" w:after="0" w:line="240" w:lineRule="auto"/>
        <w:ind w:left="993" w:hanging="567"/>
        <w:contextualSpacing w:val="0"/>
        <w:jc w:val="both"/>
        <w:rPr>
          <w:rFonts w:ascii="Times New Roman" w:hAnsi="Times New Roman" w:cs="Times New Roman"/>
          <w:sz w:val="24"/>
          <w:szCs w:val="24"/>
        </w:rPr>
      </w:pPr>
      <w:r w:rsidRPr="008B1E7F">
        <w:rPr>
          <w:rFonts w:ascii="Times New Roman" w:hAnsi="Times New Roman" w:cs="Times New Roman"/>
          <w:sz w:val="24"/>
          <w:szCs w:val="24"/>
        </w:rPr>
        <w:t>mléčné výrobky (např. mléko, jogurt, sýry, máslo, kondenzované mléko),</w:t>
      </w:r>
    </w:p>
    <w:p w14:paraId="7E7CE556" w14:textId="65E8F527" w:rsidR="008E2CB0" w:rsidRPr="008B1E7F" w:rsidRDefault="008E2CB0" w:rsidP="007026E0">
      <w:pPr>
        <w:pStyle w:val="Odstavecseseznamem"/>
        <w:numPr>
          <w:ilvl w:val="0"/>
          <w:numId w:val="31"/>
        </w:numPr>
        <w:tabs>
          <w:tab w:val="left" w:pos="993"/>
        </w:tabs>
        <w:spacing w:before="120" w:after="0" w:line="240" w:lineRule="auto"/>
        <w:ind w:left="993" w:hanging="567"/>
        <w:contextualSpacing w:val="0"/>
        <w:jc w:val="both"/>
        <w:rPr>
          <w:rFonts w:ascii="Times New Roman" w:hAnsi="Times New Roman" w:cs="Times New Roman"/>
          <w:sz w:val="24"/>
          <w:szCs w:val="24"/>
        </w:rPr>
      </w:pPr>
      <w:r w:rsidRPr="008B1E7F">
        <w:rPr>
          <w:rFonts w:ascii="Times New Roman" w:hAnsi="Times New Roman" w:cs="Times New Roman"/>
          <w:sz w:val="24"/>
          <w:szCs w:val="24"/>
        </w:rPr>
        <w:t>instantní potraviny (např. polévky, mléko, smetana, kakao, nápoje, kávovinové směsi),</w:t>
      </w:r>
    </w:p>
    <w:p w14:paraId="18771E90" w14:textId="5B623653" w:rsidR="008E2CB0" w:rsidRPr="008B1E7F" w:rsidRDefault="008E2CB0" w:rsidP="007026E0">
      <w:pPr>
        <w:pStyle w:val="Odstavecseseznamem"/>
        <w:numPr>
          <w:ilvl w:val="0"/>
          <w:numId w:val="31"/>
        </w:numPr>
        <w:tabs>
          <w:tab w:val="left" w:pos="993"/>
        </w:tabs>
        <w:spacing w:before="120" w:after="0" w:line="240" w:lineRule="auto"/>
        <w:ind w:left="993" w:hanging="567"/>
        <w:contextualSpacing w:val="0"/>
        <w:jc w:val="both"/>
        <w:rPr>
          <w:rFonts w:ascii="Times New Roman" w:hAnsi="Times New Roman" w:cs="Times New Roman"/>
          <w:sz w:val="24"/>
          <w:szCs w:val="24"/>
        </w:rPr>
      </w:pPr>
      <w:r w:rsidRPr="008B1E7F">
        <w:rPr>
          <w:rFonts w:ascii="Times New Roman" w:hAnsi="Times New Roman" w:cs="Times New Roman"/>
          <w:sz w:val="24"/>
          <w:szCs w:val="24"/>
        </w:rPr>
        <w:t>nápoje (např. balená voda, sirup, džus, nektar, limonády),</w:t>
      </w:r>
    </w:p>
    <w:p w14:paraId="2CDC39C7" w14:textId="1B7F82A2" w:rsidR="008E2CB0" w:rsidRPr="008B1E7F" w:rsidRDefault="008E2CB0" w:rsidP="007026E0">
      <w:pPr>
        <w:pStyle w:val="Odstavecseseznamem"/>
        <w:numPr>
          <w:ilvl w:val="0"/>
          <w:numId w:val="31"/>
        </w:numPr>
        <w:tabs>
          <w:tab w:val="left" w:pos="993"/>
        </w:tabs>
        <w:spacing w:before="120" w:after="0" w:line="240" w:lineRule="auto"/>
        <w:ind w:left="993" w:hanging="567"/>
        <w:contextualSpacing w:val="0"/>
        <w:jc w:val="both"/>
        <w:rPr>
          <w:rFonts w:ascii="Times New Roman" w:hAnsi="Times New Roman" w:cs="Times New Roman"/>
          <w:sz w:val="24"/>
          <w:szCs w:val="24"/>
        </w:rPr>
      </w:pPr>
      <w:r w:rsidRPr="008B1E7F">
        <w:rPr>
          <w:rFonts w:ascii="Times New Roman" w:hAnsi="Times New Roman" w:cs="Times New Roman"/>
          <w:sz w:val="24"/>
          <w:szCs w:val="24"/>
        </w:rPr>
        <w:t>čaj (např. ovocný, bylinný, černý, porcovaný, sypaný, instantní),</w:t>
      </w:r>
    </w:p>
    <w:p w14:paraId="17A15B5E" w14:textId="2273C06C" w:rsidR="008E2CB0" w:rsidRPr="008B1E7F" w:rsidRDefault="008E2CB0" w:rsidP="007026E0">
      <w:pPr>
        <w:pStyle w:val="Odstavecseseznamem"/>
        <w:numPr>
          <w:ilvl w:val="0"/>
          <w:numId w:val="31"/>
        </w:numPr>
        <w:tabs>
          <w:tab w:val="left" w:pos="993"/>
        </w:tabs>
        <w:spacing w:before="120" w:after="0" w:line="240" w:lineRule="auto"/>
        <w:ind w:left="993" w:hanging="567"/>
        <w:contextualSpacing w:val="0"/>
        <w:jc w:val="both"/>
        <w:rPr>
          <w:rFonts w:ascii="Times New Roman" w:hAnsi="Times New Roman" w:cs="Times New Roman"/>
          <w:sz w:val="24"/>
          <w:szCs w:val="24"/>
        </w:rPr>
      </w:pPr>
      <w:r w:rsidRPr="008B1E7F">
        <w:rPr>
          <w:rFonts w:ascii="Times New Roman" w:hAnsi="Times New Roman" w:cs="Times New Roman"/>
          <w:sz w:val="24"/>
          <w:szCs w:val="24"/>
        </w:rPr>
        <w:t>káva (např. rozpustná, mletá),</w:t>
      </w:r>
    </w:p>
    <w:p w14:paraId="585CB5D0" w14:textId="05125566" w:rsidR="008E2CB0" w:rsidRPr="008B1E7F" w:rsidRDefault="008E2CB0" w:rsidP="007026E0">
      <w:pPr>
        <w:pStyle w:val="Odstavecseseznamem"/>
        <w:numPr>
          <w:ilvl w:val="0"/>
          <w:numId w:val="31"/>
        </w:numPr>
        <w:tabs>
          <w:tab w:val="left" w:pos="993"/>
        </w:tabs>
        <w:spacing w:before="120" w:after="0" w:line="240" w:lineRule="auto"/>
        <w:ind w:left="993" w:hanging="567"/>
        <w:contextualSpacing w:val="0"/>
        <w:jc w:val="both"/>
        <w:rPr>
          <w:rFonts w:ascii="Times New Roman" w:hAnsi="Times New Roman" w:cs="Times New Roman"/>
          <w:sz w:val="24"/>
          <w:szCs w:val="24"/>
        </w:rPr>
      </w:pPr>
      <w:r w:rsidRPr="008B1E7F">
        <w:rPr>
          <w:rFonts w:ascii="Times New Roman" w:hAnsi="Times New Roman" w:cs="Times New Roman"/>
          <w:sz w:val="24"/>
          <w:szCs w:val="24"/>
        </w:rPr>
        <w:t>sezónní zelenina a ovoce (např. rajčata, papriky, okurky, ředkvičky, kedlubny, mrkev, jablka, pomeranče, citróny, banány, hroznové víno).</w:t>
      </w:r>
    </w:p>
    <w:p w14:paraId="043A6E97" w14:textId="09D3E7DA" w:rsidR="008E2CB0" w:rsidRDefault="008E2CB0" w:rsidP="007026E0">
      <w:pPr>
        <w:pStyle w:val="Odstavecseseznamem"/>
        <w:numPr>
          <w:ilvl w:val="0"/>
          <w:numId w:val="24"/>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8E2CB0">
        <w:rPr>
          <w:rFonts w:ascii="Times New Roman" w:hAnsi="Times New Roman" w:cs="Times New Roman"/>
          <w:sz w:val="24"/>
          <w:szCs w:val="24"/>
        </w:rPr>
        <w:t>drogistické a průmyslové zboží:</w:t>
      </w:r>
    </w:p>
    <w:p w14:paraId="50B13B92" w14:textId="293BE115" w:rsidR="008E2CB0" w:rsidRPr="008E2CB0" w:rsidRDefault="008E2CB0" w:rsidP="007026E0">
      <w:pPr>
        <w:pStyle w:val="Odstavecseseznamem"/>
        <w:numPr>
          <w:ilvl w:val="0"/>
          <w:numId w:val="32"/>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8E2CB0">
        <w:rPr>
          <w:rFonts w:ascii="Times New Roman" w:hAnsi="Times New Roman" w:cs="Times New Roman"/>
          <w:sz w:val="24"/>
          <w:szCs w:val="24"/>
        </w:rPr>
        <w:t>toaletní potřeby (např. hřeben, kartáček na zuby, zubní pasta, mýdlo, šampon, kondicionér, prostředky na holení, prostředky k ošetření pleti po holení, pleťové krémy a mléka, opalovací a ochranné krémy, etue a pouzdro na mýdlo, pouzdro na</w:t>
      </w:r>
      <w:r w:rsidR="00B45699">
        <w:rPr>
          <w:rFonts w:ascii="Times New Roman" w:hAnsi="Times New Roman" w:cs="Times New Roman"/>
          <w:sz w:val="24"/>
          <w:szCs w:val="24"/>
        </w:rPr>
        <w:t> </w:t>
      </w:r>
      <w:r w:rsidRPr="008E2CB0">
        <w:rPr>
          <w:rFonts w:ascii="Times New Roman" w:hAnsi="Times New Roman" w:cs="Times New Roman"/>
          <w:sz w:val="24"/>
          <w:szCs w:val="24"/>
        </w:rPr>
        <w:t>kartáček na zuby, zrcátko, prací prostředky), visací zámek,</w:t>
      </w:r>
    </w:p>
    <w:p w14:paraId="3A472A07" w14:textId="48D6D990" w:rsidR="008E2CB0" w:rsidRPr="008E2CB0" w:rsidRDefault="008E2CB0" w:rsidP="007026E0">
      <w:pPr>
        <w:pStyle w:val="Odstavecseseznamem"/>
        <w:numPr>
          <w:ilvl w:val="0"/>
          <w:numId w:val="32"/>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8E2CB0">
        <w:rPr>
          <w:rFonts w:ascii="Times New Roman" w:hAnsi="Times New Roman" w:cs="Times New Roman"/>
          <w:sz w:val="24"/>
          <w:szCs w:val="24"/>
        </w:rPr>
        <w:t>hygienické potřeby (např. toaletní papír, ubrousky, kapesníky, hygienické vložky, hygienické tampóny, vata, prezervativy),</w:t>
      </w:r>
    </w:p>
    <w:p w14:paraId="57242E26" w14:textId="3A0CE555" w:rsidR="008E2CB0" w:rsidRPr="008E2CB0" w:rsidRDefault="008E2CB0" w:rsidP="007026E0">
      <w:pPr>
        <w:pStyle w:val="Odstavecseseznamem"/>
        <w:numPr>
          <w:ilvl w:val="0"/>
          <w:numId w:val="32"/>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8E2CB0">
        <w:rPr>
          <w:rFonts w:ascii="Times New Roman" w:hAnsi="Times New Roman" w:cs="Times New Roman"/>
          <w:sz w:val="24"/>
          <w:szCs w:val="24"/>
        </w:rPr>
        <w:t>tabákové výrobky a kuřácké potřeby (např. cigarety, tabák, doutníky, cigaretové dutinky, cigaretové papírky, pomůcky k balení cigaret, tabatěrka, zápalky, zapalovače, kamínky do zapalovače),</w:t>
      </w:r>
    </w:p>
    <w:p w14:paraId="220B5F51" w14:textId="6681B886" w:rsidR="008E2CB0" w:rsidRPr="008E2CB0" w:rsidRDefault="008E2CB0" w:rsidP="007026E0">
      <w:pPr>
        <w:pStyle w:val="Odstavecseseznamem"/>
        <w:numPr>
          <w:ilvl w:val="0"/>
          <w:numId w:val="32"/>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8E2CB0">
        <w:rPr>
          <w:rFonts w:ascii="Times New Roman" w:hAnsi="Times New Roman" w:cs="Times New Roman"/>
          <w:sz w:val="24"/>
          <w:szCs w:val="24"/>
        </w:rPr>
        <w:t>prostředky k vedení korespondence (např. dopisní papír, obálky, pohlednice, poštovní známky, sešity a poznámkové bloky, pryž, ořezávátko, psací potřeby včetně pastelek, fixů),</w:t>
      </w:r>
    </w:p>
    <w:p w14:paraId="29547567" w14:textId="05D63807" w:rsidR="008E2CB0" w:rsidRPr="008E2CB0" w:rsidRDefault="008E2CB0" w:rsidP="007026E0">
      <w:pPr>
        <w:pStyle w:val="Odstavecseseznamem"/>
        <w:numPr>
          <w:ilvl w:val="0"/>
          <w:numId w:val="32"/>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8E2CB0">
        <w:rPr>
          <w:rFonts w:ascii="Times New Roman" w:hAnsi="Times New Roman" w:cs="Times New Roman"/>
          <w:sz w:val="24"/>
          <w:szCs w:val="24"/>
        </w:rPr>
        <w:t>jídelní potřeby (např. polévková lžíce, čajová lžička, příbor, hrnek),</w:t>
      </w:r>
    </w:p>
    <w:p w14:paraId="2828B521" w14:textId="4D573DD3" w:rsidR="008E2CB0" w:rsidRPr="008E2CB0" w:rsidRDefault="008E2CB0" w:rsidP="007026E0">
      <w:pPr>
        <w:pStyle w:val="Odstavecseseznamem"/>
        <w:numPr>
          <w:ilvl w:val="0"/>
          <w:numId w:val="32"/>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8E2CB0">
        <w:rPr>
          <w:rFonts w:ascii="Times New Roman" w:hAnsi="Times New Roman" w:cs="Times New Roman"/>
          <w:sz w:val="24"/>
          <w:szCs w:val="24"/>
        </w:rPr>
        <w:t>spodní prádlo (např. ponožky, slipy, trenýrky, kalhotky, podprsenky, punčochové kalhoty),</w:t>
      </w:r>
    </w:p>
    <w:p w14:paraId="09BBF053" w14:textId="36AB1556" w:rsidR="008E2CB0" w:rsidRDefault="008E2CB0" w:rsidP="007026E0">
      <w:pPr>
        <w:pStyle w:val="Odstavecseseznamem"/>
        <w:numPr>
          <w:ilvl w:val="0"/>
          <w:numId w:val="32"/>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8E2CB0">
        <w:rPr>
          <w:rFonts w:ascii="Times New Roman" w:hAnsi="Times New Roman" w:cs="Times New Roman"/>
          <w:sz w:val="24"/>
          <w:szCs w:val="24"/>
        </w:rPr>
        <w:t>společenské hry, tiskoviny (např. noviny, časopisy).</w:t>
      </w:r>
    </w:p>
    <w:p w14:paraId="59DC869F" w14:textId="108E07B2" w:rsidR="008E2CB0" w:rsidRDefault="00A31B36" w:rsidP="007026E0">
      <w:pPr>
        <w:pStyle w:val="Odstavecseseznamem"/>
        <w:numPr>
          <w:ilvl w:val="0"/>
          <w:numId w:val="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7222A">
        <w:rPr>
          <w:rFonts w:ascii="Times New Roman" w:eastAsia="Times New Roman" w:hAnsi="Times New Roman"/>
          <w:sz w:val="24"/>
          <w:szCs w:val="24"/>
        </w:rPr>
        <w:t>Na základě předchozí objednávky je možno zakoupit i další zboží, které se od výše uvedené nabídky zásadním způsobem neodchyluje (např. další ovoce nebo zeleninu, květiny, bonboniéry, různá dárková balení potravin, cukrovinek, kosmetiky nebo hraček). Na základě povolení speciálního pedagoga lze zakoupit i předměty určené k realizaci programu zacházení (např. jazykové učebnice nebo CD nosiče, malířské potřeby).</w:t>
      </w:r>
    </w:p>
    <w:p w14:paraId="204098A3" w14:textId="79C475AF" w:rsidR="008E2CB0" w:rsidRDefault="006C4C86" w:rsidP="007026E0">
      <w:pPr>
        <w:pStyle w:val="Odstavecseseznamem"/>
        <w:numPr>
          <w:ilvl w:val="0"/>
          <w:numId w:val="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6C4C86">
        <w:rPr>
          <w:rFonts w:ascii="Times New Roman" w:hAnsi="Times New Roman" w:cs="Times New Roman"/>
          <w:sz w:val="24"/>
          <w:szCs w:val="24"/>
        </w:rPr>
        <w:t>Potraviny, u kterých nelze dodržet podmínky pro jejich skladování stanovené výrobcem, nelze nakupovat ve vězeňské prodejně v množství větším, než které odpovídá možnosti konzumace v den zakoupení.</w:t>
      </w:r>
    </w:p>
    <w:p w14:paraId="00E3A401" w14:textId="24FC7CA7" w:rsidR="006C4C86" w:rsidRDefault="006C4C86" w:rsidP="007026E0">
      <w:pPr>
        <w:pStyle w:val="Odstavecseseznamem"/>
        <w:numPr>
          <w:ilvl w:val="0"/>
          <w:numId w:val="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6C4C86">
        <w:rPr>
          <w:rFonts w:ascii="Times New Roman" w:hAnsi="Times New Roman" w:cs="Times New Roman"/>
          <w:sz w:val="24"/>
          <w:szCs w:val="24"/>
        </w:rPr>
        <w:t>Pokud klimatické podmínky vyžadují prakticky okamžitou konzumaci potravin podléhajících rychlé zkáze nebo epidemiologicky rizikových potravin, lze jejich nákup přechodně zakázat nebo prodej vyloučit</w:t>
      </w:r>
      <w:r>
        <w:rPr>
          <w:rFonts w:ascii="Times New Roman" w:hAnsi="Times New Roman" w:cs="Times New Roman"/>
          <w:sz w:val="24"/>
          <w:szCs w:val="24"/>
        </w:rPr>
        <w:t>.</w:t>
      </w:r>
      <w:r w:rsidR="00394340">
        <w:rPr>
          <w:rFonts w:ascii="Times New Roman" w:hAnsi="Times New Roman" w:cs="Times New Roman"/>
          <w:sz w:val="24"/>
          <w:szCs w:val="24"/>
        </w:rPr>
        <w:t xml:space="preserve"> </w:t>
      </w:r>
      <w:r w:rsidR="00394340" w:rsidRPr="00394340">
        <w:rPr>
          <w:rFonts w:ascii="Times New Roman" w:hAnsi="Times New Roman" w:cs="Times New Roman"/>
          <w:sz w:val="24"/>
          <w:szCs w:val="24"/>
        </w:rPr>
        <w:t>Sortiment vězeňské prodejny nesmí obsahovat potraviny obsahující semena máku setého.</w:t>
      </w:r>
    </w:p>
    <w:p w14:paraId="4B42E9AD" w14:textId="61DA1828" w:rsidR="006C4C86" w:rsidRPr="005C77EA" w:rsidRDefault="006C4C86" w:rsidP="007026E0">
      <w:pPr>
        <w:pStyle w:val="Odstavecseseznamem"/>
        <w:numPr>
          <w:ilvl w:val="0"/>
          <w:numId w:val="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6C4C86">
        <w:rPr>
          <w:rFonts w:ascii="Times New Roman" w:hAnsi="Times New Roman" w:cs="Times New Roman"/>
          <w:sz w:val="24"/>
          <w:szCs w:val="24"/>
        </w:rPr>
        <w:t xml:space="preserve">Na základě předchozího povolení je možno zakoupit spotřební elektroniku včetně </w:t>
      </w:r>
      <w:r w:rsidRPr="005C77EA">
        <w:rPr>
          <w:rFonts w:ascii="Times New Roman" w:hAnsi="Times New Roman" w:cs="Times New Roman"/>
          <w:sz w:val="24"/>
          <w:szCs w:val="24"/>
        </w:rPr>
        <w:t>náhradních zdrojů.</w:t>
      </w:r>
      <w:r w:rsidR="00A31B36" w:rsidRPr="005C77EA">
        <w:rPr>
          <w:rFonts w:ascii="Times New Roman" w:hAnsi="Times New Roman" w:cs="Times New Roman"/>
          <w:sz w:val="24"/>
          <w:szCs w:val="24"/>
        </w:rPr>
        <w:t xml:space="preserve"> V případě nákupu radiopřijímače</w:t>
      </w:r>
      <w:r w:rsidR="00993126" w:rsidRPr="005C77EA">
        <w:rPr>
          <w:rFonts w:ascii="Times New Roman" w:hAnsi="Times New Roman" w:cs="Times New Roman"/>
          <w:sz w:val="24"/>
          <w:szCs w:val="24"/>
        </w:rPr>
        <w:t xml:space="preserve"> nebo jiného elektronického zařízení ze sortimentu </w:t>
      </w:r>
      <w:r w:rsidR="00A31B36" w:rsidRPr="005C77EA">
        <w:rPr>
          <w:rFonts w:ascii="Times New Roman" w:hAnsi="Times New Roman" w:cs="Times New Roman"/>
          <w:sz w:val="24"/>
          <w:szCs w:val="24"/>
        </w:rPr>
        <w:t>vězeňské prodejn</w:t>
      </w:r>
      <w:r w:rsidR="00993126" w:rsidRPr="005C77EA">
        <w:rPr>
          <w:rFonts w:ascii="Times New Roman" w:hAnsi="Times New Roman" w:cs="Times New Roman"/>
          <w:sz w:val="24"/>
          <w:szCs w:val="24"/>
        </w:rPr>
        <w:t>y</w:t>
      </w:r>
      <w:r w:rsidR="00A31B36" w:rsidRPr="005C77EA">
        <w:rPr>
          <w:rFonts w:ascii="Times New Roman" w:hAnsi="Times New Roman" w:cs="Times New Roman"/>
          <w:sz w:val="24"/>
          <w:szCs w:val="24"/>
        </w:rPr>
        <w:t xml:space="preserve"> </w:t>
      </w:r>
      <w:r w:rsidR="00993126" w:rsidRPr="005C77EA">
        <w:rPr>
          <w:rFonts w:ascii="Times New Roman" w:hAnsi="Times New Roman" w:cs="Times New Roman"/>
          <w:sz w:val="24"/>
          <w:szCs w:val="24"/>
        </w:rPr>
        <w:t xml:space="preserve">bude provedena vedoucím referátu </w:t>
      </w:r>
      <w:proofErr w:type="spellStart"/>
      <w:r w:rsidR="00993126" w:rsidRPr="005C77EA">
        <w:rPr>
          <w:rFonts w:ascii="Times New Roman" w:hAnsi="Times New Roman" w:cs="Times New Roman"/>
          <w:sz w:val="24"/>
          <w:szCs w:val="24"/>
        </w:rPr>
        <w:t>ZaKT</w:t>
      </w:r>
      <w:proofErr w:type="spellEnd"/>
      <w:r w:rsidR="00993126" w:rsidRPr="005C77EA">
        <w:rPr>
          <w:rFonts w:ascii="Times New Roman" w:hAnsi="Times New Roman" w:cs="Times New Roman"/>
          <w:sz w:val="24"/>
          <w:szCs w:val="24"/>
        </w:rPr>
        <w:t xml:space="preserve"> kontrola. Po provedení této kontroly, zapečetění radiopřijímače nebo elektronického zařízení bude zpracováno povolení k užívání a elektronické zařízení předáno odsouzenému. V případě porušení pečetě či ztráty povolení bude toto zařízení zabaveno </w:t>
      </w:r>
      <w:r w:rsidR="005C77EA" w:rsidRPr="005C77EA">
        <w:rPr>
          <w:rFonts w:ascii="Times New Roman" w:hAnsi="Times New Roman" w:cs="Times New Roman"/>
          <w:sz w:val="24"/>
          <w:szCs w:val="24"/>
        </w:rPr>
        <w:t>a odsouzený bude muset opětovně zažádat o povolení užívání.</w:t>
      </w:r>
    </w:p>
    <w:p w14:paraId="00B066A0" w14:textId="745C4220" w:rsidR="006C4C86" w:rsidRDefault="006C4C86" w:rsidP="007026E0">
      <w:pPr>
        <w:pStyle w:val="Odstavecseseznamem"/>
        <w:numPr>
          <w:ilvl w:val="0"/>
          <w:numId w:val="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5C77EA">
        <w:rPr>
          <w:rFonts w:ascii="Times New Roman" w:hAnsi="Times New Roman" w:cs="Times New Roman"/>
          <w:sz w:val="24"/>
          <w:szCs w:val="24"/>
        </w:rPr>
        <w:t>Odsouzený</w:t>
      </w:r>
      <w:r w:rsidRPr="006C4C86">
        <w:rPr>
          <w:rFonts w:ascii="Times New Roman" w:hAnsi="Times New Roman" w:cs="Times New Roman"/>
          <w:sz w:val="24"/>
          <w:szCs w:val="24"/>
        </w:rPr>
        <w:t xml:space="preserve"> může provádět nákup v době stanovené časovým rozvrhem dne. Nákup je realizován zpravidla za dohledu pověřeného zaměstnance</w:t>
      </w:r>
      <w:r>
        <w:rPr>
          <w:rFonts w:ascii="Times New Roman" w:hAnsi="Times New Roman" w:cs="Times New Roman"/>
          <w:sz w:val="24"/>
          <w:szCs w:val="24"/>
        </w:rPr>
        <w:t>.</w:t>
      </w:r>
    </w:p>
    <w:p w14:paraId="1261CA07" w14:textId="22312C04" w:rsidR="006C4C86" w:rsidRDefault="006C4C86" w:rsidP="007026E0">
      <w:pPr>
        <w:pStyle w:val="Odstavecseseznamem"/>
        <w:numPr>
          <w:ilvl w:val="0"/>
          <w:numId w:val="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6C4C86">
        <w:rPr>
          <w:rFonts w:ascii="Times New Roman" w:hAnsi="Times New Roman" w:cs="Times New Roman"/>
          <w:sz w:val="24"/>
          <w:szCs w:val="24"/>
        </w:rPr>
        <w:t xml:space="preserve">Je-li odsouzený hospitalizován ve </w:t>
      </w:r>
      <w:r w:rsidR="0013318C">
        <w:rPr>
          <w:rFonts w:ascii="Times New Roman" w:hAnsi="Times New Roman" w:cs="Times New Roman"/>
          <w:sz w:val="24"/>
          <w:szCs w:val="24"/>
        </w:rPr>
        <w:t>ZZMS</w:t>
      </w:r>
      <w:r w:rsidRPr="006C4C86">
        <w:rPr>
          <w:rFonts w:ascii="Times New Roman" w:hAnsi="Times New Roman" w:cs="Times New Roman"/>
          <w:sz w:val="24"/>
          <w:szCs w:val="24"/>
        </w:rPr>
        <w:t xml:space="preserve"> nebo </w:t>
      </w:r>
      <w:r w:rsidR="00BF39BC">
        <w:rPr>
          <w:rFonts w:ascii="Times New Roman" w:hAnsi="Times New Roman" w:cs="Times New Roman"/>
          <w:sz w:val="24"/>
          <w:szCs w:val="24"/>
        </w:rPr>
        <w:t xml:space="preserve">umístěn </w:t>
      </w:r>
      <w:r w:rsidRPr="006C4C86">
        <w:rPr>
          <w:rFonts w:ascii="Times New Roman" w:hAnsi="Times New Roman" w:cs="Times New Roman"/>
          <w:sz w:val="24"/>
          <w:szCs w:val="24"/>
        </w:rPr>
        <w:t>ve zvláštní ubytovací kapacitě věznice jsou nákupy potravin a věcí osobní potřeby realizovány. Odsouzenému není povoleno užívat potraviny a věcí osobní potřeby, které v</w:t>
      </w:r>
      <w:r w:rsidR="00DF6A70">
        <w:rPr>
          <w:rFonts w:ascii="Times New Roman" w:hAnsi="Times New Roman" w:cs="Times New Roman"/>
          <w:sz w:val="24"/>
          <w:szCs w:val="24"/>
        </w:rPr>
        <w:t> </w:t>
      </w:r>
      <w:r w:rsidRPr="006C4C86">
        <w:rPr>
          <w:rFonts w:ascii="Times New Roman" w:hAnsi="Times New Roman" w:cs="Times New Roman"/>
          <w:sz w:val="24"/>
          <w:szCs w:val="24"/>
        </w:rPr>
        <w:t>souladu s léčebným režimem nepovolí ošetřující lékař.</w:t>
      </w:r>
    </w:p>
    <w:p w14:paraId="0E710947" w14:textId="5E557DF6" w:rsidR="00A31B36" w:rsidRPr="004C0D73" w:rsidRDefault="00A31B36" w:rsidP="007026E0">
      <w:pPr>
        <w:pStyle w:val="Odstavecseseznamem"/>
        <w:numPr>
          <w:ilvl w:val="0"/>
          <w:numId w:val="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7222A">
        <w:rPr>
          <w:rFonts w:ascii="Times New Roman" w:eastAsia="Times New Roman" w:hAnsi="Times New Roman"/>
          <w:sz w:val="24"/>
          <w:szCs w:val="24"/>
        </w:rPr>
        <w:t>Na základě předchozího povolení speciálního pedagoga je možno zakoupit spotřební elektroniku včetně náhradních zdrojů.</w:t>
      </w:r>
    </w:p>
    <w:p w14:paraId="69B1D03E" w14:textId="50386D71" w:rsidR="00A31B36" w:rsidRPr="004C0D73" w:rsidRDefault="00A31B36" w:rsidP="007026E0">
      <w:pPr>
        <w:pStyle w:val="Odstavecseseznamem"/>
        <w:numPr>
          <w:ilvl w:val="0"/>
          <w:numId w:val="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CA0563">
        <w:rPr>
          <w:rFonts w:ascii="Times New (W1)" w:eastAsia="Times New Roman" w:hAnsi="Times New (W1)"/>
          <w:sz w:val="24"/>
          <w:szCs w:val="20"/>
        </w:rPr>
        <w:t>K ověření totožnosti odsouzeného při vlastním nákupu slouží identifikační průkaz odsouzeného. V případě, že odsouzeného nelze identifikovat, umožní se nákup až po ověření totožnosti odsouzeného.</w:t>
      </w:r>
    </w:p>
    <w:p w14:paraId="3E55EBF6" w14:textId="2C7490DB" w:rsidR="00A31B36" w:rsidRPr="004C0D73" w:rsidRDefault="00A31B36" w:rsidP="007026E0">
      <w:pPr>
        <w:pStyle w:val="Odstavecseseznamem"/>
        <w:numPr>
          <w:ilvl w:val="0"/>
          <w:numId w:val="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A0563">
        <w:rPr>
          <w:rFonts w:ascii="Times New (W1)" w:eastAsia="Times New Roman" w:hAnsi="Times New (W1)"/>
          <w:sz w:val="24"/>
          <w:szCs w:val="20"/>
        </w:rPr>
        <w:t>Odsouzený umístěný v krizovém oddílu realizuje nákup v den nákupu svého oddílu.</w:t>
      </w:r>
    </w:p>
    <w:p w14:paraId="15118D71" w14:textId="033A2C5A" w:rsidR="00A31B36" w:rsidRPr="004C0D73" w:rsidRDefault="00A31B36" w:rsidP="007026E0">
      <w:pPr>
        <w:pStyle w:val="Odstavecseseznamem"/>
        <w:numPr>
          <w:ilvl w:val="0"/>
          <w:numId w:val="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A0563">
        <w:rPr>
          <w:rFonts w:ascii="Times New (W1)" w:eastAsia="Times New Roman" w:hAnsi="Times New (W1)"/>
          <w:sz w:val="24"/>
          <w:szCs w:val="20"/>
        </w:rPr>
        <w:t>U odsouzeného umístěného na uzavřený oddíl z důvodu výkonu kázeňských trestů celodenního umístění do uzavřeného oddílu a samovazby se nákup, s výjimkou nákupu základních hygienických potřeb, neumožní.</w:t>
      </w:r>
    </w:p>
    <w:p w14:paraId="10A8C7EE" w14:textId="6D32D0E9" w:rsidR="00A31B36" w:rsidRDefault="00A31B36" w:rsidP="007026E0">
      <w:pPr>
        <w:pStyle w:val="Odstavecseseznamem"/>
        <w:numPr>
          <w:ilvl w:val="0"/>
          <w:numId w:val="5"/>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7222A">
        <w:rPr>
          <w:rFonts w:ascii="Times New (W1)" w:eastAsia="Times New Roman" w:hAnsi="Times New (W1)"/>
          <w:sz w:val="24"/>
          <w:szCs w:val="20"/>
        </w:rPr>
        <w:t>V případě, kdy odsouzený vykonává kázeňský trest umístění do uzavřeného oddílu s výjimkou doby stanovené k plnění úkolů programu zacházení, obdrží požadované zboží se svým kmenovým oddílem.</w:t>
      </w:r>
    </w:p>
    <w:p w14:paraId="12B50EDA" w14:textId="7501201E" w:rsidR="006C4C86" w:rsidRDefault="00BB5E65" w:rsidP="00394340">
      <w:pPr>
        <w:keepNext/>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6C4C86" w:rsidRPr="008B1E7F">
        <w:rPr>
          <w:rFonts w:ascii="Times New Roman" w:hAnsi="Times New Roman" w:cs="Times New Roman"/>
          <w:bCs/>
          <w:sz w:val="24"/>
          <w:szCs w:val="24"/>
        </w:rPr>
        <w:t>1</w:t>
      </w:r>
      <w:r w:rsidR="000325A5">
        <w:rPr>
          <w:rFonts w:ascii="Times New Roman" w:hAnsi="Times New Roman" w:cs="Times New Roman"/>
          <w:bCs/>
          <w:sz w:val="24"/>
          <w:szCs w:val="24"/>
        </w:rPr>
        <w:t>7</w:t>
      </w:r>
      <w:r w:rsidR="007E25E2">
        <w:rPr>
          <w:rFonts w:ascii="Times New Roman" w:hAnsi="Times New Roman" w:cs="Times New Roman"/>
          <w:b/>
          <w:bCs/>
          <w:sz w:val="24"/>
          <w:szCs w:val="24"/>
        </w:rPr>
        <w:br/>
      </w:r>
      <w:r w:rsidR="006C4C86">
        <w:rPr>
          <w:rFonts w:ascii="Times New Roman" w:hAnsi="Times New Roman" w:cs="Times New Roman"/>
          <w:b/>
          <w:bCs/>
          <w:sz w:val="24"/>
          <w:szCs w:val="24"/>
        </w:rPr>
        <w:t>Přijetí balíčku</w:t>
      </w:r>
    </w:p>
    <w:p w14:paraId="18E093C8" w14:textId="6CDF42E5" w:rsidR="006C4C86" w:rsidRDefault="006C4C86" w:rsidP="007026E0">
      <w:pPr>
        <w:pStyle w:val="Odstavecseseznamem"/>
        <w:numPr>
          <w:ilvl w:val="0"/>
          <w:numId w:val="6"/>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6C4C86">
        <w:rPr>
          <w:rFonts w:ascii="Times New Roman" w:hAnsi="Times New Roman" w:cs="Times New Roman"/>
          <w:sz w:val="24"/>
          <w:szCs w:val="24"/>
        </w:rPr>
        <w:t>Balíček se z pošty nepřevezme v případě, že odsouzený byl propuštěn, vyhoštěn, vydán nebo předán do ciziny anebo zemřel, u balíčku zaslaného z ciziny, pokud nesplňuje příslušné celní předpisy, odsouzený nesplní požadavky celního úřadu při celním řízení, nezaplatí clo vyměřené celním úřadem, odmítne doplatit částku vyměřenou poštovním úřadem za doručení nebo nemá příslušnou finanční částku na zaplacení, balíček je poškozený nebo je zřejmé, že během přepravy došlo k úbytku na váze a odsouzený nesouhlasí s jeho převzetím</w:t>
      </w:r>
      <w:r>
        <w:rPr>
          <w:rFonts w:ascii="Times New Roman" w:hAnsi="Times New Roman" w:cs="Times New Roman"/>
          <w:sz w:val="24"/>
          <w:szCs w:val="24"/>
        </w:rPr>
        <w:t>.</w:t>
      </w:r>
    </w:p>
    <w:p w14:paraId="0EC61D75" w14:textId="48EE06A1" w:rsidR="0027394A" w:rsidRDefault="006C4C86" w:rsidP="007026E0">
      <w:pPr>
        <w:pStyle w:val="Odstavecseseznamem"/>
        <w:numPr>
          <w:ilvl w:val="0"/>
          <w:numId w:val="6"/>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6C4C86">
        <w:rPr>
          <w:rFonts w:ascii="Times New Roman" w:hAnsi="Times New Roman" w:cs="Times New Roman"/>
          <w:sz w:val="24"/>
          <w:szCs w:val="24"/>
        </w:rPr>
        <w:t xml:space="preserve">V případě doručení balíčku odsouzenému </w:t>
      </w:r>
      <w:r w:rsidR="002E732E">
        <w:rPr>
          <w:rFonts w:ascii="Times New Roman" w:hAnsi="Times New Roman" w:cs="Times New Roman"/>
          <w:sz w:val="24"/>
          <w:szCs w:val="24"/>
        </w:rPr>
        <w:t>hospitalizovanému</w:t>
      </w:r>
      <w:r w:rsidR="002E732E" w:rsidRPr="006C4C86">
        <w:rPr>
          <w:rFonts w:ascii="Times New Roman" w:hAnsi="Times New Roman" w:cs="Times New Roman"/>
          <w:sz w:val="24"/>
          <w:szCs w:val="24"/>
        </w:rPr>
        <w:t xml:space="preserve"> </w:t>
      </w:r>
      <w:r w:rsidRPr="006C4C86">
        <w:rPr>
          <w:rFonts w:ascii="Times New Roman" w:hAnsi="Times New Roman" w:cs="Times New Roman"/>
          <w:sz w:val="24"/>
          <w:szCs w:val="24"/>
        </w:rPr>
        <w:t xml:space="preserve">ve </w:t>
      </w:r>
      <w:r w:rsidR="0013318C">
        <w:rPr>
          <w:rFonts w:ascii="Times New Roman" w:hAnsi="Times New Roman" w:cs="Times New Roman"/>
          <w:sz w:val="24"/>
          <w:szCs w:val="24"/>
        </w:rPr>
        <w:t>ZZMS</w:t>
      </w:r>
      <w:r w:rsidRPr="006C4C86">
        <w:rPr>
          <w:rFonts w:ascii="Times New Roman" w:hAnsi="Times New Roman" w:cs="Times New Roman"/>
          <w:sz w:val="24"/>
          <w:szCs w:val="24"/>
        </w:rPr>
        <w:t xml:space="preserve"> nebo</w:t>
      </w:r>
      <w:r w:rsidR="002E732E">
        <w:rPr>
          <w:rFonts w:ascii="Times New Roman" w:hAnsi="Times New Roman" w:cs="Times New Roman"/>
          <w:sz w:val="24"/>
          <w:szCs w:val="24"/>
        </w:rPr>
        <w:t xml:space="preserve"> umístěnému</w:t>
      </w:r>
      <w:r w:rsidRPr="006C4C86">
        <w:rPr>
          <w:rFonts w:ascii="Times New Roman" w:hAnsi="Times New Roman" w:cs="Times New Roman"/>
          <w:sz w:val="24"/>
          <w:szCs w:val="24"/>
        </w:rPr>
        <w:t xml:space="preserve"> ve zvláštní ubytovací kapacitě věznice, je balíček nebo jeho část odsouzenému vydána, pokud </w:t>
      </w:r>
      <w:r w:rsidR="002E732E">
        <w:rPr>
          <w:rFonts w:ascii="Times New Roman" w:hAnsi="Times New Roman" w:cs="Times New Roman"/>
          <w:sz w:val="24"/>
          <w:szCs w:val="24"/>
        </w:rPr>
        <w:t>to není dle vyjádření oš</w:t>
      </w:r>
      <w:r w:rsidR="00450CA0">
        <w:rPr>
          <w:rFonts w:ascii="Times New Roman" w:hAnsi="Times New Roman" w:cs="Times New Roman"/>
          <w:sz w:val="24"/>
          <w:szCs w:val="24"/>
        </w:rPr>
        <w:t>e</w:t>
      </w:r>
      <w:r w:rsidR="002E732E">
        <w:rPr>
          <w:rFonts w:ascii="Times New Roman" w:hAnsi="Times New Roman" w:cs="Times New Roman"/>
          <w:sz w:val="24"/>
          <w:szCs w:val="24"/>
        </w:rPr>
        <w:t>třujícího lékaře v rozporu s léčebným plánem</w:t>
      </w:r>
      <w:r w:rsidRPr="006C4C86">
        <w:rPr>
          <w:rFonts w:ascii="Times New Roman" w:hAnsi="Times New Roman" w:cs="Times New Roman"/>
          <w:sz w:val="24"/>
          <w:szCs w:val="24"/>
        </w:rPr>
        <w:t>.</w:t>
      </w:r>
    </w:p>
    <w:p w14:paraId="12CCDF89" w14:textId="3D342483" w:rsidR="006C4C86" w:rsidRDefault="006C4C86" w:rsidP="007026E0">
      <w:pPr>
        <w:pStyle w:val="Odstavecseseznamem"/>
        <w:numPr>
          <w:ilvl w:val="0"/>
          <w:numId w:val="6"/>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6C4C86">
        <w:rPr>
          <w:rFonts w:ascii="Times New Roman" w:hAnsi="Times New Roman" w:cs="Times New Roman"/>
          <w:sz w:val="24"/>
          <w:szCs w:val="24"/>
        </w:rPr>
        <w:t>Odsouzenému, který vykonává kázeňský trest umístění do samovazby nebo celodenní umístění do uzavřeného odd</w:t>
      </w:r>
      <w:r w:rsidR="007E1946">
        <w:rPr>
          <w:rFonts w:ascii="Times New Roman" w:hAnsi="Times New Roman" w:cs="Times New Roman"/>
          <w:sz w:val="24"/>
          <w:szCs w:val="24"/>
        </w:rPr>
        <w:t>ílu</w:t>
      </w:r>
      <w:r w:rsidRPr="006C4C86">
        <w:rPr>
          <w:rFonts w:ascii="Times New Roman" w:hAnsi="Times New Roman" w:cs="Times New Roman"/>
          <w:sz w:val="24"/>
          <w:szCs w:val="24"/>
        </w:rPr>
        <w:t>, se balíček vydá po skončení tohoto kázeňského trestu.</w:t>
      </w:r>
    </w:p>
    <w:p w14:paraId="1F6F5895" w14:textId="7DFB1C56" w:rsidR="006C4C86" w:rsidRDefault="006C4C86" w:rsidP="007026E0">
      <w:pPr>
        <w:pStyle w:val="Odstavecseseznamem"/>
        <w:numPr>
          <w:ilvl w:val="0"/>
          <w:numId w:val="6"/>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6C4C86">
        <w:rPr>
          <w:rFonts w:ascii="Times New Roman" w:hAnsi="Times New Roman" w:cs="Times New Roman"/>
          <w:sz w:val="24"/>
          <w:szCs w:val="24"/>
        </w:rPr>
        <w:t>Odsouzenému přemístěnému na dobu přechodnou do jiné věznice, se balíček vydá zpravidla po jeho návratu. Balíčky s potravinami a věcmi osobní potřeby se povolují do</w:t>
      </w:r>
      <w:r w:rsidR="00B45699">
        <w:rPr>
          <w:rFonts w:ascii="Times New Roman" w:hAnsi="Times New Roman" w:cs="Times New Roman"/>
          <w:sz w:val="24"/>
          <w:szCs w:val="24"/>
        </w:rPr>
        <w:t> </w:t>
      </w:r>
      <w:r w:rsidRPr="006C4C86">
        <w:rPr>
          <w:rFonts w:ascii="Times New Roman" w:hAnsi="Times New Roman" w:cs="Times New Roman"/>
          <w:sz w:val="24"/>
          <w:szCs w:val="24"/>
        </w:rPr>
        <w:t>hmotnosti 5 kg a mohou obsahovat potraviny nepodléhající rychlé zkáze, zakoupené v</w:t>
      </w:r>
      <w:r w:rsidR="00087732">
        <w:rPr>
          <w:rFonts w:ascii="Times New Roman" w:hAnsi="Times New Roman" w:cs="Times New Roman"/>
          <w:sz w:val="24"/>
          <w:szCs w:val="24"/>
        </w:rPr>
        <w:t> </w:t>
      </w:r>
      <w:r w:rsidRPr="006C4C86">
        <w:rPr>
          <w:rFonts w:ascii="Times New Roman" w:hAnsi="Times New Roman" w:cs="Times New Roman"/>
          <w:sz w:val="24"/>
          <w:szCs w:val="24"/>
        </w:rPr>
        <w:t>obchodní síti, které není nutno tepelně upravovat, s výjimkou potravin obsahujících semena máku setého, z masných výrobků pouze trvanlivé salámy dále tabákové výrobky, dopisní papíry, obálky, základní psací potřeby s výjimkou lihových, poštovní známky, fotografie, knihy, noviny, spodní prádlo, povolené hygienické potřeby, elektrický holicí strojek, náramkové nebo kapesní hodinky, radiopřijímač, hrneček na nápoje, snubní prsten, ruční mlýnek na kávu.</w:t>
      </w:r>
    </w:p>
    <w:p w14:paraId="4334B837" w14:textId="216533CC" w:rsidR="006C4C86" w:rsidRDefault="006C4C86" w:rsidP="007026E0">
      <w:pPr>
        <w:pStyle w:val="Odstavecseseznamem"/>
        <w:numPr>
          <w:ilvl w:val="0"/>
          <w:numId w:val="6"/>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6C4C86">
        <w:rPr>
          <w:rFonts w:ascii="Times New Roman" w:hAnsi="Times New Roman" w:cs="Times New Roman"/>
          <w:sz w:val="24"/>
          <w:szCs w:val="24"/>
        </w:rPr>
        <w:t>V případě, že obsah balíčku s potravinami a věcmi osobní potřeby přesahuje povolenou hmotnost, předají se odsouzenému věci pouze do hmotnosti 5 kg. Nepředaná část balíčku se vrátí na náklady odsouzeného odesílateli jako nová zásilka nebo se vrátí při návštěvě. Nemá-li odsouzený dostatek finančních prostředků k úhradě nákladů na vrácení balíčku nebo nepředaných věcí, bude vynaložená částka předepsána odsouzenému k úhradě jako náklady spojené s výkonem trestu odnětí svobody.</w:t>
      </w:r>
    </w:p>
    <w:p w14:paraId="4280DD25" w14:textId="0291FF35" w:rsidR="006C4C86" w:rsidRDefault="006C4C86" w:rsidP="007026E0">
      <w:pPr>
        <w:pStyle w:val="Odstavecseseznamem"/>
        <w:numPr>
          <w:ilvl w:val="0"/>
          <w:numId w:val="6"/>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6C4C86">
        <w:rPr>
          <w:rFonts w:ascii="Times New Roman" w:hAnsi="Times New Roman" w:cs="Times New Roman"/>
          <w:sz w:val="24"/>
          <w:szCs w:val="24"/>
        </w:rPr>
        <w:t>V případě, že balíček s potravinami a věcmi osobní potřeby obsahuje nepovolené věci, které odsouzený nemůže mít u sebe, z důvodu toho, že odporují účelu výkonu trestu, zejména pak věci, kterými by mohl odsouzený ohrozit zdraví a život sobě nebo jiných osob, tyto se odsouzenému nepředají a odešlou se na náklady odsouzeného zpět odesílateli. Pokud odsouzený nesouhlasí s odesláním věcí zpět odesílateli, protože nemá finanční prostředky a</w:t>
      </w:r>
      <w:r w:rsidR="00087732">
        <w:rPr>
          <w:rFonts w:ascii="Times New Roman" w:hAnsi="Times New Roman" w:cs="Times New Roman"/>
          <w:sz w:val="24"/>
          <w:szCs w:val="24"/>
        </w:rPr>
        <w:t> </w:t>
      </w:r>
      <w:r w:rsidRPr="006C4C86">
        <w:rPr>
          <w:rFonts w:ascii="Times New Roman" w:hAnsi="Times New Roman" w:cs="Times New Roman"/>
          <w:sz w:val="24"/>
          <w:szCs w:val="24"/>
        </w:rPr>
        <w:t>jedná se o potraviny s krátkodobou trvanlivostí nebo prošlou lhůtou spotřeby, jsou tyto zlikvidovány. Taktéž mohou být zničeny i nevydané věci zcela nepatrné hodnoty. Jestliže se jedná o věci, které zničit nelze, jsou tyto neprodleně odeslány zpět odesílateli, přičemž vynaložená částka je předepsána odsouzenému k úhradě jako náklady spojené s výkonem trestu odnětí svobody.</w:t>
      </w:r>
    </w:p>
    <w:p w14:paraId="79DE3398" w14:textId="38BF41F1" w:rsidR="006C4C86" w:rsidRDefault="006C4C86" w:rsidP="007026E0">
      <w:pPr>
        <w:pStyle w:val="Odstavecseseznamem"/>
        <w:numPr>
          <w:ilvl w:val="0"/>
          <w:numId w:val="6"/>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6C4C86">
        <w:rPr>
          <w:rFonts w:ascii="Times New Roman" w:hAnsi="Times New Roman" w:cs="Times New Roman"/>
          <w:sz w:val="24"/>
          <w:szCs w:val="24"/>
        </w:rPr>
        <w:t>V balíčku dále nelze zasílat balené potraviny, u kterých nelze při přepravě a</w:t>
      </w:r>
      <w:r w:rsidR="00087732">
        <w:rPr>
          <w:rFonts w:ascii="Times New Roman" w:hAnsi="Times New Roman" w:cs="Times New Roman"/>
          <w:sz w:val="24"/>
          <w:szCs w:val="24"/>
        </w:rPr>
        <w:t> </w:t>
      </w:r>
      <w:r w:rsidRPr="006C4C86">
        <w:rPr>
          <w:rFonts w:ascii="Times New Roman" w:hAnsi="Times New Roman" w:cs="Times New Roman"/>
          <w:sz w:val="24"/>
          <w:szCs w:val="24"/>
        </w:rPr>
        <w:t>uložení dodržet stanovené skladovací podmínky a jejichž datum použitelnosti nebo minimální trvanlivosti je kratší než obvyklá doba potřebná k předání balíčku. Datum použitelnosti a minimální trvanlivosti, popř. též podmínky skladování stanoví výrobce a jsou uvedeny na obalu.</w:t>
      </w:r>
    </w:p>
    <w:p w14:paraId="2A14DC1A" w14:textId="2763FA42" w:rsidR="006C4C86" w:rsidRDefault="006C4C86" w:rsidP="007026E0">
      <w:pPr>
        <w:pStyle w:val="Odstavecseseznamem"/>
        <w:numPr>
          <w:ilvl w:val="0"/>
          <w:numId w:val="6"/>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6C4C86">
        <w:rPr>
          <w:rFonts w:ascii="Times New Roman" w:hAnsi="Times New Roman" w:cs="Times New Roman"/>
          <w:sz w:val="24"/>
          <w:szCs w:val="24"/>
        </w:rPr>
        <w:t>V případě, že odsouzenému byla doručena zásilka obsahující věci, které sice může mít u sebe, na které však nebylo vystaveno povolení, odsouzený je odešle zpět odesílateli na své náklady, pokud k jejich předání nedojde při návštěvě. Pokud odsouzený nesouhlasí s</w:t>
      </w:r>
      <w:r w:rsidR="00087732">
        <w:rPr>
          <w:rFonts w:ascii="Times New Roman" w:hAnsi="Times New Roman" w:cs="Times New Roman"/>
          <w:sz w:val="24"/>
          <w:szCs w:val="24"/>
        </w:rPr>
        <w:t> </w:t>
      </w:r>
      <w:r w:rsidRPr="006C4C86">
        <w:rPr>
          <w:rFonts w:ascii="Times New Roman" w:hAnsi="Times New Roman" w:cs="Times New Roman"/>
          <w:sz w:val="24"/>
          <w:szCs w:val="24"/>
        </w:rPr>
        <w:t>odesláním a chce si zaslané věci ponechat a nemá vyčerpán limit přijatých balíčků, lze s</w:t>
      </w:r>
      <w:r w:rsidR="00087732">
        <w:rPr>
          <w:rFonts w:ascii="Times New Roman" w:hAnsi="Times New Roman" w:cs="Times New Roman"/>
          <w:sz w:val="24"/>
          <w:szCs w:val="24"/>
        </w:rPr>
        <w:t> </w:t>
      </w:r>
      <w:r w:rsidRPr="006C4C86">
        <w:rPr>
          <w:rFonts w:ascii="Times New Roman" w:hAnsi="Times New Roman" w:cs="Times New Roman"/>
          <w:sz w:val="24"/>
          <w:szCs w:val="24"/>
        </w:rPr>
        <w:t>jeho souhlasem zásilku zaevidovat jako balíček s potravinami a věcmi osobní potřeby. Pokud odsouzený nesouhlasí s odesláním věcí zpět odesílateli, protože nemá finanční prostředky a má již vyčerpán limit přijatých balíčků, vynaložená částka za odeslání je předepsána odsouzenému k úhradě jako náklady spojené s výkonem trestu odnětí svobody.</w:t>
      </w:r>
    </w:p>
    <w:p w14:paraId="1E29A600" w14:textId="078F40B7" w:rsidR="00CB70D5" w:rsidRDefault="00CB70D5" w:rsidP="007026E0">
      <w:pPr>
        <w:pStyle w:val="Odstavecseseznamem"/>
        <w:numPr>
          <w:ilvl w:val="0"/>
          <w:numId w:val="6"/>
        </w:numPr>
        <w:tabs>
          <w:tab w:val="left" w:pos="1134"/>
        </w:tabs>
        <w:spacing w:before="240" w:after="0" w:line="240" w:lineRule="auto"/>
        <w:ind w:left="0" w:firstLine="567"/>
        <w:contextualSpacing w:val="0"/>
        <w:jc w:val="both"/>
        <w:rPr>
          <w:rFonts w:ascii="Times New Roman" w:hAnsi="Times New Roman" w:cs="Times New Roman"/>
          <w:sz w:val="24"/>
          <w:szCs w:val="24"/>
        </w:rPr>
      </w:pPr>
      <w:r w:rsidRPr="00CB70D5">
        <w:rPr>
          <w:rFonts w:ascii="Times New Roman" w:hAnsi="Times New Roman" w:cs="Times New Roman"/>
          <w:sz w:val="24"/>
          <w:szCs w:val="24"/>
        </w:rPr>
        <w:t>Balíčkem v rámci poštovního styku nebo předávaným při návštěvě lze zasílat tabákové výrobky. V případě, že se jedná o počty tabákových výrobků (označených jinou než českou tabákovou nálepkou) vyšší než povolené množství</w:t>
      </w:r>
      <w:r>
        <w:rPr>
          <w:rStyle w:val="Znakapoznpodarou"/>
          <w:rFonts w:ascii="Times New Roman" w:hAnsi="Times New Roman" w:cs="Times New Roman"/>
          <w:sz w:val="24"/>
          <w:szCs w:val="24"/>
        </w:rPr>
        <w:footnoteReference w:id="4"/>
      </w:r>
      <w:r w:rsidR="006227A9">
        <w:rPr>
          <w:rFonts w:ascii="Times New Roman" w:hAnsi="Times New Roman" w:cs="Times New Roman"/>
          <w:sz w:val="24"/>
          <w:szCs w:val="24"/>
          <w:vertAlign w:val="superscript"/>
        </w:rPr>
        <w:t>)</w:t>
      </w:r>
      <w:r w:rsidRPr="00CB70D5">
        <w:rPr>
          <w:rFonts w:ascii="Times New Roman" w:hAnsi="Times New Roman" w:cs="Times New Roman"/>
          <w:sz w:val="24"/>
          <w:szCs w:val="24"/>
        </w:rPr>
        <w:t xml:space="preserve"> anebo o tabákové výrobky neoznačené tabákovou nálepkou státu nebo vzbuzující podezření, že byl spáchán přestupek, tyto se odsouzenému nepředají, přičemž budou převzaty do úschovy a neprodleně se informuje místně příslušný celní úřad, který postupuje způsobem stanoveným právním předpisem.</w:t>
      </w:r>
      <w:r>
        <w:rPr>
          <w:rFonts w:ascii="Times New Roman" w:hAnsi="Times New Roman" w:cs="Times New Roman"/>
          <w:sz w:val="24"/>
          <w:szCs w:val="24"/>
        </w:rPr>
        <w:t xml:space="preserve"> </w:t>
      </w:r>
    </w:p>
    <w:p w14:paraId="043AAAC1" w14:textId="248F07C4" w:rsidR="006C4C86" w:rsidRDefault="006C4C86" w:rsidP="007026E0">
      <w:pPr>
        <w:pStyle w:val="Odstavecseseznamem"/>
        <w:numPr>
          <w:ilvl w:val="0"/>
          <w:numId w:val="6"/>
        </w:numPr>
        <w:tabs>
          <w:tab w:val="left" w:pos="1134"/>
        </w:tabs>
        <w:spacing w:before="240" w:after="0" w:line="240" w:lineRule="auto"/>
        <w:ind w:left="0" w:firstLine="567"/>
        <w:contextualSpacing w:val="0"/>
        <w:jc w:val="both"/>
        <w:rPr>
          <w:rFonts w:ascii="Times New Roman" w:hAnsi="Times New Roman" w:cs="Times New Roman"/>
          <w:sz w:val="24"/>
          <w:szCs w:val="24"/>
        </w:rPr>
      </w:pPr>
      <w:r w:rsidRPr="006C4C86">
        <w:rPr>
          <w:rFonts w:ascii="Times New Roman" w:hAnsi="Times New Roman" w:cs="Times New Roman"/>
          <w:sz w:val="24"/>
          <w:szCs w:val="24"/>
        </w:rPr>
        <w:t>Léčiva a potraviny určené pro sportovce a pro osoby při zvýšeném tělesném výkonu se odsouzeným nevydají</w:t>
      </w:r>
      <w:r>
        <w:rPr>
          <w:rFonts w:ascii="Times New Roman" w:hAnsi="Times New Roman" w:cs="Times New Roman"/>
          <w:sz w:val="24"/>
          <w:szCs w:val="24"/>
        </w:rPr>
        <w:t>.</w:t>
      </w:r>
    </w:p>
    <w:p w14:paraId="6F728BF2" w14:textId="7FB928BE" w:rsidR="00097D6F" w:rsidRPr="00097D6F" w:rsidRDefault="00097D6F" w:rsidP="007026E0">
      <w:pPr>
        <w:pStyle w:val="Odstavecseseznamem"/>
        <w:numPr>
          <w:ilvl w:val="0"/>
          <w:numId w:val="6"/>
        </w:numPr>
        <w:tabs>
          <w:tab w:val="left" w:pos="1134"/>
        </w:tabs>
        <w:spacing w:before="240" w:after="0" w:line="240" w:lineRule="auto"/>
        <w:ind w:left="0" w:firstLine="567"/>
        <w:contextualSpacing w:val="0"/>
        <w:jc w:val="both"/>
        <w:rPr>
          <w:rFonts w:ascii="Times New Roman" w:hAnsi="Times New Roman" w:cs="Times New Roman"/>
          <w:sz w:val="24"/>
          <w:szCs w:val="24"/>
        </w:rPr>
      </w:pPr>
      <w:r w:rsidRPr="00CA0563">
        <w:rPr>
          <w:rFonts w:ascii="Times New Roman" w:hAnsi="Times New Roman"/>
          <w:sz w:val="24"/>
          <w:szCs w:val="24"/>
        </w:rPr>
        <w:t xml:space="preserve">V případě zaslání balíčku s tabákovými výrobky v rámci mezistátního poštovního styku, </w:t>
      </w:r>
      <w:r>
        <w:rPr>
          <w:rFonts w:ascii="Times New Roman" w:hAnsi="Times New Roman"/>
          <w:sz w:val="24"/>
          <w:szCs w:val="24"/>
        </w:rPr>
        <w:t>j</w:t>
      </w:r>
      <w:r w:rsidRPr="00CA0563">
        <w:rPr>
          <w:rFonts w:ascii="Times New Roman" w:hAnsi="Times New Roman"/>
          <w:sz w:val="24"/>
          <w:szCs w:val="24"/>
        </w:rPr>
        <w:t>e posuzováno, zda se jedná o balíček zaslaný ze států Evropské unie či z jiného nečlenského státu.</w:t>
      </w:r>
    </w:p>
    <w:p w14:paraId="1F934D0B" w14:textId="50A18F3A" w:rsidR="00097D6F" w:rsidRPr="004C0D73" w:rsidRDefault="00097D6F" w:rsidP="007026E0">
      <w:pPr>
        <w:pStyle w:val="Odstavecseseznamem"/>
        <w:numPr>
          <w:ilvl w:val="0"/>
          <w:numId w:val="6"/>
        </w:numPr>
        <w:tabs>
          <w:tab w:val="left" w:pos="1134"/>
        </w:tabs>
        <w:spacing w:before="240" w:after="0" w:line="240" w:lineRule="auto"/>
        <w:ind w:left="0" w:firstLine="567"/>
        <w:contextualSpacing w:val="0"/>
        <w:jc w:val="both"/>
        <w:rPr>
          <w:rFonts w:ascii="Times New Roman" w:hAnsi="Times New Roman" w:cs="Times New Roman"/>
          <w:sz w:val="24"/>
          <w:szCs w:val="24"/>
        </w:rPr>
      </w:pPr>
      <w:r w:rsidRPr="00CA0563">
        <w:rPr>
          <w:rFonts w:ascii="Times New Roman" w:eastAsia="Calibri" w:hAnsi="Times New Roman"/>
          <w:sz w:val="24"/>
          <w:szCs w:val="24"/>
        </w:rPr>
        <w:t>Za balíček se považuje též písemné sdělení, pokud jsou k němu přiloženy potraviny nebo věci osobní potřeby.</w:t>
      </w:r>
    </w:p>
    <w:p w14:paraId="16426B9A" w14:textId="3FA0B15A" w:rsidR="00097D6F" w:rsidRDefault="00097D6F" w:rsidP="007026E0">
      <w:pPr>
        <w:pStyle w:val="Odstavecseseznamem"/>
        <w:numPr>
          <w:ilvl w:val="0"/>
          <w:numId w:val="6"/>
        </w:numPr>
        <w:tabs>
          <w:tab w:val="left" w:pos="1134"/>
        </w:tabs>
        <w:spacing w:before="240" w:after="0" w:line="240" w:lineRule="auto"/>
        <w:ind w:left="0" w:firstLine="567"/>
        <w:contextualSpacing w:val="0"/>
        <w:jc w:val="both"/>
        <w:rPr>
          <w:rFonts w:ascii="Times New Roman" w:hAnsi="Times New Roman" w:cs="Times New Roman"/>
          <w:sz w:val="24"/>
          <w:szCs w:val="24"/>
        </w:rPr>
      </w:pPr>
      <w:r w:rsidRPr="00CA0563">
        <w:rPr>
          <w:rFonts w:ascii="Times New Roman" w:hAnsi="Times New Roman"/>
          <w:sz w:val="24"/>
          <w:szCs w:val="24"/>
        </w:rPr>
        <w:t xml:space="preserve">Balíčky se odsouzeným vydávají v prostorách k tomu určených v budově O, zpravidla za přítomnosti </w:t>
      </w:r>
      <w:r w:rsidRPr="00172CE1">
        <w:rPr>
          <w:rFonts w:ascii="Times New Roman" w:hAnsi="Times New Roman"/>
          <w:sz w:val="24"/>
          <w:szCs w:val="24"/>
        </w:rPr>
        <w:t>vychovatele, v době, která nekoliduje s pracovní dobou pracovně zařazených odsouzených.</w:t>
      </w:r>
    </w:p>
    <w:p w14:paraId="4E38EEEF" w14:textId="3CF7EA46" w:rsidR="00001181"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001181" w:rsidRPr="008B1E7F">
        <w:rPr>
          <w:rFonts w:ascii="Times New Roman" w:hAnsi="Times New Roman" w:cs="Times New Roman"/>
          <w:bCs/>
          <w:sz w:val="24"/>
          <w:szCs w:val="24"/>
        </w:rPr>
        <w:t>1</w:t>
      </w:r>
      <w:r w:rsidR="000325A5">
        <w:rPr>
          <w:rFonts w:ascii="Times New Roman" w:hAnsi="Times New Roman" w:cs="Times New Roman"/>
          <w:bCs/>
          <w:sz w:val="24"/>
          <w:szCs w:val="24"/>
        </w:rPr>
        <w:t>8</w:t>
      </w:r>
      <w:r w:rsidR="00087732">
        <w:rPr>
          <w:rFonts w:ascii="Times New Roman" w:hAnsi="Times New Roman" w:cs="Times New Roman"/>
          <w:b/>
          <w:bCs/>
          <w:sz w:val="24"/>
          <w:szCs w:val="24"/>
        </w:rPr>
        <w:br/>
      </w:r>
      <w:r w:rsidR="00001181">
        <w:rPr>
          <w:rFonts w:ascii="Times New Roman" w:hAnsi="Times New Roman" w:cs="Times New Roman"/>
          <w:b/>
          <w:bCs/>
          <w:sz w:val="24"/>
          <w:szCs w:val="24"/>
        </w:rPr>
        <w:t>Potraviny podléhající rychlé zkáze – epidemiologicky rizikové potraviny</w:t>
      </w:r>
    </w:p>
    <w:p w14:paraId="49104196" w14:textId="50E2AD71" w:rsidR="00001181" w:rsidRDefault="00001181" w:rsidP="007026E0">
      <w:pPr>
        <w:pStyle w:val="Odstavecseseznamem"/>
        <w:numPr>
          <w:ilvl w:val="0"/>
          <w:numId w:val="7"/>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001181">
        <w:rPr>
          <w:rFonts w:ascii="Times New Roman" w:hAnsi="Times New Roman" w:cs="Times New Roman"/>
          <w:sz w:val="24"/>
          <w:szCs w:val="24"/>
        </w:rPr>
        <w:t>Epidemiologicky rizikovými potravinami jsou podle vyhlášky č. 296/1997 Sb., kterou se stanoví pravidla pro výběr epidemiologicky rizikových skupin potravin, potraviny určené k přímé spotřebě (tzn. potraviny, které se konzumují v nezměněném stavu, potraviny tepelně opracované, které se konzumují v teplém nebo studeném stavu a sušené potraviny, které musí být před spotřebou smíchány s teplou nebo studenou tekutinou), které neprocházejí při výrobě technologickým postupem, který ničí nebo zaručuje zničení nebo odstraňuje patogenní agens (původce onemocnění z potravin - bakterie, viry, plísně, paraziti a toxiny bakterií a plísní).</w:t>
      </w:r>
    </w:p>
    <w:p w14:paraId="7ED32004" w14:textId="6954C963" w:rsidR="00001181" w:rsidRDefault="00001181" w:rsidP="007026E0">
      <w:pPr>
        <w:pStyle w:val="Odstavecseseznamem"/>
        <w:numPr>
          <w:ilvl w:val="0"/>
          <w:numId w:val="7"/>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001181">
        <w:rPr>
          <w:rFonts w:ascii="Times New Roman" w:hAnsi="Times New Roman" w:cs="Times New Roman"/>
          <w:sz w:val="24"/>
          <w:szCs w:val="24"/>
        </w:rPr>
        <w:t>V balíčku nelze zasílat potraviny, které podléhají rychlé zkáze nebo mají povahu výše uvedených epidemiologicky rizikových potravin, přičemž jde zejména o:</w:t>
      </w:r>
    </w:p>
    <w:p w14:paraId="05A15E63" w14:textId="4DFAE63B"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maso (vyjma masa sušeného) a výrobky z masa, včetně masa drůbežího a rybího,</w:t>
      </w:r>
    </w:p>
    <w:p w14:paraId="3B39CBF7" w14:textId="6E9824CB"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veškeré vnitřnosti,</w:t>
      </w:r>
    </w:p>
    <w:p w14:paraId="00ACBCFA" w14:textId="34EC06F8"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zabijačkové výrobky,</w:t>
      </w:r>
    </w:p>
    <w:p w14:paraId="41B10B01" w14:textId="5D63D5CD"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šunky a měkké salámy,</w:t>
      </w:r>
    </w:p>
    <w:p w14:paraId="5D4FA425" w14:textId="40A9C2B5"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játrové sýry, játrovky nebo čajovky,</w:t>
      </w:r>
    </w:p>
    <w:p w14:paraId="189C429B" w14:textId="62A38748"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huspeniny,</w:t>
      </w:r>
    </w:p>
    <w:p w14:paraId="3ACCD050" w14:textId="4FCAA042"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 xml:space="preserve">vejce, majonézy a výrobky s majonézou </w:t>
      </w:r>
    </w:p>
    <w:p w14:paraId="30AC5C5F" w14:textId="7CBCB77B"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mléko, včetně mléka koz a ovcí, mléčné výrobky, které neprošly tepelnou úpravou – šlehačky, smetany, máslo, tvarohy, pribináčky apod.,</w:t>
      </w:r>
    </w:p>
    <w:p w14:paraId="11E625DB" w14:textId="25CB0DE2"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lahůdkářské výrobky – saláty, včetně zeleninových, chlebíčky, pomazánky, aspiky, obložené housky, bagety apod.,</w:t>
      </w:r>
    </w:p>
    <w:p w14:paraId="511CA920" w14:textId="6B38BFDD"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měkké cukrářské výrobky, veškeré dorty, rolády, záviny a buchty,</w:t>
      </w:r>
    </w:p>
    <w:p w14:paraId="018723A9" w14:textId="5EE0AAFF"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zmrzlinářské výrobky,</w:t>
      </w:r>
    </w:p>
    <w:p w14:paraId="321EA253" w14:textId="4F655AB4"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ovoce a zelenina s narušenou strukturou, včetně porcovaných, které nemají obvyklý vzhled a vlastnosti,</w:t>
      </w:r>
    </w:p>
    <w:p w14:paraId="06F71A72" w14:textId="2CAF9C48"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zahradní a lesní ovoce – jahody, maliny, borůvky, ostružiny apod.,</w:t>
      </w:r>
    </w:p>
    <w:p w14:paraId="2BCF3B0C" w14:textId="0DE34C65"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 xml:space="preserve">výrobky z luštěnin, včetně sójových (sójové nápoje, zakysané výrobky, Tofu, </w:t>
      </w:r>
      <w:proofErr w:type="spellStart"/>
      <w:r w:rsidRPr="00087732">
        <w:rPr>
          <w:rFonts w:ascii="Times New Roman" w:hAnsi="Times New Roman" w:cs="Times New Roman"/>
          <w:sz w:val="24"/>
          <w:szCs w:val="24"/>
        </w:rPr>
        <w:t>Tempeh</w:t>
      </w:r>
      <w:proofErr w:type="spellEnd"/>
      <w:r w:rsidRPr="00087732">
        <w:rPr>
          <w:rFonts w:ascii="Times New Roman" w:hAnsi="Times New Roman" w:cs="Times New Roman"/>
          <w:sz w:val="24"/>
          <w:szCs w:val="24"/>
        </w:rPr>
        <w:t xml:space="preserve"> apod.),</w:t>
      </w:r>
    </w:p>
    <w:p w14:paraId="01E81E64" w14:textId="22B8F965"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naklíčená semena, naklíčené obiloviny nebo olejniny,</w:t>
      </w:r>
    </w:p>
    <w:p w14:paraId="4CF09029" w14:textId="227360E8"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zmrazené ovoce a zelenina a výrobky z nich, které neprošly tepelnou úpravou,</w:t>
      </w:r>
    </w:p>
    <w:p w14:paraId="363950DE" w14:textId="739ED37E"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potraviny, které se musí tepelně upravovat nebo ohřívat,</w:t>
      </w:r>
    </w:p>
    <w:p w14:paraId="63002A23" w14:textId="481DD974" w:rsidR="00001181" w:rsidRPr="00087732"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87732">
        <w:rPr>
          <w:rFonts w:ascii="Times New Roman" w:hAnsi="Times New Roman" w:cs="Times New Roman"/>
          <w:sz w:val="24"/>
          <w:szCs w:val="24"/>
        </w:rPr>
        <w:t>chlazená nebo mražená jídla,</w:t>
      </w:r>
    </w:p>
    <w:p w14:paraId="54F41FF2" w14:textId="3C2C04D8" w:rsidR="00001181" w:rsidRDefault="00001181" w:rsidP="007026E0">
      <w:pPr>
        <w:pStyle w:val="Odstavecseseznamem"/>
        <w:numPr>
          <w:ilvl w:val="0"/>
          <w:numId w:val="25"/>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001181">
        <w:rPr>
          <w:rFonts w:ascii="Times New Roman" w:hAnsi="Times New Roman" w:cs="Times New Roman"/>
          <w:sz w:val="24"/>
          <w:szCs w:val="24"/>
        </w:rPr>
        <w:t>polokonzervy.</w:t>
      </w:r>
    </w:p>
    <w:p w14:paraId="3032CE92" w14:textId="4A885127" w:rsidR="002C4907"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0325A5">
        <w:rPr>
          <w:rFonts w:ascii="Times New Roman" w:hAnsi="Times New Roman" w:cs="Times New Roman"/>
          <w:bCs/>
          <w:sz w:val="24"/>
          <w:szCs w:val="24"/>
        </w:rPr>
        <w:t>19</w:t>
      </w:r>
      <w:r w:rsidR="009311A8">
        <w:rPr>
          <w:rFonts w:ascii="Times New Roman" w:hAnsi="Times New Roman" w:cs="Times New Roman"/>
          <w:b/>
          <w:bCs/>
          <w:sz w:val="24"/>
          <w:szCs w:val="24"/>
        </w:rPr>
        <w:br/>
      </w:r>
      <w:r w:rsidR="002C4907">
        <w:rPr>
          <w:rFonts w:ascii="Times New Roman" w:hAnsi="Times New Roman" w:cs="Times New Roman"/>
          <w:b/>
          <w:bCs/>
          <w:sz w:val="24"/>
          <w:szCs w:val="24"/>
        </w:rPr>
        <w:t>Podíl odsouzených na organizaci života ve věznici</w:t>
      </w:r>
    </w:p>
    <w:p w14:paraId="19439D09" w14:textId="7C266481" w:rsidR="002C4907" w:rsidRDefault="002C4907" w:rsidP="007026E0">
      <w:pPr>
        <w:pStyle w:val="Odstavecseseznamem"/>
        <w:numPr>
          <w:ilvl w:val="0"/>
          <w:numId w:val="56"/>
        </w:numPr>
        <w:tabs>
          <w:tab w:val="left" w:pos="993"/>
        </w:tabs>
        <w:spacing w:before="240" w:after="0" w:line="240" w:lineRule="auto"/>
        <w:ind w:left="0" w:firstLine="567"/>
        <w:contextualSpacing w:val="0"/>
        <w:jc w:val="both"/>
        <w:rPr>
          <w:rFonts w:ascii="Times New Roman" w:hAnsi="Times New Roman" w:cs="Times New Roman"/>
          <w:sz w:val="24"/>
          <w:szCs w:val="24"/>
        </w:rPr>
      </w:pPr>
      <w:r w:rsidRPr="002C4907">
        <w:rPr>
          <w:rFonts w:ascii="Times New Roman" w:hAnsi="Times New Roman" w:cs="Times New Roman"/>
          <w:sz w:val="24"/>
          <w:szCs w:val="24"/>
        </w:rPr>
        <w:t>Odsouzený se může podílet na řešení otázek souvisejících s jeho životem ve</w:t>
      </w:r>
      <w:r w:rsidR="00B45699">
        <w:rPr>
          <w:rFonts w:ascii="Times New Roman" w:hAnsi="Times New Roman" w:cs="Times New Roman"/>
          <w:sz w:val="24"/>
          <w:szCs w:val="24"/>
        </w:rPr>
        <w:t> </w:t>
      </w:r>
      <w:r w:rsidRPr="002C4907">
        <w:rPr>
          <w:rFonts w:ascii="Times New Roman" w:hAnsi="Times New Roman" w:cs="Times New Roman"/>
          <w:sz w:val="24"/>
          <w:szCs w:val="24"/>
        </w:rPr>
        <w:t>věznici též prostřednictvím účasti na společných setkáních odsouzených se zaměstnanci věznice nebo prostřednictvím zástupců z řad odsouzených.</w:t>
      </w:r>
    </w:p>
    <w:p w14:paraId="0E125C88" w14:textId="2F08F27F" w:rsidR="002C4907" w:rsidRDefault="002C4907" w:rsidP="007026E0">
      <w:pPr>
        <w:pStyle w:val="Odstavecseseznamem"/>
        <w:numPr>
          <w:ilvl w:val="0"/>
          <w:numId w:val="56"/>
        </w:numPr>
        <w:tabs>
          <w:tab w:val="left" w:pos="993"/>
        </w:tabs>
        <w:spacing w:before="240" w:after="0" w:line="240" w:lineRule="auto"/>
        <w:ind w:left="0" w:firstLine="567"/>
        <w:contextualSpacing w:val="0"/>
        <w:jc w:val="both"/>
        <w:rPr>
          <w:rFonts w:ascii="Times New Roman" w:hAnsi="Times New Roman" w:cs="Times New Roman"/>
          <w:sz w:val="24"/>
          <w:szCs w:val="24"/>
        </w:rPr>
      </w:pPr>
      <w:r w:rsidRPr="002C4907">
        <w:rPr>
          <w:rFonts w:ascii="Times New Roman" w:hAnsi="Times New Roman" w:cs="Times New Roman"/>
          <w:sz w:val="24"/>
          <w:szCs w:val="24"/>
        </w:rPr>
        <w:t>V rámci realizace programu zacházení nebo zajištění denního chodu oddílu nebo oddělení může být odsouzený pověřován činnostmi souvisejícími s organizací života ve</w:t>
      </w:r>
      <w:r w:rsidR="00B45699">
        <w:rPr>
          <w:rFonts w:ascii="Times New Roman" w:hAnsi="Times New Roman" w:cs="Times New Roman"/>
          <w:sz w:val="24"/>
          <w:szCs w:val="24"/>
        </w:rPr>
        <w:t> </w:t>
      </w:r>
      <w:r w:rsidRPr="002C4907">
        <w:rPr>
          <w:rFonts w:ascii="Times New Roman" w:hAnsi="Times New Roman" w:cs="Times New Roman"/>
          <w:sz w:val="24"/>
          <w:szCs w:val="24"/>
        </w:rPr>
        <w:t>věznici, ze kterých však nevyplývají žádné nařizovací pravomoci vůči ostatním odsouzeným.</w:t>
      </w:r>
    </w:p>
    <w:p w14:paraId="743DD031" w14:textId="77777777" w:rsidR="00A767E6" w:rsidRDefault="00A767E6" w:rsidP="004C0D73">
      <w:pPr>
        <w:tabs>
          <w:tab w:val="left" w:pos="993"/>
        </w:tabs>
        <w:spacing w:after="0" w:line="240" w:lineRule="auto"/>
        <w:ind w:firstLine="567"/>
        <w:jc w:val="both"/>
        <w:rPr>
          <w:rFonts w:ascii="Times New Roman" w:hAnsi="Times New Roman" w:cs="Times New Roman"/>
          <w:sz w:val="24"/>
          <w:szCs w:val="24"/>
        </w:rPr>
      </w:pPr>
    </w:p>
    <w:p w14:paraId="21D185F4" w14:textId="584CFC16" w:rsidR="001E01B7"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1E01B7" w:rsidRPr="008B1E7F">
        <w:rPr>
          <w:rFonts w:ascii="Times New Roman" w:hAnsi="Times New Roman" w:cs="Times New Roman"/>
          <w:bCs/>
          <w:sz w:val="24"/>
          <w:szCs w:val="24"/>
        </w:rPr>
        <w:t>2</w:t>
      </w:r>
      <w:r w:rsidR="000325A5">
        <w:rPr>
          <w:rFonts w:ascii="Times New Roman" w:hAnsi="Times New Roman" w:cs="Times New Roman"/>
          <w:bCs/>
          <w:sz w:val="24"/>
          <w:szCs w:val="24"/>
        </w:rPr>
        <w:t>0</w:t>
      </w:r>
      <w:r w:rsidR="009311A8">
        <w:rPr>
          <w:rFonts w:ascii="Times New Roman" w:hAnsi="Times New Roman" w:cs="Times New Roman"/>
          <w:b/>
          <w:bCs/>
          <w:sz w:val="24"/>
          <w:szCs w:val="24"/>
        </w:rPr>
        <w:br/>
      </w:r>
      <w:r w:rsidR="001E01B7">
        <w:rPr>
          <w:rFonts w:ascii="Times New Roman" w:hAnsi="Times New Roman" w:cs="Times New Roman"/>
          <w:b/>
          <w:bCs/>
          <w:sz w:val="24"/>
          <w:szCs w:val="24"/>
        </w:rPr>
        <w:t>Kázeň a pořádek</w:t>
      </w:r>
    </w:p>
    <w:p w14:paraId="12B9EE03" w14:textId="6E3DBEB5" w:rsidR="001E01B7" w:rsidRDefault="001E01B7" w:rsidP="007026E0">
      <w:pPr>
        <w:pStyle w:val="Odstavecseseznamem"/>
        <w:numPr>
          <w:ilvl w:val="0"/>
          <w:numId w:val="8"/>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1E01B7">
        <w:rPr>
          <w:rFonts w:ascii="Times New Roman" w:hAnsi="Times New Roman" w:cs="Times New Roman"/>
          <w:sz w:val="24"/>
          <w:szCs w:val="24"/>
        </w:rPr>
        <w:t>Skříňku a lůžko udržuje odsouzený v náležité čistotě při dodržování základních hygienických pravidel. Klepání dek se provádí v době stanovené v časovém rozvrhu dne jedenkrát za měsíc, klepání látkových matrací se provádí minimálně dvakrát ročně, pokud není provedeno jejich čištění častěji. Běžné čistící a dezinfekční prostředky (žíraviny) se vydávají k udržování čistoty a pořádku v oddílu nebo oddělení. Dezinfekční prostředky (žíraviny) může používat na základě provedeného poučení, podle návodu na používání a vždy za použití předepsaných osobních ochranných pracovních prostředků.</w:t>
      </w:r>
    </w:p>
    <w:p w14:paraId="44DDBC79" w14:textId="51CA146C" w:rsidR="001E01B7" w:rsidRDefault="001E01B7" w:rsidP="007026E0">
      <w:pPr>
        <w:pStyle w:val="Odstavecseseznamem"/>
        <w:numPr>
          <w:ilvl w:val="0"/>
          <w:numId w:val="8"/>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1E01B7">
        <w:rPr>
          <w:rFonts w:ascii="Times New Roman" w:hAnsi="Times New Roman" w:cs="Times New Roman"/>
          <w:sz w:val="24"/>
          <w:szCs w:val="24"/>
        </w:rPr>
        <w:t>Odsouzený dodržuje zásady bezpečnosti a ochrany zdraví při práci a všechna protipožární opatření tak, aby nemohlo dojít ke vzniku úrazu nebo požáru. Úklidovými pracemi, udržováním pořádku apod., zabraňuje možnosti vzniku nebezpečných kluzkých míst na chodbách, ložnicích nebo v jiných prostorech věznice (koupelny, jídelny, pracoviště apod.). Tříděním komunálního odpadu předchází vzniku ekologických škod.</w:t>
      </w:r>
    </w:p>
    <w:p w14:paraId="6290F649" w14:textId="1A0350B2" w:rsidR="001E01B7" w:rsidRDefault="001E01B7" w:rsidP="007026E0">
      <w:pPr>
        <w:pStyle w:val="Odstavecseseznamem"/>
        <w:numPr>
          <w:ilvl w:val="0"/>
          <w:numId w:val="8"/>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1E01B7">
        <w:rPr>
          <w:rFonts w:ascii="Times New Roman" w:hAnsi="Times New Roman" w:cs="Times New Roman"/>
          <w:sz w:val="24"/>
          <w:szCs w:val="24"/>
        </w:rPr>
        <w:t>Odsouzenému je zakázáno jakýmkoli způsobem zasahovat do elektroinstalace, anténních rozvodů, televizních přijímačů, rozvodů vody a tepla a vyrábět, používat a</w:t>
      </w:r>
      <w:r w:rsidR="005F6208">
        <w:rPr>
          <w:rFonts w:ascii="Times New Roman" w:hAnsi="Times New Roman" w:cs="Times New Roman"/>
          <w:sz w:val="24"/>
          <w:szCs w:val="24"/>
        </w:rPr>
        <w:t> </w:t>
      </w:r>
      <w:r w:rsidRPr="001E01B7">
        <w:rPr>
          <w:rFonts w:ascii="Times New Roman" w:hAnsi="Times New Roman" w:cs="Times New Roman"/>
          <w:sz w:val="24"/>
          <w:szCs w:val="24"/>
        </w:rPr>
        <w:t>přechovávat vlastní antény k radiopřijímačům a televizím, případné závady a poruchy hlásí neprodleně zaměstnanci věznice.</w:t>
      </w:r>
    </w:p>
    <w:p w14:paraId="30CC0D36" w14:textId="3D9458F0" w:rsidR="001E01B7" w:rsidRDefault="001E01B7" w:rsidP="007026E0">
      <w:pPr>
        <w:pStyle w:val="Odstavecseseznamem"/>
        <w:numPr>
          <w:ilvl w:val="0"/>
          <w:numId w:val="8"/>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1E01B7">
        <w:rPr>
          <w:rFonts w:ascii="Times New Roman" w:hAnsi="Times New Roman" w:cs="Times New Roman"/>
          <w:sz w:val="24"/>
          <w:szCs w:val="24"/>
        </w:rPr>
        <w:t>Kontrolní pečetě Vězeňské služby, kterými je označena povolená elektronika, odsouzený nesnímá, neporušuje nebo nepoškozuje.</w:t>
      </w:r>
    </w:p>
    <w:p w14:paraId="7F24D3E3" w14:textId="07754DDD" w:rsidR="001E01B7" w:rsidRDefault="001E01B7" w:rsidP="007026E0">
      <w:pPr>
        <w:pStyle w:val="Odstavecseseznamem"/>
        <w:numPr>
          <w:ilvl w:val="0"/>
          <w:numId w:val="8"/>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1E01B7">
        <w:rPr>
          <w:rFonts w:ascii="Times New Roman" w:hAnsi="Times New Roman" w:cs="Times New Roman"/>
          <w:sz w:val="24"/>
          <w:szCs w:val="24"/>
        </w:rPr>
        <w:t>Každý úraz odsouzený nahlásí neprodleně zaměstnanci věznice, na pracovištích vedoucímu pracoviště. Nepoužívá zdraví škodlivých látek a hořlavin k úklidu, poškozené nebo vadné elektrospotřebiče, včetně přívodních šňůr, poruchy ihned nahlásí k opravě. Elektrická zařízení, zejména tepelná, nenechává bez dozoru, vařiče musí mít nehořlavou tepelně izolační podložku a nelze je přemísťovat bez povolení zaměstnance věznice. Chrání elektrické spotřebiče před mokrem, stykem s vodou a ukládáním do vlhka. Ve vlhkém prostředí smějí být používány elektrospotřebiče s bezpečným napětím, tj. nejvýše do 24 voltů. Při používání elektrických zařízení se vždy řídí návodem k obsluze příslušného elektrického zařízení.</w:t>
      </w:r>
    </w:p>
    <w:p w14:paraId="3A38BA6D" w14:textId="0C3B7BD5" w:rsidR="001E01B7" w:rsidRDefault="001E01B7" w:rsidP="007026E0">
      <w:pPr>
        <w:pStyle w:val="Odstavecseseznamem"/>
        <w:numPr>
          <w:ilvl w:val="0"/>
          <w:numId w:val="8"/>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1E01B7">
        <w:rPr>
          <w:rFonts w:ascii="Times New Roman" w:hAnsi="Times New Roman" w:cs="Times New Roman"/>
          <w:sz w:val="24"/>
          <w:szCs w:val="24"/>
        </w:rPr>
        <w:t>V prostorech, kde není povoleno kouření, nesmí odsouzený používat otevřený oheň. V prostorech, kde je povoleno kouřit, může používat pouze popelníky z nehořlavých materiálů, tyto nesmí vysypávat do hořlavých nádob, dbá na to, aby se do odpadu nedostaly doutnající nebo žhavé materiály (nedopalky cigaret). Odpadové hořlavé materiály ukládá jen do míst k tomu určených.</w:t>
      </w:r>
    </w:p>
    <w:p w14:paraId="1B8A516E" w14:textId="231F6BF0" w:rsidR="001E01B7" w:rsidRDefault="001E01B7" w:rsidP="007026E0">
      <w:pPr>
        <w:pStyle w:val="Odstavecseseznamem"/>
        <w:numPr>
          <w:ilvl w:val="0"/>
          <w:numId w:val="8"/>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1E01B7">
        <w:rPr>
          <w:rFonts w:ascii="Times New Roman" w:hAnsi="Times New Roman" w:cs="Times New Roman"/>
          <w:sz w:val="24"/>
          <w:szCs w:val="24"/>
        </w:rPr>
        <w:t>V případě vzniku požáru je odsouzený povinen podle zákona č. 133/1985 Sb., o</w:t>
      </w:r>
      <w:r w:rsidR="005F6208">
        <w:rPr>
          <w:rFonts w:ascii="Times New Roman" w:hAnsi="Times New Roman" w:cs="Times New Roman"/>
          <w:sz w:val="24"/>
          <w:szCs w:val="24"/>
        </w:rPr>
        <w:t> </w:t>
      </w:r>
      <w:r w:rsidRPr="001E01B7">
        <w:rPr>
          <w:rFonts w:ascii="Times New Roman" w:hAnsi="Times New Roman" w:cs="Times New Roman"/>
          <w:sz w:val="24"/>
          <w:szCs w:val="24"/>
        </w:rPr>
        <w:t>požární ochraně, ve znění pozdějších předpisů, podle svých možností požár uhasit. V</w:t>
      </w:r>
      <w:r w:rsidR="005F6208">
        <w:rPr>
          <w:rFonts w:ascii="Times New Roman" w:hAnsi="Times New Roman" w:cs="Times New Roman"/>
          <w:sz w:val="24"/>
          <w:szCs w:val="24"/>
        </w:rPr>
        <w:t> </w:t>
      </w:r>
      <w:r w:rsidRPr="001E01B7">
        <w:rPr>
          <w:rFonts w:ascii="Times New Roman" w:hAnsi="Times New Roman" w:cs="Times New Roman"/>
          <w:sz w:val="24"/>
          <w:szCs w:val="24"/>
        </w:rPr>
        <w:t>případě, že není schopen sám tento požár uhasit, nahlásí tuto skutečnost zaměstnanci věznice. Odsouzený uposlechne příkazu zaměstnance věznice k zajištění evakuace v případě ohrožení osob. Vodou a vodními ručními hasicími přístroji nelze hasit elektrická zařízení pod napětím, odsouzený nezneužívá a nepoškozuje protipožární techniku.</w:t>
      </w:r>
    </w:p>
    <w:p w14:paraId="68B9D008" w14:textId="0DEB8242" w:rsidR="001E01B7" w:rsidRDefault="001E01B7" w:rsidP="007026E0">
      <w:pPr>
        <w:pStyle w:val="Odstavecseseznamem"/>
        <w:numPr>
          <w:ilvl w:val="0"/>
          <w:numId w:val="8"/>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1E01B7">
        <w:rPr>
          <w:rFonts w:ascii="Times New Roman" w:hAnsi="Times New Roman" w:cs="Times New Roman"/>
          <w:sz w:val="24"/>
          <w:szCs w:val="24"/>
        </w:rPr>
        <w:t>Používání náhradních zdrojů a přídavných baterií umístěných vně přístroje povolené elektroniky není dovoleno. Provoz těchto přístrojů se umožní pouze s vloženými typizovanými bateriemi. Použité baterie všeho druhu jsou ukládány výhradně do plastikových schránek pro tyto účely instalovaných v dostupných místech.</w:t>
      </w:r>
    </w:p>
    <w:p w14:paraId="1EF0D1C1" w14:textId="077C95A8" w:rsidR="001E01B7" w:rsidRDefault="001E01B7" w:rsidP="007026E0">
      <w:pPr>
        <w:pStyle w:val="Odstavecseseznamem"/>
        <w:numPr>
          <w:ilvl w:val="0"/>
          <w:numId w:val="8"/>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1E01B7">
        <w:rPr>
          <w:rFonts w:ascii="Times New Roman" w:hAnsi="Times New Roman" w:cs="Times New Roman"/>
          <w:sz w:val="24"/>
          <w:szCs w:val="24"/>
        </w:rPr>
        <w:t>Nádoby znečištěné barvami, ředidly, ropnými látkami (používané odsouzeným zaměstnaným v pracovišti vnitřního provozu věznice a odsouzeným při programech zacházení) a vyřazené zářivkové trubice se ukládají ve vyhrazených prostorech věznice odděleně od ostatního odpadu.</w:t>
      </w:r>
    </w:p>
    <w:p w14:paraId="3E708094" w14:textId="1CB58973" w:rsidR="001E01B7" w:rsidRDefault="001E01B7" w:rsidP="007026E0">
      <w:pPr>
        <w:pStyle w:val="Odstavecseseznamem"/>
        <w:numPr>
          <w:ilvl w:val="0"/>
          <w:numId w:val="8"/>
        </w:numPr>
        <w:tabs>
          <w:tab w:val="left" w:pos="1134"/>
        </w:tabs>
        <w:spacing w:before="240" w:after="0" w:line="240" w:lineRule="auto"/>
        <w:ind w:left="0" w:firstLine="567"/>
        <w:contextualSpacing w:val="0"/>
        <w:jc w:val="both"/>
        <w:rPr>
          <w:rFonts w:ascii="Times New Roman" w:hAnsi="Times New Roman" w:cs="Times New Roman"/>
          <w:sz w:val="24"/>
          <w:szCs w:val="24"/>
        </w:rPr>
      </w:pPr>
      <w:r w:rsidRPr="001E01B7">
        <w:rPr>
          <w:rFonts w:ascii="Times New Roman" w:hAnsi="Times New Roman" w:cs="Times New Roman"/>
          <w:sz w:val="24"/>
          <w:szCs w:val="24"/>
        </w:rPr>
        <w:t>Odsouzený nechová nebo nepřechovává zvířata, není-li ředitelem věznice stanoveno jinak.</w:t>
      </w:r>
    </w:p>
    <w:p w14:paraId="7B66D4EB" w14:textId="6A5A9B57" w:rsidR="001E01B7" w:rsidRDefault="001E01B7" w:rsidP="007026E0">
      <w:pPr>
        <w:pStyle w:val="Odstavecseseznamem"/>
        <w:numPr>
          <w:ilvl w:val="0"/>
          <w:numId w:val="8"/>
        </w:numPr>
        <w:tabs>
          <w:tab w:val="left" w:pos="1134"/>
        </w:tabs>
        <w:spacing w:before="240" w:after="0" w:line="240" w:lineRule="auto"/>
        <w:ind w:left="0" w:firstLine="567"/>
        <w:contextualSpacing w:val="0"/>
        <w:jc w:val="both"/>
        <w:rPr>
          <w:rFonts w:ascii="Times New Roman" w:hAnsi="Times New Roman" w:cs="Times New Roman"/>
          <w:sz w:val="24"/>
          <w:szCs w:val="24"/>
        </w:rPr>
      </w:pPr>
      <w:r w:rsidRPr="001E01B7">
        <w:rPr>
          <w:rFonts w:ascii="Times New Roman" w:hAnsi="Times New Roman" w:cs="Times New Roman"/>
          <w:sz w:val="24"/>
          <w:szCs w:val="24"/>
        </w:rPr>
        <w:t>Před případným zapůjčením věci od jiného odsouzeného, je odsouzený o této skutečnosti povinen informovat vychovatele.</w:t>
      </w:r>
    </w:p>
    <w:p w14:paraId="3106549D" w14:textId="7B73DCB8" w:rsidR="001E01B7" w:rsidRDefault="001E01B7" w:rsidP="007026E0">
      <w:pPr>
        <w:pStyle w:val="Odstavecseseznamem"/>
        <w:numPr>
          <w:ilvl w:val="0"/>
          <w:numId w:val="8"/>
        </w:numPr>
        <w:tabs>
          <w:tab w:val="left" w:pos="1134"/>
        </w:tabs>
        <w:spacing w:before="240" w:after="0" w:line="240" w:lineRule="auto"/>
        <w:ind w:left="0" w:firstLine="567"/>
        <w:contextualSpacing w:val="0"/>
        <w:jc w:val="both"/>
        <w:rPr>
          <w:rFonts w:ascii="Times New Roman" w:hAnsi="Times New Roman" w:cs="Times New Roman"/>
          <w:sz w:val="24"/>
          <w:szCs w:val="24"/>
        </w:rPr>
      </w:pPr>
      <w:r w:rsidRPr="001E01B7">
        <w:rPr>
          <w:rFonts w:ascii="Times New Roman" w:hAnsi="Times New Roman" w:cs="Times New Roman"/>
          <w:sz w:val="24"/>
          <w:szCs w:val="24"/>
        </w:rPr>
        <w:t>Při vstupu zaměstnance věznice do ložnice nebo cely přítomný odsouzený v době od budíčku do večerky povstane, nebrání-li tomu jeho zdravotní stav</w:t>
      </w:r>
      <w:r w:rsidR="00A767E6">
        <w:rPr>
          <w:rFonts w:ascii="Times New Roman" w:hAnsi="Times New Roman" w:cs="Times New Roman"/>
          <w:sz w:val="24"/>
          <w:szCs w:val="24"/>
        </w:rPr>
        <w:t>.</w:t>
      </w:r>
    </w:p>
    <w:p w14:paraId="2D387F43" w14:textId="3A969B14" w:rsidR="001E01B7" w:rsidRDefault="001E01B7" w:rsidP="007026E0">
      <w:pPr>
        <w:pStyle w:val="Odstavecseseznamem"/>
        <w:numPr>
          <w:ilvl w:val="0"/>
          <w:numId w:val="8"/>
        </w:numPr>
        <w:tabs>
          <w:tab w:val="left" w:pos="1134"/>
        </w:tabs>
        <w:spacing w:before="240" w:after="0" w:line="240" w:lineRule="auto"/>
        <w:ind w:left="0" w:firstLine="567"/>
        <w:contextualSpacing w:val="0"/>
        <w:jc w:val="both"/>
        <w:rPr>
          <w:rFonts w:ascii="Times New Roman" w:hAnsi="Times New Roman" w:cs="Times New Roman"/>
          <w:sz w:val="24"/>
          <w:szCs w:val="24"/>
        </w:rPr>
      </w:pPr>
      <w:r w:rsidRPr="001E01B7">
        <w:rPr>
          <w:rFonts w:ascii="Times New Roman" w:hAnsi="Times New Roman" w:cs="Times New Roman"/>
          <w:sz w:val="24"/>
          <w:szCs w:val="24"/>
        </w:rPr>
        <w:t>Odsouzenému je zakázáno navazování kontaktů s jinými osobami formou pokřikování z oken apod. Rovněž je odsouzenému zakázáno vyhazování odpadků či jiných věcí z oken.</w:t>
      </w:r>
    </w:p>
    <w:p w14:paraId="503A956C" w14:textId="34F98C34" w:rsidR="00A767E6" w:rsidRPr="005C4824" w:rsidRDefault="00A767E6" w:rsidP="007026E0">
      <w:pPr>
        <w:pStyle w:val="Odstavecseseznamem"/>
        <w:numPr>
          <w:ilvl w:val="0"/>
          <w:numId w:val="8"/>
        </w:numPr>
        <w:tabs>
          <w:tab w:val="left" w:pos="1134"/>
        </w:tabs>
        <w:spacing w:before="240" w:after="0" w:line="240" w:lineRule="auto"/>
        <w:ind w:left="0" w:firstLine="567"/>
        <w:contextualSpacing w:val="0"/>
        <w:jc w:val="both"/>
        <w:rPr>
          <w:rFonts w:ascii="Times New Roman" w:hAnsi="Times New Roman" w:cs="Times New Roman"/>
          <w:sz w:val="24"/>
          <w:szCs w:val="24"/>
        </w:rPr>
      </w:pPr>
      <w:r w:rsidRPr="00512B86">
        <w:rPr>
          <w:rFonts w:ascii="Times New Roman" w:hAnsi="Times New Roman"/>
          <w:sz w:val="24"/>
          <w:szCs w:val="24"/>
        </w:rPr>
        <w:t>Při vstupu příslušníka nebo zaměstnance Vězeňské služby na oddíl, ložnici nebo celu se odsouzený postaví a slušně pozdraví s oslovením pane nebo paní.</w:t>
      </w:r>
    </w:p>
    <w:p w14:paraId="57737E36" w14:textId="7B4AC4DF" w:rsidR="005C4824" w:rsidRPr="00027121" w:rsidRDefault="005C4824" w:rsidP="007026E0">
      <w:pPr>
        <w:pStyle w:val="Odstavecseseznamem"/>
        <w:numPr>
          <w:ilvl w:val="0"/>
          <w:numId w:val="8"/>
        </w:numPr>
        <w:tabs>
          <w:tab w:val="left" w:pos="1134"/>
        </w:tabs>
        <w:spacing w:before="240" w:after="0" w:line="240" w:lineRule="auto"/>
        <w:ind w:left="0" w:firstLine="567"/>
        <w:contextualSpacing w:val="0"/>
        <w:jc w:val="both"/>
        <w:rPr>
          <w:rFonts w:ascii="Times New Roman" w:hAnsi="Times New Roman" w:cs="Times New Roman"/>
          <w:sz w:val="24"/>
          <w:szCs w:val="24"/>
        </w:rPr>
      </w:pPr>
      <w:r w:rsidRPr="00027121">
        <w:rPr>
          <w:rFonts w:ascii="Times New Roman" w:eastAsia="Times New Roman" w:hAnsi="Times New Roman"/>
          <w:sz w:val="24"/>
          <w:szCs w:val="24"/>
        </w:rPr>
        <w:t xml:space="preserve">Tísňové hlásiče, které jsou rozmístěny ve věznici odsouzený smí použít ze závažného důvodu, např. akutního onemocnění, ohrožení života, zdraví, při vzniku požáru apod. </w:t>
      </w:r>
    </w:p>
    <w:p w14:paraId="54AEF82B" w14:textId="77777777" w:rsidR="005C4824" w:rsidRPr="005C4824" w:rsidRDefault="005C4824" w:rsidP="005C4824">
      <w:pPr>
        <w:tabs>
          <w:tab w:val="left" w:pos="1134"/>
        </w:tabs>
        <w:spacing w:before="240" w:after="0" w:line="240" w:lineRule="auto"/>
        <w:jc w:val="both"/>
        <w:rPr>
          <w:rFonts w:ascii="Times New Roman" w:hAnsi="Times New Roman" w:cs="Times New Roman"/>
          <w:sz w:val="24"/>
          <w:szCs w:val="24"/>
        </w:rPr>
      </w:pPr>
    </w:p>
    <w:p w14:paraId="17F1A2D2" w14:textId="371ABFE6" w:rsidR="001E01B7"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1E01B7" w:rsidRPr="008B1E7F">
        <w:rPr>
          <w:rFonts w:ascii="Times New Roman" w:hAnsi="Times New Roman" w:cs="Times New Roman"/>
          <w:bCs/>
          <w:sz w:val="24"/>
          <w:szCs w:val="24"/>
        </w:rPr>
        <w:t>2</w:t>
      </w:r>
      <w:r w:rsidR="000325A5">
        <w:rPr>
          <w:rFonts w:ascii="Times New Roman" w:hAnsi="Times New Roman" w:cs="Times New Roman"/>
          <w:bCs/>
          <w:sz w:val="24"/>
          <w:szCs w:val="24"/>
        </w:rPr>
        <w:t>1</w:t>
      </w:r>
      <w:r w:rsidR="00424B77">
        <w:rPr>
          <w:rFonts w:ascii="Times New Roman" w:hAnsi="Times New Roman" w:cs="Times New Roman"/>
          <w:b/>
          <w:bCs/>
          <w:sz w:val="24"/>
          <w:szCs w:val="24"/>
        </w:rPr>
        <w:br/>
      </w:r>
      <w:r w:rsidR="001E01B7">
        <w:rPr>
          <w:rFonts w:ascii="Times New Roman" w:hAnsi="Times New Roman" w:cs="Times New Roman"/>
          <w:b/>
          <w:bCs/>
          <w:sz w:val="24"/>
          <w:szCs w:val="24"/>
        </w:rPr>
        <w:t>Kouření</w:t>
      </w:r>
    </w:p>
    <w:p w14:paraId="509B5DFD" w14:textId="501DAA3A" w:rsidR="001E01B7" w:rsidRDefault="001E01B7" w:rsidP="007026E0">
      <w:pPr>
        <w:pStyle w:val="Odstavecseseznamem"/>
        <w:numPr>
          <w:ilvl w:val="0"/>
          <w:numId w:val="9"/>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1E01B7">
        <w:rPr>
          <w:rFonts w:ascii="Times New Roman" w:hAnsi="Times New Roman" w:cs="Times New Roman"/>
          <w:sz w:val="24"/>
          <w:szCs w:val="24"/>
        </w:rPr>
        <w:t>V objektu věznice jsou v souladu se zákonem ředitelem věznice určena místa a</w:t>
      </w:r>
      <w:r w:rsidR="00424B77">
        <w:rPr>
          <w:rFonts w:ascii="Times New Roman" w:hAnsi="Times New Roman" w:cs="Times New Roman"/>
          <w:sz w:val="24"/>
          <w:szCs w:val="24"/>
        </w:rPr>
        <w:t> </w:t>
      </w:r>
      <w:r w:rsidRPr="001E01B7">
        <w:rPr>
          <w:rFonts w:ascii="Times New Roman" w:hAnsi="Times New Roman" w:cs="Times New Roman"/>
          <w:sz w:val="24"/>
          <w:szCs w:val="24"/>
        </w:rPr>
        <w:t>čas, kde je vzhledem k možnému ohrožení zdraví nekuřáků nebo z protipožárních důvodů povoleno kouřit. Místa, kde je kouření odsouzených povoleno, jsou označena viditelnou grafickou značkou</w:t>
      </w:r>
      <w:r w:rsidR="00A54262">
        <w:rPr>
          <w:rFonts w:ascii="Times New Roman" w:hAnsi="Times New Roman" w:cs="Times New Roman"/>
          <w:sz w:val="24"/>
          <w:szCs w:val="24"/>
        </w:rPr>
        <w:t xml:space="preserve"> „KOUŘENÍ POVOLENO“</w:t>
      </w:r>
      <w:r w:rsidR="006E36EE">
        <w:rPr>
          <w:rFonts w:ascii="Times New Roman" w:hAnsi="Times New Roman" w:cs="Times New Roman"/>
          <w:sz w:val="24"/>
          <w:szCs w:val="24"/>
        </w:rPr>
        <w:t xml:space="preserve"> </w:t>
      </w:r>
      <w:r w:rsidR="006E36EE" w:rsidRPr="00027121">
        <w:rPr>
          <w:rFonts w:ascii="Times New Roman" w:hAnsi="Times New Roman" w:cs="Times New Roman"/>
          <w:sz w:val="24"/>
          <w:szCs w:val="24"/>
        </w:rPr>
        <w:t>a piktogramem</w:t>
      </w:r>
      <w:r w:rsidRPr="00027121">
        <w:rPr>
          <w:rFonts w:ascii="Times New Roman" w:hAnsi="Times New Roman" w:cs="Times New Roman"/>
          <w:sz w:val="24"/>
          <w:szCs w:val="24"/>
        </w:rPr>
        <w:t>.</w:t>
      </w:r>
      <w:r w:rsidR="00A54262">
        <w:rPr>
          <w:rFonts w:ascii="Times New Roman" w:hAnsi="Times New Roman" w:cs="Times New Roman"/>
          <w:sz w:val="24"/>
          <w:szCs w:val="24"/>
        </w:rPr>
        <w:t xml:space="preserve"> </w:t>
      </w:r>
    </w:p>
    <w:p w14:paraId="71247DAC" w14:textId="29E53E3E" w:rsidR="00742D33" w:rsidRDefault="001E01B7" w:rsidP="007026E0">
      <w:pPr>
        <w:pStyle w:val="Odstavecseseznamem"/>
        <w:numPr>
          <w:ilvl w:val="0"/>
          <w:numId w:val="9"/>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1E01B7">
        <w:rPr>
          <w:rFonts w:ascii="Times New Roman" w:hAnsi="Times New Roman" w:cs="Times New Roman"/>
          <w:sz w:val="24"/>
          <w:szCs w:val="24"/>
        </w:rPr>
        <w:t>Odsouzenému je zakázáno kouřit zejména při všech organizovaných nástupech a</w:t>
      </w:r>
      <w:r w:rsidR="005F266A">
        <w:rPr>
          <w:rFonts w:ascii="Times New Roman" w:hAnsi="Times New Roman" w:cs="Times New Roman"/>
          <w:sz w:val="24"/>
          <w:szCs w:val="24"/>
        </w:rPr>
        <w:t> </w:t>
      </w:r>
      <w:r w:rsidRPr="001E01B7">
        <w:rPr>
          <w:rFonts w:ascii="Times New Roman" w:hAnsi="Times New Roman" w:cs="Times New Roman"/>
          <w:sz w:val="24"/>
          <w:szCs w:val="24"/>
        </w:rPr>
        <w:t>při chůzi odsouzených ve tvaru</w:t>
      </w:r>
      <w:r w:rsidR="00A30BF9">
        <w:rPr>
          <w:rFonts w:ascii="Times New Roman" w:hAnsi="Times New Roman" w:cs="Times New Roman"/>
          <w:sz w:val="24"/>
          <w:szCs w:val="24"/>
        </w:rPr>
        <w:t>, dále v ložnicích oddílů, chodbách a kulturních místnostech.</w:t>
      </w:r>
    </w:p>
    <w:p w14:paraId="20F3F5B6" w14:textId="30B63CBF" w:rsidR="00A42D0E" w:rsidRPr="00027121" w:rsidRDefault="00A42D0E" w:rsidP="007026E0">
      <w:pPr>
        <w:pStyle w:val="Odstavecseseznamem"/>
        <w:numPr>
          <w:ilvl w:val="0"/>
          <w:numId w:val="9"/>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027121">
        <w:rPr>
          <w:rFonts w:ascii="Times New Roman" w:hAnsi="Times New Roman" w:cs="Times New Roman"/>
          <w:sz w:val="24"/>
          <w:szCs w:val="24"/>
        </w:rPr>
        <w:t>Místa určená pro kouření na ubytovnách jsou vybavena pouze nehořlavým popelníkem a lavicí. Je zde zakázáno umísťovat jakýkoliv jiný nábytek či jiné vybavení z oddílu.</w:t>
      </w:r>
    </w:p>
    <w:p w14:paraId="57ACDD42" w14:textId="1F2E4DA5" w:rsidR="00C02967" w:rsidRPr="00C02967"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C02967" w:rsidRPr="008B1E7F">
        <w:rPr>
          <w:rFonts w:ascii="Times New Roman" w:hAnsi="Times New Roman" w:cs="Times New Roman"/>
          <w:bCs/>
          <w:sz w:val="24"/>
          <w:szCs w:val="24"/>
        </w:rPr>
        <w:t>2</w:t>
      </w:r>
      <w:r w:rsidR="000325A5">
        <w:rPr>
          <w:rFonts w:ascii="Times New Roman" w:hAnsi="Times New Roman" w:cs="Times New Roman"/>
          <w:bCs/>
          <w:sz w:val="24"/>
          <w:szCs w:val="24"/>
        </w:rPr>
        <w:t>2</w:t>
      </w:r>
      <w:r w:rsidR="005F266A">
        <w:rPr>
          <w:rFonts w:ascii="Times New Roman" w:hAnsi="Times New Roman" w:cs="Times New Roman"/>
          <w:b/>
          <w:bCs/>
          <w:sz w:val="24"/>
          <w:szCs w:val="24"/>
        </w:rPr>
        <w:br/>
      </w:r>
      <w:r w:rsidR="00C02967">
        <w:rPr>
          <w:rFonts w:ascii="Times New Roman" w:hAnsi="Times New Roman" w:cs="Times New Roman"/>
          <w:b/>
          <w:bCs/>
          <w:sz w:val="24"/>
          <w:szCs w:val="24"/>
        </w:rPr>
        <w:t>Příjem peněz a nakládání s nimi</w:t>
      </w:r>
    </w:p>
    <w:p w14:paraId="6711D691" w14:textId="3FA4C332" w:rsidR="006C4C86" w:rsidRDefault="00C02967" w:rsidP="007026E0">
      <w:pPr>
        <w:pStyle w:val="Odstavecseseznamem"/>
        <w:numPr>
          <w:ilvl w:val="0"/>
          <w:numId w:val="10"/>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C02967">
        <w:rPr>
          <w:rFonts w:ascii="Times New Roman" w:hAnsi="Times New Roman" w:cs="Times New Roman"/>
          <w:sz w:val="24"/>
          <w:szCs w:val="24"/>
        </w:rPr>
        <w:t>Ve věznici je zaveden bezhotovostní styk, kterým se provádějí veškeré platby odsouzeného. Držení finanční hotovosti není odsouzenému ve věznici povoleno a je posuzováno jako porušení zákona o výkonu trestu odnětí svobody.</w:t>
      </w:r>
    </w:p>
    <w:p w14:paraId="63F5454F" w14:textId="37FE4749" w:rsidR="00C02967" w:rsidRDefault="00C02967" w:rsidP="007026E0">
      <w:pPr>
        <w:pStyle w:val="Odstavecseseznamem"/>
        <w:numPr>
          <w:ilvl w:val="0"/>
          <w:numId w:val="10"/>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C02967">
        <w:rPr>
          <w:rFonts w:ascii="Times New Roman" w:hAnsi="Times New Roman" w:cs="Times New Roman"/>
          <w:sz w:val="24"/>
          <w:szCs w:val="24"/>
        </w:rPr>
        <w:t>Peníze odsouzeného vede věznice na oddělených účtech</w:t>
      </w:r>
      <w:r>
        <w:rPr>
          <w:rFonts w:ascii="Times New Roman" w:hAnsi="Times New Roman" w:cs="Times New Roman"/>
          <w:sz w:val="24"/>
          <w:szCs w:val="24"/>
        </w:rPr>
        <w:t>.</w:t>
      </w:r>
    </w:p>
    <w:p w14:paraId="31017E35" w14:textId="5DC07365" w:rsidR="00C02967" w:rsidRDefault="00D77952" w:rsidP="007026E0">
      <w:pPr>
        <w:pStyle w:val="Odstavecseseznamem"/>
        <w:numPr>
          <w:ilvl w:val="0"/>
          <w:numId w:val="10"/>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D77952">
        <w:rPr>
          <w:rFonts w:ascii="Times New Roman" w:hAnsi="Times New Roman" w:cs="Times New Roman"/>
          <w:sz w:val="24"/>
          <w:szCs w:val="24"/>
        </w:rPr>
        <w:t xml:space="preserve">Peníze lze odsouzenému zaslat do věznice bankovním převodem, kdy číslo účtu sdělí zaměstnanec oddělení ekonomického </w:t>
      </w:r>
      <w:r w:rsidR="00C02967" w:rsidRPr="00C02967">
        <w:rPr>
          <w:rFonts w:ascii="Times New Roman" w:hAnsi="Times New Roman" w:cs="Times New Roman"/>
          <w:sz w:val="24"/>
          <w:szCs w:val="24"/>
        </w:rPr>
        <w:t xml:space="preserve">věznice </w:t>
      </w:r>
      <w:r w:rsidRPr="00D77952">
        <w:rPr>
          <w:rFonts w:ascii="Times New Roman" w:hAnsi="Times New Roman" w:cs="Times New Roman"/>
          <w:sz w:val="24"/>
          <w:szCs w:val="24"/>
        </w:rPr>
        <w:t>odsouzenému nebo odesílateli peněz a, nebo poštovní poukázkou s uvedením adresy věznice, jména, příjmení a rodného čísla odsouzeného.  Rodné číslo se uvádí bez lomítka.</w:t>
      </w:r>
    </w:p>
    <w:p w14:paraId="7C2E4DBF" w14:textId="77DE1484" w:rsidR="006227A9" w:rsidRDefault="00BD34DD" w:rsidP="007026E0">
      <w:pPr>
        <w:pStyle w:val="Odstavecseseznamem"/>
        <w:numPr>
          <w:ilvl w:val="0"/>
          <w:numId w:val="10"/>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BD34DD">
        <w:rPr>
          <w:rFonts w:ascii="Times New Roman" w:hAnsi="Times New Roman" w:cs="Times New Roman"/>
          <w:sz w:val="24"/>
          <w:szCs w:val="24"/>
        </w:rPr>
        <w:t>Peníze zaslané odsouzenému, které byly při zaslání výslovně určeny na úhradu nákladů na zdravotní služby nehrazené z veřejného zdravotního pojištění a regulačních poplatků a na nákup nezbytných léčivých přípravků, potravin pro zvláštní lékařské účely a zdravotnických prostředků předepsaných lékařem, a výživné na dítě včetně náhradního výživného, příspěvek na úhradu nákladů spojených s těhotenstvím a porodem, přídavek na dítě, peněžitá pomoc v mateřství, rodičovský příspěvek, sirotčí důchod náležející dítěti a jiné peníze zaslané odsouzené těhotné ženě nebo matce mající ve výkonu trestu u sebe dítě, které byly při zaslání výslovně určeny na úhradu potřeb dítěte</w:t>
      </w:r>
      <w:r w:rsidR="00394340" w:rsidRPr="00394340">
        <w:rPr>
          <w:rFonts w:ascii="Times New Roman" w:hAnsi="Times New Roman" w:cs="Times New Roman"/>
          <w:sz w:val="24"/>
          <w:szCs w:val="24"/>
        </w:rPr>
        <w:t>, může odsouzený použít výhradně k těmto účelům.</w:t>
      </w:r>
    </w:p>
    <w:p w14:paraId="59D3BF98" w14:textId="1629C309" w:rsidR="006227A9" w:rsidRDefault="00057F1C" w:rsidP="007026E0">
      <w:pPr>
        <w:pStyle w:val="Odstavecseseznamem"/>
        <w:numPr>
          <w:ilvl w:val="0"/>
          <w:numId w:val="10"/>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057F1C">
        <w:rPr>
          <w:rFonts w:ascii="Times New Roman" w:hAnsi="Times New Roman" w:cs="Times New Roman"/>
          <w:sz w:val="24"/>
          <w:szCs w:val="24"/>
        </w:rPr>
        <w:t>Odsouzenému se neumožní nakládat s částkou ve výši 1 000 Kč po dobu výkonu trestu</w:t>
      </w:r>
      <w:r w:rsidR="006227A9" w:rsidRPr="006227A9">
        <w:rPr>
          <w:rFonts w:ascii="Times New Roman" w:hAnsi="Times New Roman" w:cs="Times New Roman"/>
          <w:sz w:val="24"/>
          <w:szCs w:val="24"/>
        </w:rPr>
        <w:t xml:space="preserve">. </w:t>
      </w:r>
      <w:r w:rsidR="00742D33">
        <w:rPr>
          <w:rFonts w:ascii="Times New Roman" w:hAnsi="Times New Roman" w:cs="Times New Roman"/>
          <w:sz w:val="24"/>
          <w:szCs w:val="24"/>
        </w:rPr>
        <w:t>Tato blokovaná částka je určena k výdajům spojeným s náklady po propuštění např. doprava.</w:t>
      </w:r>
    </w:p>
    <w:p w14:paraId="76C35343" w14:textId="28A967B1" w:rsidR="008915FF" w:rsidRDefault="0048099B" w:rsidP="007026E0">
      <w:pPr>
        <w:pStyle w:val="Odstavecseseznamem"/>
        <w:numPr>
          <w:ilvl w:val="0"/>
          <w:numId w:val="10"/>
        </w:numPr>
        <w:tabs>
          <w:tab w:val="left" w:pos="1134"/>
        </w:tabs>
        <w:spacing w:before="240" w:after="0" w:line="240" w:lineRule="auto"/>
        <w:ind w:left="0" w:firstLine="709"/>
        <w:contextualSpacing w:val="0"/>
        <w:jc w:val="both"/>
        <w:rPr>
          <w:rFonts w:ascii="Times New Roman" w:hAnsi="Times New Roman" w:cs="Times New Roman"/>
          <w:sz w:val="24"/>
          <w:szCs w:val="24"/>
        </w:rPr>
      </w:pPr>
      <w:bookmarkStart w:id="2" w:name="_Hlk177020330"/>
      <w:r w:rsidRPr="0048099B">
        <w:rPr>
          <w:rFonts w:ascii="Times New Roman" w:hAnsi="Times New Roman"/>
          <w:sz w:val="24"/>
          <w:szCs w:val="24"/>
        </w:rPr>
        <w:t>Věznice každý kalendářní měsíc k čtrnáctému kalendářnímu dni v měsíci a pokud tento den připadá na den, který není pracovním dnem, pak nejbližší pracovní den, který mu předchází, provede rozúčtování peněz připsaných na zvláštní účet za předchozí kalendářní měsíc</w:t>
      </w:r>
      <w:r w:rsidR="008915FF">
        <w:rPr>
          <w:rFonts w:ascii="Times New Roman" w:hAnsi="Times New Roman"/>
          <w:sz w:val="24"/>
          <w:szCs w:val="24"/>
        </w:rPr>
        <w:t xml:space="preserve">. Při rozúčtování </w:t>
      </w:r>
      <w:r>
        <w:rPr>
          <w:rFonts w:ascii="Times New Roman" w:hAnsi="Times New Roman"/>
          <w:sz w:val="24"/>
          <w:szCs w:val="24"/>
        </w:rPr>
        <w:t xml:space="preserve">peněz </w:t>
      </w:r>
      <w:r w:rsidR="008915FF">
        <w:rPr>
          <w:rFonts w:ascii="Times New Roman" w:hAnsi="Times New Roman"/>
          <w:sz w:val="24"/>
          <w:szCs w:val="24"/>
        </w:rPr>
        <w:t>se proved</w:t>
      </w:r>
      <w:r w:rsidR="00391CE3">
        <w:rPr>
          <w:rFonts w:ascii="Times New Roman" w:hAnsi="Times New Roman"/>
          <w:sz w:val="24"/>
          <w:szCs w:val="24"/>
        </w:rPr>
        <w:t>e ro</w:t>
      </w:r>
      <w:r w:rsidR="00D238BE">
        <w:rPr>
          <w:rFonts w:ascii="Times New Roman" w:hAnsi="Times New Roman"/>
          <w:sz w:val="24"/>
          <w:szCs w:val="24"/>
        </w:rPr>
        <w:t>z</w:t>
      </w:r>
      <w:r w:rsidR="00391CE3">
        <w:rPr>
          <w:rFonts w:ascii="Times New Roman" w:hAnsi="Times New Roman"/>
          <w:sz w:val="24"/>
          <w:szCs w:val="24"/>
        </w:rPr>
        <w:t>dělení na kapesné a úložné</w:t>
      </w:r>
      <w:r w:rsidR="003153FE">
        <w:rPr>
          <w:rFonts w:ascii="Times New Roman" w:hAnsi="Times New Roman"/>
          <w:sz w:val="24"/>
          <w:szCs w:val="24"/>
        </w:rPr>
        <w:t>.</w:t>
      </w:r>
      <w:r w:rsidR="008915FF">
        <w:rPr>
          <w:rFonts w:ascii="Times New Roman" w:hAnsi="Times New Roman"/>
          <w:sz w:val="24"/>
          <w:szCs w:val="24"/>
        </w:rPr>
        <w:t xml:space="preserve"> </w:t>
      </w:r>
      <w:r w:rsidR="003153FE">
        <w:rPr>
          <w:rFonts w:ascii="Times New Roman" w:hAnsi="Times New Roman"/>
          <w:sz w:val="24"/>
          <w:szCs w:val="24"/>
        </w:rPr>
        <w:t>R</w:t>
      </w:r>
      <w:r w:rsidR="008915FF">
        <w:rPr>
          <w:rFonts w:ascii="Times New Roman" w:hAnsi="Times New Roman"/>
          <w:sz w:val="24"/>
          <w:szCs w:val="24"/>
        </w:rPr>
        <w:t xml:space="preserve">ovněž </w:t>
      </w:r>
      <w:r w:rsidR="002F25BA">
        <w:rPr>
          <w:rFonts w:ascii="Times New Roman" w:hAnsi="Times New Roman"/>
          <w:sz w:val="24"/>
          <w:szCs w:val="24"/>
        </w:rPr>
        <w:t xml:space="preserve">se provedou </w:t>
      </w:r>
      <w:r w:rsidR="008915FF">
        <w:rPr>
          <w:rFonts w:ascii="Times New Roman" w:hAnsi="Times New Roman"/>
          <w:sz w:val="24"/>
          <w:szCs w:val="24"/>
        </w:rPr>
        <w:t>srážky k úhradě dle ustanovení § 39b zákona o výkonu trestu</w:t>
      </w:r>
      <w:bookmarkEnd w:id="2"/>
      <w:r w:rsidR="00375B83">
        <w:rPr>
          <w:rFonts w:ascii="Times New Roman" w:hAnsi="Times New Roman"/>
          <w:sz w:val="24"/>
          <w:szCs w:val="24"/>
        </w:rPr>
        <w:t xml:space="preserve"> odnětí svobody</w:t>
      </w:r>
      <w:r w:rsidR="008915FF">
        <w:rPr>
          <w:rFonts w:ascii="Times New Roman" w:hAnsi="Times New Roman"/>
          <w:sz w:val="24"/>
          <w:szCs w:val="24"/>
        </w:rPr>
        <w:t>.</w:t>
      </w:r>
    </w:p>
    <w:p w14:paraId="6048CEBD" w14:textId="5C0EF968" w:rsidR="00413615" w:rsidRDefault="00FB378D" w:rsidP="007026E0">
      <w:pPr>
        <w:pStyle w:val="Odstavecseseznamem"/>
        <w:numPr>
          <w:ilvl w:val="0"/>
          <w:numId w:val="10"/>
        </w:numPr>
        <w:tabs>
          <w:tab w:val="left" w:pos="1134"/>
        </w:tabs>
        <w:spacing w:before="120" w:line="240" w:lineRule="auto"/>
        <w:ind w:left="0" w:firstLine="709"/>
        <w:contextualSpacing w:val="0"/>
        <w:jc w:val="both"/>
        <w:rPr>
          <w:rFonts w:ascii="Times New Roman" w:hAnsi="Times New Roman" w:cs="Times New Roman"/>
          <w:sz w:val="24"/>
          <w:szCs w:val="24"/>
        </w:rPr>
      </w:pPr>
      <w:r w:rsidRPr="00FB378D">
        <w:rPr>
          <w:rFonts w:ascii="Times New Roman" w:hAnsi="Times New Roman" w:cs="Times New Roman"/>
          <w:sz w:val="24"/>
          <w:szCs w:val="24"/>
        </w:rPr>
        <w:t>Informace o výši zůstatku na zvláštním účtu, včetně údaje o výši částky, se kterou může odsouzený volně nakládat, a o provedených srážkách bude poskytnuta:</w:t>
      </w:r>
    </w:p>
    <w:p w14:paraId="76E3E18A" w14:textId="2618EBBD" w:rsidR="00413615" w:rsidRPr="00413615" w:rsidRDefault="00413615" w:rsidP="008174C9">
      <w:pPr>
        <w:tabs>
          <w:tab w:val="left" w:pos="709"/>
        </w:tabs>
        <w:spacing w:before="120" w:line="240" w:lineRule="auto"/>
        <w:ind w:left="426" w:hanging="426"/>
        <w:jc w:val="both"/>
        <w:rPr>
          <w:rFonts w:ascii="Times New Roman" w:hAnsi="Times New Roman" w:cs="Times New Roman"/>
          <w:sz w:val="24"/>
          <w:szCs w:val="24"/>
        </w:rPr>
      </w:pPr>
      <w:r w:rsidRPr="00413615">
        <w:rPr>
          <w:rFonts w:ascii="Times New Roman" w:hAnsi="Times New Roman" w:cs="Times New Roman"/>
          <w:sz w:val="24"/>
          <w:szCs w:val="24"/>
        </w:rPr>
        <w:t>a)</w:t>
      </w:r>
      <w:r w:rsidRPr="00413615">
        <w:rPr>
          <w:rFonts w:ascii="Times New Roman" w:hAnsi="Times New Roman" w:cs="Times New Roman"/>
          <w:sz w:val="24"/>
          <w:szCs w:val="24"/>
        </w:rPr>
        <w:tab/>
        <w:t xml:space="preserve">odsouzenému, který ve výkonu trestu pracuje, a odsouzenému, kterému byly z peněz uložených na zvláštním účtu provedeny srážky, jednou za kalendářní měsíc v termínu do </w:t>
      </w:r>
      <w:r w:rsidR="00F17185">
        <w:rPr>
          <w:rFonts w:ascii="Times New Roman" w:hAnsi="Times New Roman" w:cs="Times New Roman"/>
          <w:sz w:val="24"/>
          <w:szCs w:val="24"/>
        </w:rPr>
        <w:t>pěti</w:t>
      </w:r>
      <w:r w:rsidR="009576B4">
        <w:rPr>
          <w:rFonts w:ascii="Times New Roman" w:hAnsi="Times New Roman" w:cs="Times New Roman"/>
          <w:sz w:val="24"/>
          <w:szCs w:val="24"/>
        </w:rPr>
        <w:t xml:space="preserve"> pracovních</w:t>
      </w:r>
      <w:r w:rsidR="00F17185">
        <w:rPr>
          <w:rFonts w:ascii="Times New Roman" w:hAnsi="Times New Roman" w:cs="Times New Roman"/>
          <w:sz w:val="24"/>
          <w:szCs w:val="24"/>
        </w:rPr>
        <w:t xml:space="preserve"> dnů po rozúčtování</w:t>
      </w:r>
      <w:r w:rsidR="00CF1D97">
        <w:rPr>
          <w:rFonts w:ascii="Times New Roman" w:hAnsi="Times New Roman" w:cs="Times New Roman"/>
          <w:sz w:val="24"/>
          <w:szCs w:val="24"/>
        </w:rPr>
        <w:t xml:space="preserve"> peněz</w:t>
      </w:r>
      <w:r w:rsidR="00F17185">
        <w:rPr>
          <w:rFonts w:ascii="Times New Roman" w:hAnsi="Times New Roman" w:cs="Times New Roman"/>
          <w:sz w:val="24"/>
          <w:szCs w:val="24"/>
        </w:rPr>
        <w:t xml:space="preserve"> (viz odst</w:t>
      </w:r>
      <w:r w:rsidR="005C4645">
        <w:rPr>
          <w:rFonts w:ascii="Times New Roman" w:hAnsi="Times New Roman" w:cs="Times New Roman"/>
          <w:sz w:val="24"/>
          <w:szCs w:val="24"/>
        </w:rPr>
        <w:t>avec</w:t>
      </w:r>
      <w:r w:rsidR="00F17185">
        <w:rPr>
          <w:rFonts w:ascii="Times New Roman" w:hAnsi="Times New Roman" w:cs="Times New Roman"/>
          <w:sz w:val="24"/>
          <w:szCs w:val="24"/>
        </w:rPr>
        <w:t xml:space="preserve"> 6)</w:t>
      </w:r>
      <w:r w:rsidRPr="00413615">
        <w:rPr>
          <w:rFonts w:ascii="Times New Roman" w:hAnsi="Times New Roman" w:cs="Times New Roman"/>
          <w:sz w:val="24"/>
          <w:szCs w:val="24"/>
        </w:rPr>
        <w:t>,</w:t>
      </w:r>
    </w:p>
    <w:p w14:paraId="70B62AAF" w14:textId="1F505E74" w:rsidR="00413615" w:rsidRPr="00413615" w:rsidRDefault="00413615" w:rsidP="008174C9">
      <w:pPr>
        <w:tabs>
          <w:tab w:val="left" w:pos="426"/>
        </w:tabs>
        <w:spacing w:before="120" w:line="240" w:lineRule="auto"/>
        <w:jc w:val="both"/>
        <w:rPr>
          <w:rFonts w:ascii="Times New Roman" w:hAnsi="Times New Roman" w:cs="Times New Roman"/>
          <w:sz w:val="24"/>
          <w:szCs w:val="24"/>
        </w:rPr>
      </w:pPr>
      <w:r w:rsidRPr="00413615">
        <w:rPr>
          <w:rFonts w:ascii="Times New Roman" w:hAnsi="Times New Roman" w:cs="Times New Roman"/>
          <w:sz w:val="24"/>
          <w:szCs w:val="24"/>
        </w:rPr>
        <w:t>b)</w:t>
      </w:r>
      <w:r w:rsidRPr="00413615">
        <w:rPr>
          <w:rFonts w:ascii="Times New Roman" w:hAnsi="Times New Roman" w:cs="Times New Roman"/>
          <w:sz w:val="24"/>
          <w:szCs w:val="24"/>
        </w:rPr>
        <w:tab/>
        <w:t>ostatním odsouzeným jednou za kalendářní měsíc na základě písemné žádosti.</w:t>
      </w:r>
    </w:p>
    <w:p w14:paraId="73B895E8" w14:textId="7076D0DA" w:rsidR="00413615" w:rsidRPr="00F940BE" w:rsidRDefault="00413615" w:rsidP="007026E0">
      <w:pPr>
        <w:pStyle w:val="Odstavecseseznamem"/>
        <w:numPr>
          <w:ilvl w:val="0"/>
          <w:numId w:val="10"/>
        </w:numPr>
        <w:tabs>
          <w:tab w:val="left" w:pos="1134"/>
        </w:tabs>
        <w:spacing w:before="120" w:line="240" w:lineRule="auto"/>
        <w:ind w:left="0" w:firstLine="709"/>
        <w:contextualSpacing w:val="0"/>
        <w:jc w:val="both"/>
        <w:rPr>
          <w:rFonts w:ascii="Times New Roman" w:hAnsi="Times New Roman" w:cs="Times New Roman"/>
          <w:sz w:val="24"/>
          <w:szCs w:val="24"/>
        </w:rPr>
      </w:pPr>
      <w:r w:rsidRPr="00413615">
        <w:rPr>
          <w:rFonts w:ascii="Times New Roman" w:hAnsi="Times New Roman" w:cs="Times New Roman"/>
          <w:sz w:val="24"/>
          <w:szCs w:val="24"/>
        </w:rPr>
        <w:t xml:space="preserve">Pokud odsouzený, který není zařazen do práce a neodmítl bez závažného důvodu práci, nemůže ke dni, ke kterému probíhá rozúčtování pracovní odměny, volně nakládat s penězi ve výši dosahující alespoň částky 150 Kč, poskytne mu věznice sociální kapesné v takové výši, aby mohl volně nakládat s penězi ve výši odpovídající této částce. Sociální kapesné ve výši 150 Kč, popřípadě část doplatku do částky 150 Kč se poskytuje odsouzenému každý měsíc </w:t>
      </w:r>
      <w:r w:rsidR="00543E67" w:rsidRPr="00543E67">
        <w:rPr>
          <w:rFonts w:ascii="Times New Roman" w:hAnsi="Times New Roman" w:cs="Times New Roman"/>
          <w:sz w:val="24"/>
          <w:szCs w:val="24"/>
        </w:rPr>
        <w:t>k čtrnáctému kalendářnímu dni měsíce následujícího po měsíci, za který se sociální kapesné poskytuje a pokud tento den připadá na den, který není pracovním dnem, pak se sociální kapesné poskytne v nejbližší pracovní den, který mu předchází</w:t>
      </w:r>
      <w:r w:rsidRPr="00413615">
        <w:rPr>
          <w:rFonts w:ascii="Times New Roman" w:hAnsi="Times New Roman" w:cs="Times New Roman"/>
          <w:sz w:val="24"/>
          <w:szCs w:val="24"/>
        </w:rPr>
        <w:t>.</w:t>
      </w:r>
    </w:p>
    <w:p w14:paraId="397D9E0B" w14:textId="379E1DAA" w:rsidR="00C02967"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C02967" w:rsidRPr="008B1E7F">
        <w:rPr>
          <w:rFonts w:ascii="Times New Roman" w:hAnsi="Times New Roman" w:cs="Times New Roman"/>
          <w:bCs/>
          <w:sz w:val="24"/>
          <w:szCs w:val="24"/>
        </w:rPr>
        <w:t>2</w:t>
      </w:r>
      <w:r w:rsidR="000325A5">
        <w:rPr>
          <w:rFonts w:ascii="Times New Roman" w:hAnsi="Times New Roman" w:cs="Times New Roman"/>
          <w:bCs/>
          <w:sz w:val="24"/>
          <w:szCs w:val="24"/>
        </w:rPr>
        <w:t>3</w:t>
      </w:r>
      <w:r w:rsidR="005F266A">
        <w:rPr>
          <w:rFonts w:ascii="Times New Roman" w:hAnsi="Times New Roman" w:cs="Times New Roman"/>
          <w:b/>
          <w:bCs/>
          <w:sz w:val="24"/>
          <w:szCs w:val="24"/>
        </w:rPr>
        <w:br/>
      </w:r>
      <w:r w:rsidR="00C02967">
        <w:rPr>
          <w:rFonts w:ascii="Times New Roman" w:hAnsi="Times New Roman" w:cs="Times New Roman"/>
          <w:b/>
          <w:bCs/>
          <w:sz w:val="24"/>
          <w:szCs w:val="24"/>
        </w:rPr>
        <w:t>Knihovní řád</w:t>
      </w:r>
    </w:p>
    <w:p w14:paraId="72D10D94" w14:textId="77777777" w:rsidR="00742D33" w:rsidRDefault="00742D33" w:rsidP="004C0D73">
      <w:pPr>
        <w:pStyle w:val="Bezmezer"/>
      </w:pPr>
    </w:p>
    <w:p w14:paraId="7AECA19B" w14:textId="3E90CC38" w:rsidR="00742D33" w:rsidRDefault="00742D33" w:rsidP="007026E0">
      <w:pPr>
        <w:numPr>
          <w:ilvl w:val="0"/>
          <w:numId w:val="57"/>
        </w:numPr>
        <w:spacing w:after="0" w:line="240" w:lineRule="auto"/>
        <w:ind w:firstLine="709"/>
        <w:jc w:val="both"/>
        <w:rPr>
          <w:rFonts w:ascii="Times New Roman" w:eastAsia="Times New Roman" w:hAnsi="Times New Roman"/>
          <w:sz w:val="24"/>
          <w:szCs w:val="24"/>
        </w:rPr>
      </w:pPr>
      <w:r w:rsidRPr="00C7222A">
        <w:rPr>
          <w:rFonts w:ascii="Times New Roman" w:eastAsia="Times New Roman" w:hAnsi="Times New Roman"/>
          <w:sz w:val="24"/>
          <w:szCs w:val="24"/>
        </w:rPr>
        <w:t>Knihovna pro odsouzené je umístěna v nástavbě budovy K a svou činností napomáhá odsouzeným ve zdejší věznici v přístupu ke kulturním hodnotám a informacím obsaženým v knihovních fondech a svými službami přispívá ke zvyšování jejich kulturní a vzdělanostní úrovně. Právo používat služeb knihovny může být omezeno na základě rozhodnutí lékaře ze závažných důvodů.</w:t>
      </w:r>
    </w:p>
    <w:p w14:paraId="4B0D5EE7" w14:textId="77777777" w:rsidR="00C90370" w:rsidRPr="00C7222A" w:rsidRDefault="00C90370" w:rsidP="004C0D73">
      <w:pPr>
        <w:spacing w:after="0" w:line="240" w:lineRule="auto"/>
        <w:jc w:val="both"/>
        <w:rPr>
          <w:rFonts w:ascii="Times New Roman" w:eastAsia="Times New Roman" w:hAnsi="Times New Roman"/>
          <w:sz w:val="24"/>
          <w:szCs w:val="24"/>
        </w:rPr>
      </w:pPr>
    </w:p>
    <w:p w14:paraId="6300A96C" w14:textId="77777777" w:rsidR="00742D33" w:rsidRDefault="00742D33" w:rsidP="007026E0">
      <w:pPr>
        <w:numPr>
          <w:ilvl w:val="0"/>
          <w:numId w:val="57"/>
        </w:numPr>
        <w:spacing w:after="0" w:line="240" w:lineRule="auto"/>
        <w:ind w:firstLine="709"/>
        <w:jc w:val="both"/>
        <w:rPr>
          <w:rFonts w:ascii="Times New Roman" w:eastAsia="Times New Roman" w:hAnsi="Times New Roman"/>
          <w:sz w:val="24"/>
          <w:szCs w:val="24"/>
        </w:rPr>
      </w:pPr>
      <w:r w:rsidRPr="00C7222A">
        <w:rPr>
          <w:rFonts w:ascii="Times New Roman" w:eastAsia="Times New Roman" w:hAnsi="Times New Roman"/>
          <w:sz w:val="24"/>
          <w:szCs w:val="24"/>
        </w:rPr>
        <w:t xml:space="preserve">Půjčování knih probíhá v době stanovené v ČRD, v jiné době není návštěva knihovny odsouzeným umožňována. Do prostoru vězeňské knihovny platí zákaz vstupu všem nepovolaným osobám. </w:t>
      </w:r>
    </w:p>
    <w:p w14:paraId="37E5D4CE" w14:textId="77777777" w:rsidR="00C90370" w:rsidRPr="00C7222A" w:rsidRDefault="00C90370" w:rsidP="004C0D73">
      <w:pPr>
        <w:spacing w:after="0" w:line="240" w:lineRule="auto"/>
        <w:jc w:val="both"/>
        <w:rPr>
          <w:rFonts w:ascii="Times New Roman" w:eastAsia="Times New Roman" w:hAnsi="Times New Roman"/>
          <w:sz w:val="24"/>
          <w:szCs w:val="24"/>
        </w:rPr>
      </w:pPr>
    </w:p>
    <w:p w14:paraId="2B7086A7" w14:textId="77777777" w:rsidR="00742D33" w:rsidRDefault="00742D33" w:rsidP="007026E0">
      <w:pPr>
        <w:numPr>
          <w:ilvl w:val="0"/>
          <w:numId w:val="57"/>
        </w:numPr>
        <w:spacing w:after="0" w:line="240" w:lineRule="auto"/>
        <w:ind w:firstLine="709"/>
        <w:jc w:val="both"/>
        <w:rPr>
          <w:rFonts w:ascii="Times New Roman" w:eastAsia="Times New Roman" w:hAnsi="Times New Roman"/>
          <w:sz w:val="24"/>
          <w:szCs w:val="24"/>
        </w:rPr>
      </w:pPr>
      <w:r w:rsidRPr="00C7222A">
        <w:rPr>
          <w:rFonts w:ascii="Times New Roman" w:eastAsia="Times New Roman" w:hAnsi="Times New Roman"/>
          <w:sz w:val="24"/>
          <w:szCs w:val="24"/>
        </w:rPr>
        <w:t>Seznamování odsouzených s knihovním fondem se provádí individuálně prostřednictvím knihovních (čtenářských) katalogů, které jsou k dispozici v knihovně u knihovníka.</w:t>
      </w:r>
    </w:p>
    <w:p w14:paraId="1D13D8A9" w14:textId="77777777" w:rsidR="00C90370" w:rsidRPr="00C7222A" w:rsidRDefault="00C90370" w:rsidP="004C0D73">
      <w:pPr>
        <w:spacing w:after="0" w:line="240" w:lineRule="auto"/>
        <w:jc w:val="both"/>
        <w:rPr>
          <w:rFonts w:ascii="Times New Roman" w:eastAsia="Times New Roman" w:hAnsi="Times New Roman"/>
          <w:sz w:val="24"/>
          <w:szCs w:val="24"/>
        </w:rPr>
      </w:pPr>
    </w:p>
    <w:p w14:paraId="16EA7628" w14:textId="77777777" w:rsidR="00742D33" w:rsidRPr="00C7222A" w:rsidRDefault="00742D33" w:rsidP="007026E0">
      <w:pPr>
        <w:numPr>
          <w:ilvl w:val="0"/>
          <w:numId w:val="57"/>
        </w:numPr>
        <w:spacing w:after="0" w:line="240" w:lineRule="auto"/>
        <w:ind w:firstLine="709"/>
        <w:jc w:val="both"/>
        <w:rPr>
          <w:rFonts w:ascii="Times New Roman" w:eastAsia="Times New Roman" w:hAnsi="Times New Roman"/>
          <w:sz w:val="24"/>
          <w:szCs w:val="24"/>
        </w:rPr>
      </w:pPr>
      <w:r w:rsidRPr="00C7222A">
        <w:rPr>
          <w:rFonts w:ascii="Times New Roman" w:eastAsia="Times New Roman" w:hAnsi="Times New Roman"/>
          <w:sz w:val="24"/>
          <w:szCs w:val="24"/>
        </w:rPr>
        <w:t>Odsouzený si může jednorázově zapůjčit maximálně tři knihy na dobu nejdéle 14 dnů, a to pouze oproti předloženému vlastnímu identifikačnímu průkazu.</w:t>
      </w:r>
    </w:p>
    <w:p w14:paraId="3BC3ACEE" w14:textId="77777777" w:rsidR="00742D33" w:rsidRDefault="00742D33" w:rsidP="007026E0">
      <w:pPr>
        <w:numPr>
          <w:ilvl w:val="0"/>
          <w:numId w:val="57"/>
        </w:numPr>
        <w:spacing w:after="0" w:line="240" w:lineRule="auto"/>
        <w:ind w:firstLine="709"/>
        <w:jc w:val="both"/>
        <w:rPr>
          <w:rFonts w:ascii="Times New Roman" w:eastAsia="Times New Roman" w:hAnsi="Times New Roman"/>
          <w:sz w:val="24"/>
          <w:szCs w:val="24"/>
        </w:rPr>
      </w:pPr>
      <w:r w:rsidRPr="00C7222A">
        <w:rPr>
          <w:rFonts w:ascii="Times New Roman" w:eastAsia="Times New Roman" w:hAnsi="Times New Roman"/>
          <w:sz w:val="24"/>
          <w:szCs w:val="24"/>
        </w:rPr>
        <w:t>Studium vybrané části odborné literatury, která je ohrožena nadměrným opotřebením či poškozením, je umožněno pouze v prostoru před knihovnou, tyto tituly nelze zapůjčit na oddíl.</w:t>
      </w:r>
    </w:p>
    <w:p w14:paraId="54DB0ED5" w14:textId="77777777" w:rsidR="00C90370" w:rsidRPr="00C7222A" w:rsidRDefault="00C90370" w:rsidP="004C0D73">
      <w:pPr>
        <w:spacing w:after="0" w:line="240" w:lineRule="auto"/>
        <w:jc w:val="both"/>
        <w:rPr>
          <w:rFonts w:ascii="Times New Roman" w:eastAsia="Times New Roman" w:hAnsi="Times New Roman"/>
          <w:sz w:val="24"/>
          <w:szCs w:val="24"/>
        </w:rPr>
      </w:pPr>
    </w:p>
    <w:p w14:paraId="5CCDFC7A" w14:textId="77777777" w:rsidR="00742D33" w:rsidRDefault="00742D33" w:rsidP="007026E0">
      <w:pPr>
        <w:numPr>
          <w:ilvl w:val="0"/>
          <w:numId w:val="57"/>
        </w:numPr>
        <w:spacing w:after="0" w:line="240" w:lineRule="auto"/>
        <w:ind w:firstLine="709"/>
        <w:jc w:val="both"/>
        <w:rPr>
          <w:rFonts w:ascii="Times New Roman" w:eastAsia="Times New Roman" w:hAnsi="Times New Roman"/>
          <w:sz w:val="24"/>
          <w:szCs w:val="24"/>
        </w:rPr>
      </w:pPr>
      <w:r w:rsidRPr="00C7222A">
        <w:rPr>
          <w:rFonts w:ascii="Times New Roman" w:eastAsia="Times New Roman" w:hAnsi="Times New Roman"/>
          <w:sz w:val="24"/>
          <w:szCs w:val="24"/>
        </w:rPr>
        <w:t>Odsouzený odpovídá za zapůjčené knihy z majetku knihovny a dbá, aby nedošlo k jejich poškození anebo ztrátě. Závady nebo poškození zjištěné při vypůjčení knih je odsouzený povinen oznámit knihovníkovi. Závady nebo poškození knih, které nebyly včas oznámeny, budou řešeny v souladu s platnými předpisy, upravujícími výkon trestu.</w:t>
      </w:r>
    </w:p>
    <w:p w14:paraId="68DC3F4B" w14:textId="77777777" w:rsidR="00C90370" w:rsidRPr="00C7222A" w:rsidRDefault="00C90370" w:rsidP="004C0D73">
      <w:pPr>
        <w:spacing w:after="0" w:line="240" w:lineRule="auto"/>
        <w:jc w:val="both"/>
        <w:rPr>
          <w:rFonts w:ascii="Times New Roman" w:eastAsia="Times New Roman" w:hAnsi="Times New Roman"/>
          <w:sz w:val="24"/>
          <w:szCs w:val="24"/>
        </w:rPr>
      </w:pPr>
    </w:p>
    <w:p w14:paraId="655BC23D" w14:textId="77777777" w:rsidR="00742D33" w:rsidRDefault="00742D33" w:rsidP="007026E0">
      <w:pPr>
        <w:numPr>
          <w:ilvl w:val="0"/>
          <w:numId w:val="57"/>
        </w:numPr>
        <w:tabs>
          <w:tab w:val="num" w:pos="567"/>
        </w:tabs>
        <w:spacing w:after="0" w:line="240" w:lineRule="auto"/>
        <w:ind w:firstLine="709"/>
        <w:jc w:val="both"/>
        <w:rPr>
          <w:rFonts w:ascii="Times New Roman" w:eastAsia="Times New Roman" w:hAnsi="Times New Roman"/>
          <w:sz w:val="24"/>
          <w:szCs w:val="24"/>
        </w:rPr>
      </w:pPr>
      <w:r w:rsidRPr="00C7222A">
        <w:rPr>
          <w:rFonts w:ascii="Times New Roman" w:eastAsia="Times New Roman" w:hAnsi="Times New Roman"/>
          <w:sz w:val="24"/>
          <w:szCs w:val="24"/>
        </w:rPr>
        <w:t xml:space="preserve">Před odjezdem na eskortu a při skončení výkonu trestu je odsouzený povinen vrátit všechny zapůjčené knihy zpět do knihovny. Nevrácené knihy budou dány odsouzenému k úhradě </w:t>
      </w:r>
    </w:p>
    <w:p w14:paraId="2A7AC035" w14:textId="77777777" w:rsidR="00C90370" w:rsidRPr="00C7222A" w:rsidRDefault="00C90370" w:rsidP="004C0D73">
      <w:pPr>
        <w:spacing w:after="0" w:line="240" w:lineRule="auto"/>
        <w:jc w:val="both"/>
        <w:rPr>
          <w:rFonts w:ascii="Times New Roman" w:eastAsia="Times New Roman" w:hAnsi="Times New Roman"/>
          <w:sz w:val="24"/>
          <w:szCs w:val="24"/>
        </w:rPr>
      </w:pPr>
    </w:p>
    <w:p w14:paraId="0C3789E9" w14:textId="77777777" w:rsidR="00742D33" w:rsidRDefault="00742D33" w:rsidP="007026E0">
      <w:pPr>
        <w:numPr>
          <w:ilvl w:val="0"/>
          <w:numId w:val="57"/>
        </w:numPr>
        <w:tabs>
          <w:tab w:val="clear" w:pos="1134"/>
          <w:tab w:val="num" w:pos="-4111"/>
        </w:tabs>
        <w:spacing w:after="0" w:line="240" w:lineRule="auto"/>
        <w:ind w:firstLine="709"/>
        <w:jc w:val="both"/>
        <w:rPr>
          <w:rFonts w:ascii="Times New Roman" w:eastAsia="Times New Roman" w:hAnsi="Times New Roman"/>
          <w:sz w:val="24"/>
          <w:szCs w:val="24"/>
        </w:rPr>
      </w:pPr>
      <w:r w:rsidRPr="00C7222A">
        <w:rPr>
          <w:rFonts w:ascii="Times New Roman" w:eastAsia="Times New Roman" w:hAnsi="Times New Roman"/>
          <w:sz w:val="24"/>
          <w:szCs w:val="24"/>
        </w:rPr>
        <w:t xml:space="preserve">V prostorách knihovny je zakázáno kouřit a zacházet s otevřeným ohněm. </w:t>
      </w:r>
    </w:p>
    <w:p w14:paraId="50D51EBE" w14:textId="77777777" w:rsidR="00A507AF" w:rsidRDefault="00A507AF" w:rsidP="004C0D73">
      <w:pPr>
        <w:pStyle w:val="Odstavecseseznamem"/>
        <w:rPr>
          <w:rFonts w:ascii="Times New Roman" w:eastAsia="Times New Roman" w:hAnsi="Times New Roman"/>
          <w:sz w:val="24"/>
          <w:szCs w:val="24"/>
        </w:rPr>
      </w:pPr>
    </w:p>
    <w:p w14:paraId="413607C6" w14:textId="77777777" w:rsidR="00A507AF" w:rsidRPr="00C7222A" w:rsidRDefault="00A507AF" w:rsidP="004C0D73">
      <w:pPr>
        <w:spacing w:after="0" w:line="240" w:lineRule="auto"/>
        <w:jc w:val="both"/>
        <w:rPr>
          <w:rFonts w:ascii="Times New Roman" w:eastAsia="Times New Roman" w:hAnsi="Times New Roman"/>
          <w:sz w:val="24"/>
          <w:szCs w:val="24"/>
        </w:rPr>
      </w:pPr>
    </w:p>
    <w:p w14:paraId="099A6685" w14:textId="1C836D31" w:rsidR="00A15684" w:rsidRDefault="00BB5E65" w:rsidP="005850D9">
      <w:pPr>
        <w:pStyle w:val="Bezmezer"/>
        <w:jc w:val="center"/>
        <w:rPr>
          <w:rFonts w:ascii="Times New Roman" w:hAnsi="Times New Roman"/>
          <w:b/>
          <w:bCs/>
          <w:sz w:val="24"/>
          <w:szCs w:val="24"/>
        </w:rPr>
      </w:pPr>
      <w:r w:rsidRPr="004C0D73">
        <w:rPr>
          <w:rFonts w:ascii="Times New Roman" w:hAnsi="Times New Roman"/>
          <w:bCs/>
          <w:sz w:val="24"/>
          <w:szCs w:val="24"/>
        </w:rPr>
        <w:t>Čl. </w:t>
      </w:r>
      <w:r w:rsidR="00C02967" w:rsidRPr="004C0D73">
        <w:rPr>
          <w:rFonts w:ascii="Times New Roman" w:hAnsi="Times New Roman"/>
          <w:bCs/>
          <w:sz w:val="24"/>
          <w:szCs w:val="24"/>
        </w:rPr>
        <w:t>2</w:t>
      </w:r>
      <w:r w:rsidR="000325A5" w:rsidRPr="004C0D73">
        <w:rPr>
          <w:rFonts w:ascii="Times New Roman" w:hAnsi="Times New Roman"/>
          <w:bCs/>
          <w:sz w:val="24"/>
          <w:szCs w:val="24"/>
        </w:rPr>
        <w:t>4</w:t>
      </w:r>
      <w:r w:rsidR="005F266A" w:rsidRPr="004C0D73">
        <w:rPr>
          <w:rFonts w:ascii="Times New Roman" w:hAnsi="Times New Roman"/>
          <w:b/>
          <w:bCs/>
          <w:sz w:val="24"/>
          <w:szCs w:val="24"/>
        </w:rPr>
        <w:br/>
      </w:r>
      <w:r w:rsidR="00C02967" w:rsidRPr="004C0D73">
        <w:rPr>
          <w:rFonts w:ascii="Times New Roman" w:hAnsi="Times New Roman"/>
          <w:b/>
          <w:bCs/>
          <w:sz w:val="24"/>
          <w:szCs w:val="24"/>
        </w:rPr>
        <w:t>Podmínky pro užívání radiopřijímačů, televizních přijímačů a dalších věcí</w:t>
      </w:r>
    </w:p>
    <w:p w14:paraId="70B2CB75" w14:textId="77777777" w:rsidR="005850D9" w:rsidRPr="004C0D73" w:rsidRDefault="005850D9" w:rsidP="00B81B24">
      <w:pPr>
        <w:pStyle w:val="Bezmezer"/>
        <w:jc w:val="center"/>
        <w:rPr>
          <w:rFonts w:ascii="Times New Roman" w:hAnsi="Times New Roman"/>
          <w:b/>
          <w:bCs/>
          <w:sz w:val="24"/>
          <w:szCs w:val="24"/>
        </w:rPr>
      </w:pPr>
    </w:p>
    <w:p w14:paraId="5C75DE89" w14:textId="20F841F7" w:rsidR="00C90370" w:rsidRPr="0020379E" w:rsidRDefault="00D37875" w:rsidP="007026E0">
      <w:pPr>
        <w:numPr>
          <w:ilvl w:val="0"/>
          <w:numId w:val="58"/>
        </w:numPr>
        <w:tabs>
          <w:tab w:val="left" w:pos="851"/>
          <w:tab w:val="left" w:pos="1134"/>
          <w:tab w:val="left" w:pos="1276"/>
        </w:tabs>
        <w:overflowPunct w:val="0"/>
        <w:autoSpaceDE w:val="0"/>
        <w:autoSpaceDN w:val="0"/>
        <w:adjustRightInd w:val="0"/>
        <w:spacing w:after="0" w:line="240" w:lineRule="auto"/>
        <w:ind w:left="0" w:firstLine="709"/>
        <w:jc w:val="both"/>
        <w:textAlignment w:val="baseline"/>
        <w:rPr>
          <w:rFonts w:ascii="Times New Roman" w:eastAsia="Times New Roman" w:hAnsi="Times New Roman"/>
          <w:sz w:val="24"/>
          <w:szCs w:val="20"/>
        </w:rPr>
      </w:pPr>
      <w:bookmarkStart w:id="3" w:name="_Hlk185424452"/>
      <w:r w:rsidRPr="00C7222A">
        <w:rPr>
          <w:rFonts w:ascii="Times New Roman" w:eastAsia="Times New Roman" w:hAnsi="Times New Roman"/>
          <w:sz w:val="24"/>
          <w:szCs w:val="20"/>
        </w:rPr>
        <w:t xml:space="preserve">Odsouzený může používat pouze takový vlastní elektrospotřebič, který mu byl stanoveným způsobem povolen. </w:t>
      </w:r>
      <w:bookmarkStart w:id="4" w:name="_Toc40682801"/>
      <w:bookmarkStart w:id="5" w:name="_Toc40682867"/>
      <w:bookmarkStart w:id="6" w:name="_Toc40682964"/>
      <w:bookmarkStart w:id="7" w:name="_Toc40687138"/>
      <w:r w:rsidRPr="00C7222A">
        <w:rPr>
          <w:rFonts w:ascii="Times New Roman" w:eastAsia="Times New Roman" w:hAnsi="Times New Roman"/>
          <w:sz w:val="24"/>
          <w:szCs w:val="20"/>
        </w:rPr>
        <w:t xml:space="preserve">Odsouzenému se na základě jeho písemné žádosti umožní provedení revize u používaného elektrospotřebiče v souladu s platnou normou. Povolení k používání elektrického spotřebiče ve věznici bude možné pouze na základě předložení platné revizní zprávy. </w:t>
      </w:r>
    </w:p>
    <w:bookmarkEnd w:id="3"/>
    <w:p w14:paraId="6ED23FBB" w14:textId="77777777" w:rsidR="00C90370" w:rsidRPr="00C7222A" w:rsidRDefault="00C90370" w:rsidP="00B81B24">
      <w:pPr>
        <w:tabs>
          <w:tab w:val="left" w:pos="-5103"/>
          <w:tab w:val="left" w:pos="851"/>
          <w:tab w:val="left" w:pos="1134"/>
          <w:tab w:val="left" w:pos="1276"/>
        </w:tabs>
        <w:spacing w:after="0" w:line="240" w:lineRule="auto"/>
        <w:jc w:val="both"/>
        <w:rPr>
          <w:rFonts w:ascii="Times New Roman" w:eastAsia="Times New Roman" w:hAnsi="Times New Roman"/>
          <w:sz w:val="24"/>
          <w:szCs w:val="24"/>
        </w:rPr>
      </w:pPr>
    </w:p>
    <w:p w14:paraId="268EDF37" w14:textId="29A4D8E1" w:rsidR="00D37875" w:rsidRDefault="00D37875" w:rsidP="007026E0">
      <w:pPr>
        <w:numPr>
          <w:ilvl w:val="0"/>
          <w:numId w:val="58"/>
        </w:numPr>
        <w:tabs>
          <w:tab w:val="left" w:pos="-4962"/>
          <w:tab w:val="left" w:pos="851"/>
          <w:tab w:val="left" w:pos="1134"/>
          <w:tab w:val="left" w:pos="1276"/>
        </w:tabs>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 xml:space="preserve">V případě přemístění odsouzeného z jiné věznice, </w:t>
      </w:r>
      <w:proofErr w:type="gramStart"/>
      <w:r w:rsidRPr="00C7222A">
        <w:rPr>
          <w:rFonts w:ascii="Times New Roman" w:eastAsia="Times New Roman" w:hAnsi="Times New Roman"/>
          <w:sz w:val="24"/>
          <w:szCs w:val="24"/>
        </w:rPr>
        <w:t>kde</w:t>
      </w:r>
      <w:proofErr w:type="gramEnd"/>
      <w:r w:rsidRPr="00C7222A">
        <w:rPr>
          <w:rFonts w:ascii="Times New Roman" w:eastAsia="Times New Roman" w:hAnsi="Times New Roman"/>
          <w:sz w:val="24"/>
          <w:szCs w:val="24"/>
        </w:rPr>
        <w:t xml:space="preserve"> již byla kontrola radiopřijímače provedena a odsouzený o tom vlastní platný doklad, se radiopřijímač vydá k užívání až po řádném ověření dokladů a zaevidování radiopřijímače ve zdejší věznici.</w:t>
      </w:r>
    </w:p>
    <w:p w14:paraId="03F01EE5" w14:textId="77777777" w:rsidR="00C90370" w:rsidRPr="00C7222A" w:rsidRDefault="00C90370" w:rsidP="00B81B24">
      <w:pPr>
        <w:tabs>
          <w:tab w:val="left" w:pos="-4962"/>
          <w:tab w:val="left" w:pos="851"/>
          <w:tab w:val="left" w:pos="1134"/>
          <w:tab w:val="left" w:pos="1276"/>
        </w:tabs>
        <w:spacing w:after="0" w:line="240" w:lineRule="auto"/>
        <w:jc w:val="both"/>
        <w:rPr>
          <w:rFonts w:ascii="Times New Roman" w:eastAsia="Times New Roman" w:hAnsi="Times New Roman"/>
          <w:sz w:val="24"/>
          <w:szCs w:val="24"/>
        </w:rPr>
      </w:pPr>
    </w:p>
    <w:bookmarkEnd w:id="4"/>
    <w:bookmarkEnd w:id="5"/>
    <w:bookmarkEnd w:id="6"/>
    <w:bookmarkEnd w:id="7"/>
    <w:p w14:paraId="521614AD" w14:textId="77777777" w:rsidR="00D37875" w:rsidRDefault="00D37875" w:rsidP="007026E0">
      <w:pPr>
        <w:numPr>
          <w:ilvl w:val="0"/>
          <w:numId w:val="58"/>
        </w:numPr>
        <w:tabs>
          <w:tab w:val="left" w:pos="851"/>
          <w:tab w:val="left" w:pos="1134"/>
          <w:tab w:val="left" w:pos="1276"/>
        </w:tabs>
        <w:overflowPunct w:val="0"/>
        <w:autoSpaceDE w:val="0"/>
        <w:autoSpaceDN w:val="0"/>
        <w:adjustRightInd w:val="0"/>
        <w:spacing w:after="0" w:line="240" w:lineRule="auto"/>
        <w:ind w:left="0" w:firstLine="709"/>
        <w:jc w:val="both"/>
        <w:textAlignment w:val="baseline"/>
        <w:rPr>
          <w:rFonts w:ascii="Times New Roman" w:eastAsia="Times New Roman" w:hAnsi="Times New Roman"/>
          <w:sz w:val="24"/>
          <w:szCs w:val="20"/>
        </w:rPr>
      </w:pPr>
      <w:r w:rsidRPr="00C7222A">
        <w:rPr>
          <w:rFonts w:ascii="Times New Roman" w:eastAsia="Times New Roman" w:hAnsi="Times New Roman"/>
          <w:sz w:val="24"/>
          <w:szCs w:val="20"/>
        </w:rPr>
        <w:t xml:space="preserve">Za provoz, bezpečný chod a opravy elektrického spotřebiče ve vlastnictví odsouzeného, povoleného vnitřním řádem, odpovídá odsouzený, kterému bylo uděleno povolení k používání elektrického spotřebiče. </w:t>
      </w:r>
    </w:p>
    <w:p w14:paraId="007B1DEC" w14:textId="77777777" w:rsidR="00C90370" w:rsidRPr="00C7222A" w:rsidRDefault="00C90370" w:rsidP="00B81B24">
      <w:pPr>
        <w:tabs>
          <w:tab w:val="left" w:pos="851"/>
          <w:tab w:val="left" w:pos="1134"/>
          <w:tab w:val="left" w:pos="1276"/>
        </w:tabs>
        <w:overflowPunct w:val="0"/>
        <w:autoSpaceDE w:val="0"/>
        <w:autoSpaceDN w:val="0"/>
        <w:adjustRightInd w:val="0"/>
        <w:spacing w:after="0" w:line="240" w:lineRule="auto"/>
        <w:jc w:val="both"/>
        <w:textAlignment w:val="baseline"/>
        <w:rPr>
          <w:rFonts w:ascii="Times New Roman" w:eastAsia="Times New Roman" w:hAnsi="Times New Roman"/>
          <w:sz w:val="24"/>
          <w:szCs w:val="20"/>
        </w:rPr>
      </w:pPr>
    </w:p>
    <w:p w14:paraId="34240691" w14:textId="77777777" w:rsidR="00D37875" w:rsidRPr="00B81B24" w:rsidRDefault="00D37875" w:rsidP="007026E0">
      <w:pPr>
        <w:pStyle w:val="Odstavecseseznamem"/>
        <w:numPr>
          <w:ilvl w:val="0"/>
          <w:numId w:val="58"/>
        </w:numPr>
        <w:tabs>
          <w:tab w:val="left" w:pos="851"/>
          <w:tab w:val="left" w:pos="1134"/>
          <w:tab w:val="left" w:pos="1276"/>
        </w:tabs>
        <w:spacing w:after="0" w:line="240" w:lineRule="auto"/>
        <w:ind w:left="0" w:firstLine="709"/>
        <w:jc w:val="both"/>
        <w:rPr>
          <w:rFonts w:ascii="Times New Roman" w:eastAsia="Times New Roman" w:hAnsi="Times New Roman"/>
          <w:sz w:val="24"/>
          <w:szCs w:val="24"/>
        </w:rPr>
      </w:pPr>
      <w:r w:rsidRPr="00C7222A">
        <w:rPr>
          <w:rFonts w:ascii="Times New Roman" w:hAnsi="Times New Roman"/>
          <w:sz w:val="24"/>
          <w:szCs w:val="24"/>
        </w:rPr>
        <w:t>Odsouzenému nebude umožněno používání rozhlasového přijímače nebo jiného elektrospotřebiče, který umožňuje nahrávání ne</w:t>
      </w:r>
      <w:r w:rsidRPr="00512B86">
        <w:rPr>
          <w:rFonts w:ascii="Times New Roman" w:hAnsi="Times New Roman"/>
          <w:sz w:val="24"/>
          <w:szCs w:val="24"/>
        </w:rPr>
        <w:t>bo ukládání záznamu nebo jejichž součástí je paměťové médium pro záznam nebo přehrávání dat nebo hlasové komunikace</w:t>
      </w:r>
      <w:r w:rsidRPr="00512B86">
        <w:rPr>
          <w:sz w:val="23"/>
          <w:szCs w:val="23"/>
        </w:rPr>
        <w:t xml:space="preserve">, </w:t>
      </w:r>
      <w:r w:rsidRPr="00512B86">
        <w:rPr>
          <w:rFonts w:ascii="Times New Roman" w:hAnsi="Times New Roman"/>
          <w:sz w:val="24"/>
          <w:szCs w:val="24"/>
        </w:rPr>
        <w:t>nebo jejichž součástí je aktivní zařízení nebo konektor, umožňující datovou, hlasovou, optickou či bezdrátovou komunikaci s jiným zařízením nebo napájení jiného zařízení, mimo možnosti připojení analogových sluchátek pomocí standardního konektoru (např. typu Jack), včetně podmínek uvedených v ustanovení § 4 odst. 3 řádu výkonu trestu.</w:t>
      </w:r>
    </w:p>
    <w:p w14:paraId="04612916" w14:textId="77777777" w:rsidR="00C90370" w:rsidRPr="00B81B24" w:rsidRDefault="00C90370" w:rsidP="00B81B24">
      <w:pPr>
        <w:tabs>
          <w:tab w:val="left" w:pos="851"/>
          <w:tab w:val="left" w:pos="1134"/>
          <w:tab w:val="left" w:pos="1276"/>
        </w:tabs>
        <w:spacing w:after="0" w:line="240" w:lineRule="auto"/>
        <w:jc w:val="both"/>
        <w:rPr>
          <w:rFonts w:ascii="Times New Roman" w:eastAsia="Times New Roman" w:hAnsi="Times New Roman"/>
          <w:sz w:val="24"/>
          <w:szCs w:val="24"/>
        </w:rPr>
      </w:pPr>
    </w:p>
    <w:p w14:paraId="651CBAB8" w14:textId="77777777" w:rsidR="00D37875" w:rsidRPr="00512B86" w:rsidRDefault="00D37875" w:rsidP="007026E0">
      <w:pPr>
        <w:pStyle w:val="Odstavecseseznamem"/>
        <w:numPr>
          <w:ilvl w:val="0"/>
          <w:numId w:val="58"/>
        </w:numPr>
        <w:tabs>
          <w:tab w:val="left" w:pos="851"/>
          <w:tab w:val="left" w:pos="1134"/>
          <w:tab w:val="left" w:pos="1276"/>
        </w:tabs>
        <w:spacing w:after="0" w:line="240" w:lineRule="auto"/>
        <w:ind w:left="0" w:firstLine="709"/>
        <w:jc w:val="both"/>
        <w:rPr>
          <w:rFonts w:ascii="Times New Roman" w:eastAsia="Times New Roman" w:hAnsi="Times New Roman"/>
          <w:sz w:val="24"/>
          <w:szCs w:val="24"/>
        </w:rPr>
      </w:pPr>
      <w:r w:rsidRPr="00512B86">
        <w:rPr>
          <w:rFonts w:ascii="Times New Roman" w:hAnsi="Times New Roman"/>
          <w:sz w:val="24"/>
          <w:szCs w:val="24"/>
        </w:rPr>
        <w:t xml:space="preserve">V případě, že televizní přijímač je vybaven USB portem, či jinými vstupy a výstupy, věznice tyto porty zabezpečí proti zneužití. Uvedené zabezpečení bude učiněno odbornou firmou na náklady odsouzeného. Odsouzený musí s tímto zásahem do televizního přijímače písemně souhlasit – ztráta záruční lhůty na spotřebič. </w:t>
      </w:r>
    </w:p>
    <w:p w14:paraId="2323E41F" w14:textId="39DC5E60" w:rsidR="00C02967" w:rsidRPr="00C90370" w:rsidRDefault="00C02967" w:rsidP="00B81B24">
      <w:pPr>
        <w:pStyle w:val="Bezmezer"/>
      </w:pPr>
    </w:p>
    <w:p w14:paraId="6EF18377" w14:textId="77C22ACC" w:rsidR="00C02967" w:rsidRDefault="00C02967" w:rsidP="007026E0">
      <w:pPr>
        <w:pStyle w:val="Odstavecseseznamem"/>
        <w:numPr>
          <w:ilvl w:val="0"/>
          <w:numId w:val="58"/>
        </w:numPr>
        <w:tabs>
          <w:tab w:val="left" w:pos="851"/>
          <w:tab w:val="left" w:pos="1134"/>
          <w:tab w:val="left" w:pos="1276"/>
        </w:tabs>
        <w:spacing w:before="240" w:after="0" w:line="240" w:lineRule="auto"/>
        <w:ind w:left="0" w:firstLine="709"/>
        <w:contextualSpacing w:val="0"/>
        <w:jc w:val="both"/>
        <w:rPr>
          <w:rFonts w:ascii="Times New Roman" w:hAnsi="Times New Roman" w:cs="Times New Roman"/>
          <w:sz w:val="24"/>
          <w:szCs w:val="24"/>
        </w:rPr>
      </w:pPr>
      <w:r w:rsidRPr="00C02967">
        <w:rPr>
          <w:rFonts w:ascii="Times New Roman" w:hAnsi="Times New Roman" w:cs="Times New Roman"/>
          <w:sz w:val="24"/>
          <w:szCs w:val="24"/>
        </w:rPr>
        <w:t>V</w:t>
      </w:r>
      <w:r w:rsidR="00CD038A">
        <w:rPr>
          <w:rFonts w:ascii="Times New Roman" w:hAnsi="Times New Roman" w:cs="Times New Roman"/>
          <w:sz w:val="24"/>
          <w:szCs w:val="24"/>
        </w:rPr>
        <w:t> </w:t>
      </w:r>
      <w:r w:rsidRPr="00C02967">
        <w:rPr>
          <w:rFonts w:ascii="Times New Roman" w:hAnsi="Times New Roman" w:cs="Times New Roman"/>
          <w:sz w:val="24"/>
          <w:szCs w:val="24"/>
        </w:rPr>
        <w:t>případě zjištění nedovolených parametrů u zařízení, jehož užívání již bylo povoleno, odsouzený zařízení odevzdá do úschovy věznice ke svým osobním věcem na základě podmínek stanovených v</w:t>
      </w:r>
      <w:r w:rsidR="00CD038A">
        <w:rPr>
          <w:rFonts w:ascii="Times New Roman" w:hAnsi="Times New Roman" w:cs="Times New Roman"/>
          <w:sz w:val="24"/>
          <w:szCs w:val="24"/>
        </w:rPr>
        <w:t> </w:t>
      </w:r>
      <w:r w:rsidRPr="00C02967">
        <w:rPr>
          <w:rFonts w:ascii="Times New Roman" w:hAnsi="Times New Roman" w:cs="Times New Roman"/>
          <w:sz w:val="24"/>
          <w:szCs w:val="24"/>
        </w:rPr>
        <w:t xml:space="preserve">ustanovení </w:t>
      </w:r>
      <w:r w:rsidR="00BB5E65">
        <w:rPr>
          <w:rFonts w:ascii="Times New Roman" w:hAnsi="Times New Roman" w:cs="Times New Roman"/>
          <w:sz w:val="24"/>
          <w:szCs w:val="24"/>
        </w:rPr>
        <w:t>§ </w:t>
      </w:r>
      <w:r w:rsidRPr="00C02967">
        <w:rPr>
          <w:rFonts w:ascii="Times New Roman" w:hAnsi="Times New Roman" w:cs="Times New Roman"/>
          <w:sz w:val="24"/>
          <w:szCs w:val="24"/>
        </w:rPr>
        <w:t>28 odst. 2 písm. j) zákona o výkonu trestu odnětí svobody.</w:t>
      </w:r>
    </w:p>
    <w:p w14:paraId="14BAFE00" w14:textId="0AC6DFCD" w:rsidR="00F15483" w:rsidRPr="00D37875" w:rsidRDefault="00F15483" w:rsidP="007026E0">
      <w:pPr>
        <w:pStyle w:val="Odstavecseseznamem"/>
        <w:numPr>
          <w:ilvl w:val="0"/>
          <w:numId w:val="58"/>
        </w:numPr>
        <w:tabs>
          <w:tab w:val="left" w:pos="851"/>
          <w:tab w:val="left" w:pos="1134"/>
          <w:tab w:val="left" w:pos="1276"/>
        </w:tabs>
        <w:spacing w:before="240" w:after="0" w:line="240" w:lineRule="auto"/>
        <w:ind w:left="0" w:firstLine="709"/>
        <w:contextualSpacing w:val="0"/>
        <w:jc w:val="both"/>
        <w:rPr>
          <w:rFonts w:ascii="Times New Roman" w:hAnsi="Times New Roman" w:cs="Times New Roman"/>
          <w:sz w:val="24"/>
          <w:szCs w:val="24"/>
        </w:rPr>
      </w:pPr>
      <w:r w:rsidRPr="00D37875">
        <w:rPr>
          <w:rFonts w:ascii="Times New Roman" w:hAnsi="Times New Roman" w:cs="Times New Roman"/>
          <w:sz w:val="24"/>
          <w:szCs w:val="24"/>
        </w:rPr>
        <w:t>U elektrospotřebiče napájeného z</w:t>
      </w:r>
      <w:r w:rsidR="00CD038A" w:rsidRPr="00D37875">
        <w:rPr>
          <w:rFonts w:ascii="Times New Roman" w:hAnsi="Times New Roman" w:cs="Times New Roman"/>
          <w:sz w:val="24"/>
          <w:szCs w:val="24"/>
        </w:rPr>
        <w:t> </w:t>
      </w:r>
      <w:r w:rsidRPr="00D37875">
        <w:rPr>
          <w:rFonts w:ascii="Times New Roman" w:hAnsi="Times New Roman" w:cs="Times New Roman"/>
          <w:sz w:val="24"/>
          <w:szCs w:val="24"/>
        </w:rPr>
        <w:t>vlastního zdroje, který je jeho součástí, musí být provedena kontrola technických parametrů, ke zjištění, zda nebylo instalováno nežádoucí zařízení, a to na náklady odsouzeného. V</w:t>
      </w:r>
      <w:r w:rsidR="00CD038A" w:rsidRPr="00D37875">
        <w:rPr>
          <w:rFonts w:ascii="Times New Roman" w:hAnsi="Times New Roman" w:cs="Times New Roman"/>
          <w:sz w:val="24"/>
          <w:szCs w:val="24"/>
        </w:rPr>
        <w:t> </w:t>
      </w:r>
      <w:r w:rsidRPr="00D37875">
        <w:rPr>
          <w:rFonts w:ascii="Times New Roman" w:hAnsi="Times New Roman" w:cs="Times New Roman"/>
          <w:sz w:val="24"/>
          <w:szCs w:val="24"/>
        </w:rPr>
        <w:t>případě možnosti věznice připojení elektrospotřebiče k</w:t>
      </w:r>
      <w:r w:rsidR="00CD038A" w:rsidRPr="00D37875">
        <w:rPr>
          <w:rFonts w:ascii="Times New Roman" w:hAnsi="Times New Roman" w:cs="Times New Roman"/>
          <w:sz w:val="24"/>
          <w:szCs w:val="24"/>
        </w:rPr>
        <w:t> </w:t>
      </w:r>
      <w:r w:rsidRPr="00D37875">
        <w:rPr>
          <w:rFonts w:ascii="Times New Roman" w:hAnsi="Times New Roman" w:cs="Times New Roman"/>
          <w:sz w:val="24"/>
          <w:szCs w:val="24"/>
        </w:rPr>
        <w:t>elektrické síti a povolení takového elektrospotřebiče je postup provedení kontroly stejný.</w:t>
      </w:r>
    </w:p>
    <w:p w14:paraId="1418FEDF" w14:textId="626E1E9A" w:rsidR="00F15483" w:rsidRPr="00D37875" w:rsidRDefault="00F15483" w:rsidP="007026E0">
      <w:pPr>
        <w:pStyle w:val="Odstavecseseznamem"/>
        <w:numPr>
          <w:ilvl w:val="0"/>
          <w:numId w:val="58"/>
        </w:numPr>
        <w:tabs>
          <w:tab w:val="left" w:pos="851"/>
          <w:tab w:val="left" w:pos="1134"/>
          <w:tab w:val="left" w:pos="1276"/>
        </w:tabs>
        <w:spacing w:before="240" w:after="0" w:line="240" w:lineRule="auto"/>
        <w:ind w:left="0" w:firstLine="709"/>
        <w:contextualSpacing w:val="0"/>
        <w:jc w:val="both"/>
        <w:rPr>
          <w:rFonts w:ascii="Times New Roman" w:hAnsi="Times New Roman" w:cs="Times New Roman"/>
          <w:sz w:val="24"/>
          <w:szCs w:val="24"/>
        </w:rPr>
      </w:pPr>
      <w:r w:rsidRPr="00D37875">
        <w:rPr>
          <w:rFonts w:ascii="Times New Roman" w:hAnsi="Times New Roman" w:cs="Times New Roman"/>
          <w:sz w:val="24"/>
          <w:szCs w:val="24"/>
        </w:rPr>
        <w:t>V</w:t>
      </w:r>
      <w:r w:rsidR="00CD038A" w:rsidRPr="00D37875">
        <w:rPr>
          <w:rFonts w:ascii="Times New Roman" w:hAnsi="Times New Roman" w:cs="Times New Roman"/>
          <w:sz w:val="24"/>
          <w:szCs w:val="24"/>
        </w:rPr>
        <w:t> </w:t>
      </w:r>
      <w:r w:rsidRPr="00D37875">
        <w:rPr>
          <w:rFonts w:ascii="Times New Roman" w:hAnsi="Times New Roman" w:cs="Times New Roman"/>
          <w:sz w:val="24"/>
          <w:szCs w:val="24"/>
        </w:rPr>
        <w:t xml:space="preserve">případě povolení radiopřijímače nebo </w:t>
      </w:r>
      <w:r w:rsidR="00D20593" w:rsidRPr="00D37875">
        <w:rPr>
          <w:rFonts w:ascii="Times New Roman" w:hAnsi="Times New Roman" w:cs="Times New Roman"/>
          <w:sz w:val="24"/>
          <w:szCs w:val="24"/>
        </w:rPr>
        <w:t>televizního přijímače</w:t>
      </w:r>
      <w:r w:rsidRPr="00D37875">
        <w:rPr>
          <w:rFonts w:ascii="Times New Roman" w:hAnsi="Times New Roman" w:cs="Times New Roman"/>
          <w:sz w:val="24"/>
          <w:szCs w:val="24"/>
        </w:rPr>
        <w:t xml:space="preserve"> do elektrické sítě s</w:t>
      </w:r>
      <w:r w:rsidR="00CD038A" w:rsidRPr="00D37875">
        <w:rPr>
          <w:rFonts w:ascii="Times New Roman" w:hAnsi="Times New Roman" w:cs="Times New Roman"/>
          <w:sz w:val="24"/>
          <w:szCs w:val="24"/>
        </w:rPr>
        <w:t> </w:t>
      </w:r>
      <w:r w:rsidRPr="00D37875">
        <w:rPr>
          <w:rFonts w:ascii="Times New Roman" w:hAnsi="Times New Roman" w:cs="Times New Roman"/>
          <w:sz w:val="24"/>
          <w:szCs w:val="24"/>
        </w:rPr>
        <w:t>příkonem vyšším než 60 W bude s</w:t>
      </w:r>
      <w:r w:rsidR="00CD038A" w:rsidRPr="00D37875">
        <w:rPr>
          <w:rFonts w:ascii="Times New Roman" w:hAnsi="Times New Roman" w:cs="Times New Roman"/>
          <w:sz w:val="24"/>
          <w:szCs w:val="24"/>
        </w:rPr>
        <w:t> </w:t>
      </w:r>
      <w:r w:rsidRPr="00D37875">
        <w:rPr>
          <w:rFonts w:ascii="Times New Roman" w:hAnsi="Times New Roman" w:cs="Times New Roman"/>
          <w:sz w:val="24"/>
          <w:szCs w:val="24"/>
        </w:rPr>
        <w:t>odsouzeným uzavřena písemná dohoda o úhradě paušální finanční náhrady za spotřebu elektřiny v</w:t>
      </w:r>
      <w:r w:rsidR="00CD038A" w:rsidRPr="00D37875">
        <w:rPr>
          <w:rFonts w:ascii="Times New Roman" w:hAnsi="Times New Roman" w:cs="Times New Roman"/>
          <w:sz w:val="24"/>
          <w:szCs w:val="24"/>
        </w:rPr>
        <w:t> </w:t>
      </w:r>
      <w:r w:rsidRPr="00D37875">
        <w:rPr>
          <w:rFonts w:ascii="Times New Roman" w:hAnsi="Times New Roman" w:cs="Times New Roman"/>
          <w:sz w:val="24"/>
          <w:szCs w:val="24"/>
        </w:rPr>
        <w:t>souvislosti s</w:t>
      </w:r>
      <w:r w:rsidR="00CD038A" w:rsidRPr="00D37875">
        <w:rPr>
          <w:rFonts w:ascii="Times New Roman" w:hAnsi="Times New Roman" w:cs="Times New Roman"/>
          <w:sz w:val="24"/>
          <w:szCs w:val="24"/>
        </w:rPr>
        <w:t> </w:t>
      </w:r>
      <w:r w:rsidRPr="00D37875">
        <w:rPr>
          <w:rFonts w:ascii="Times New Roman" w:hAnsi="Times New Roman" w:cs="Times New Roman"/>
          <w:sz w:val="24"/>
          <w:szCs w:val="24"/>
        </w:rPr>
        <w:t>používáním takových elektrospotřebičů.</w:t>
      </w:r>
    </w:p>
    <w:p w14:paraId="3D51AA2B" w14:textId="47C8E866" w:rsidR="00F15483" w:rsidRPr="00D37875" w:rsidRDefault="00F15483" w:rsidP="007026E0">
      <w:pPr>
        <w:pStyle w:val="Odstavecseseznamem"/>
        <w:numPr>
          <w:ilvl w:val="0"/>
          <w:numId w:val="58"/>
        </w:numPr>
        <w:tabs>
          <w:tab w:val="left" w:pos="851"/>
          <w:tab w:val="left" w:pos="1134"/>
          <w:tab w:val="left" w:pos="1276"/>
        </w:tabs>
        <w:spacing w:before="240" w:after="0" w:line="240" w:lineRule="auto"/>
        <w:ind w:left="0" w:firstLine="709"/>
        <w:contextualSpacing w:val="0"/>
        <w:jc w:val="both"/>
        <w:rPr>
          <w:rFonts w:ascii="Times New Roman" w:hAnsi="Times New Roman" w:cs="Times New Roman"/>
          <w:sz w:val="24"/>
          <w:szCs w:val="24"/>
        </w:rPr>
      </w:pPr>
      <w:r w:rsidRPr="00D37875">
        <w:rPr>
          <w:rFonts w:ascii="Times New Roman" w:hAnsi="Times New Roman" w:cs="Times New Roman"/>
          <w:sz w:val="24"/>
          <w:szCs w:val="24"/>
        </w:rPr>
        <w:t>Pečeti dokumentující kontrolu elektrospotřebiče musí být neporušené. V</w:t>
      </w:r>
      <w:r w:rsidR="00CD038A" w:rsidRPr="00D37875">
        <w:rPr>
          <w:rFonts w:ascii="Times New Roman" w:hAnsi="Times New Roman" w:cs="Times New Roman"/>
          <w:sz w:val="24"/>
          <w:szCs w:val="24"/>
        </w:rPr>
        <w:t> </w:t>
      </w:r>
      <w:r w:rsidRPr="00D37875">
        <w:rPr>
          <w:rFonts w:ascii="Times New Roman" w:hAnsi="Times New Roman" w:cs="Times New Roman"/>
          <w:sz w:val="24"/>
          <w:szCs w:val="24"/>
        </w:rPr>
        <w:t>případě, že budou kontrolou na nich zjištěny závady nebo poškození přívodních kabelů bude elektrospotřebič okamžitě odebrán a uložen do osobních věcí odsouzeného. Porušení pečetě, jakožto i zjištění jiných závad na elektroinstalaci je odsouzený povinen bezprostředně po</w:t>
      </w:r>
      <w:r w:rsidR="00B45699" w:rsidRPr="00D37875">
        <w:rPr>
          <w:rFonts w:ascii="Times New Roman" w:hAnsi="Times New Roman" w:cs="Times New Roman"/>
          <w:sz w:val="24"/>
          <w:szCs w:val="24"/>
        </w:rPr>
        <w:t> </w:t>
      </w:r>
      <w:r w:rsidRPr="00D37875">
        <w:rPr>
          <w:rFonts w:ascii="Times New Roman" w:hAnsi="Times New Roman" w:cs="Times New Roman"/>
          <w:sz w:val="24"/>
          <w:szCs w:val="24"/>
        </w:rPr>
        <w:t>zjištění této skutečnosti nahlásit příslušnému zaměstnanci věznice.</w:t>
      </w:r>
    </w:p>
    <w:p w14:paraId="28020C14" w14:textId="0E1A1212" w:rsidR="00F15483" w:rsidRPr="00D37875" w:rsidRDefault="00F15483" w:rsidP="007026E0">
      <w:pPr>
        <w:pStyle w:val="Odstavecseseznamem"/>
        <w:numPr>
          <w:ilvl w:val="0"/>
          <w:numId w:val="58"/>
        </w:numPr>
        <w:tabs>
          <w:tab w:val="left" w:pos="851"/>
          <w:tab w:val="left" w:pos="1134"/>
          <w:tab w:val="left" w:pos="1276"/>
        </w:tabs>
        <w:spacing w:before="240" w:after="0" w:line="240" w:lineRule="auto"/>
        <w:ind w:left="0" w:firstLine="709"/>
        <w:contextualSpacing w:val="0"/>
        <w:jc w:val="both"/>
        <w:rPr>
          <w:rFonts w:ascii="Times New Roman" w:hAnsi="Times New Roman" w:cs="Times New Roman"/>
          <w:sz w:val="24"/>
          <w:szCs w:val="24"/>
        </w:rPr>
      </w:pPr>
      <w:r w:rsidRPr="00D37875">
        <w:rPr>
          <w:rFonts w:ascii="Times New Roman" w:hAnsi="Times New Roman" w:cs="Times New Roman"/>
          <w:sz w:val="24"/>
          <w:szCs w:val="24"/>
        </w:rPr>
        <w:t>O případném používání či nepoužívání dálkového ovládání, které umožňuje přístup na datové služby (např. teletext), rozhoduje ředitel věznice.</w:t>
      </w:r>
    </w:p>
    <w:p w14:paraId="64B9BAA4" w14:textId="00FC5C68" w:rsidR="00F15483" w:rsidRDefault="00F15483" w:rsidP="007026E0">
      <w:pPr>
        <w:pStyle w:val="Odstavecseseznamem"/>
        <w:numPr>
          <w:ilvl w:val="0"/>
          <w:numId w:val="58"/>
        </w:numPr>
        <w:tabs>
          <w:tab w:val="left" w:pos="851"/>
          <w:tab w:val="left" w:pos="1134"/>
          <w:tab w:val="left" w:pos="1276"/>
        </w:tabs>
        <w:spacing w:before="240" w:after="0" w:line="240" w:lineRule="auto"/>
        <w:ind w:left="0" w:firstLine="709"/>
        <w:contextualSpacing w:val="0"/>
        <w:jc w:val="both"/>
        <w:rPr>
          <w:rFonts w:ascii="Times New Roman" w:hAnsi="Times New Roman" w:cs="Times New Roman"/>
          <w:sz w:val="24"/>
          <w:szCs w:val="24"/>
        </w:rPr>
      </w:pPr>
      <w:r w:rsidRPr="00D37875">
        <w:rPr>
          <w:rFonts w:ascii="Times New Roman" w:hAnsi="Times New Roman" w:cs="Times New Roman"/>
          <w:sz w:val="24"/>
          <w:szCs w:val="24"/>
        </w:rPr>
        <w:t>Odsouzený se při používání elektrospotřebiče chová tak, aby jeho používání zásadním způsobem nerušilo ostatní odsouzené. Při odchodu z</w:t>
      </w:r>
      <w:r w:rsidR="00CD038A" w:rsidRPr="00D37875">
        <w:rPr>
          <w:rFonts w:ascii="Times New Roman" w:hAnsi="Times New Roman" w:cs="Times New Roman"/>
          <w:sz w:val="24"/>
          <w:szCs w:val="24"/>
        </w:rPr>
        <w:t> </w:t>
      </w:r>
      <w:r w:rsidRPr="00D37875">
        <w:rPr>
          <w:rFonts w:ascii="Times New Roman" w:hAnsi="Times New Roman" w:cs="Times New Roman"/>
          <w:sz w:val="24"/>
          <w:szCs w:val="24"/>
        </w:rPr>
        <w:t>cely nebo ložnice je odsouzený povinen učinit taková opatření, aby nedošlo (zejména u ponorných vařičů) ke vzniku požáru.</w:t>
      </w:r>
    </w:p>
    <w:p w14:paraId="61DD4904" w14:textId="77777777" w:rsidR="007F0E1C" w:rsidRDefault="007F0E1C" w:rsidP="007F0E1C">
      <w:pPr>
        <w:pStyle w:val="Odstavecseseznamem"/>
        <w:tabs>
          <w:tab w:val="left" w:pos="1134"/>
        </w:tabs>
        <w:spacing w:before="240" w:after="0" w:line="240" w:lineRule="auto"/>
        <w:jc w:val="both"/>
        <w:rPr>
          <w:rFonts w:ascii="Times New Roman" w:hAnsi="Times New Roman" w:cs="Times New Roman"/>
          <w:sz w:val="24"/>
          <w:szCs w:val="24"/>
        </w:rPr>
      </w:pPr>
    </w:p>
    <w:p w14:paraId="3E6B43C3" w14:textId="5A37B795" w:rsidR="009A1010" w:rsidRPr="007F0E1C" w:rsidRDefault="00550E9E" w:rsidP="007026E0">
      <w:pPr>
        <w:pStyle w:val="Odstavecseseznamem"/>
        <w:numPr>
          <w:ilvl w:val="0"/>
          <w:numId w:val="58"/>
        </w:numPr>
        <w:tabs>
          <w:tab w:val="left" w:pos="1134"/>
        </w:tabs>
        <w:spacing w:before="240" w:after="0" w:line="240" w:lineRule="auto"/>
        <w:ind w:left="0" w:firstLine="357"/>
        <w:jc w:val="both"/>
        <w:rPr>
          <w:rFonts w:ascii="Times New Roman" w:hAnsi="Times New Roman" w:cs="Times New Roman"/>
          <w:sz w:val="24"/>
          <w:szCs w:val="24"/>
        </w:rPr>
      </w:pPr>
      <w:r>
        <w:rPr>
          <w:rFonts w:ascii="Times New Roman" w:hAnsi="Times New Roman" w:cs="Times New Roman"/>
          <w:sz w:val="24"/>
          <w:szCs w:val="24"/>
        </w:rPr>
        <w:t>P</w:t>
      </w:r>
      <w:r w:rsidR="009A1010" w:rsidRPr="007F0E1C">
        <w:rPr>
          <w:rFonts w:ascii="Times New Roman" w:hAnsi="Times New Roman" w:cs="Times New Roman"/>
          <w:sz w:val="24"/>
          <w:szCs w:val="24"/>
        </w:rPr>
        <w:t>okud si odsouzený přiveze z jiné organizační jednotky jakékoliv elektronické zařízení, ve Věznici Vinařice lze povolit pouze radiopřijímač, budík nebo strojek na holení. Tato zařízení musí být napájena z vlastního vyměnitelného zdroje. Ostatní elektronická zařízení, která nesplňují tato kritéria, musí odsouzený odeslat z věznice, předat při návštěvě či zlikvidovat. Elektronická zařízení, která mohou být povolena</w:t>
      </w:r>
      <w:r w:rsidR="00431D01" w:rsidRPr="007F0E1C">
        <w:rPr>
          <w:rFonts w:ascii="Times New Roman" w:hAnsi="Times New Roman" w:cs="Times New Roman"/>
          <w:sz w:val="24"/>
          <w:szCs w:val="24"/>
        </w:rPr>
        <w:t>,</w:t>
      </w:r>
      <w:r w:rsidR="009A1010" w:rsidRPr="007F0E1C">
        <w:rPr>
          <w:rFonts w:ascii="Times New Roman" w:hAnsi="Times New Roman" w:cs="Times New Roman"/>
          <w:sz w:val="24"/>
          <w:szCs w:val="24"/>
        </w:rPr>
        <w:t xml:space="preserve"> musí být před povolením zkontrolována</w:t>
      </w:r>
      <w:r w:rsidR="00504722" w:rsidRPr="007F0E1C">
        <w:rPr>
          <w:rFonts w:ascii="Times New Roman" w:hAnsi="Times New Roman" w:cs="Times New Roman"/>
          <w:sz w:val="24"/>
          <w:szCs w:val="24"/>
        </w:rPr>
        <w:t xml:space="preserve"> a</w:t>
      </w:r>
      <w:r w:rsidR="009A1010" w:rsidRPr="007F0E1C">
        <w:rPr>
          <w:rFonts w:ascii="Times New Roman" w:hAnsi="Times New Roman" w:cs="Times New Roman"/>
          <w:sz w:val="24"/>
          <w:szCs w:val="24"/>
        </w:rPr>
        <w:t xml:space="preserve"> opatřena pečetí s vydaným povolením k užívání.</w:t>
      </w:r>
      <w:r w:rsidR="00066EE3" w:rsidRPr="007F0E1C">
        <w:rPr>
          <w:rFonts w:ascii="Times New Roman" w:hAnsi="Times New Roman" w:cs="Times New Roman"/>
          <w:sz w:val="24"/>
          <w:szCs w:val="24"/>
        </w:rPr>
        <w:t xml:space="preserve"> Pokud odsouzený nemá dostatek finančních prostředků k odeslání nepovoleného elektronického odešle se na náklady věznice. V takovém případě bude věznice finanční prostředky po odsouzeném požadovat. </w:t>
      </w:r>
    </w:p>
    <w:p w14:paraId="3DF5F29C" w14:textId="2DF6DC9B" w:rsidR="00F15483"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F15483" w:rsidRPr="008B1E7F">
        <w:rPr>
          <w:rFonts w:ascii="Times New Roman" w:hAnsi="Times New Roman" w:cs="Times New Roman"/>
          <w:bCs/>
          <w:sz w:val="24"/>
          <w:szCs w:val="24"/>
        </w:rPr>
        <w:t>2</w:t>
      </w:r>
      <w:r w:rsidR="000325A5">
        <w:rPr>
          <w:rFonts w:ascii="Times New Roman" w:hAnsi="Times New Roman" w:cs="Times New Roman"/>
          <w:bCs/>
          <w:sz w:val="24"/>
          <w:szCs w:val="24"/>
        </w:rPr>
        <w:t>5</w:t>
      </w:r>
      <w:r w:rsidR="005F266A">
        <w:rPr>
          <w:rFonts w:ascii="Times New Roman" w:hAnsi="Times New Roman" w:cs="Times New Roman"/>
          <w:b/>
          <w:bCs/>
          <w:sz w:val="24"/>
          <w:szCs w:val="24"/>
        </w:rPr>
        <w:br/>
      </w:r>
      <w:r w:rsidR="00F15483">
        <w:rPr>
          <w:rFonts w:ascii="Times New Roman" w:hAnsi="Times New Roman" w:cs="Times New Roman"/>
          <w:b/>
          <w:bCs/>
          <w:sz w:val="24"/>
          <w:szCs w:val="24"/>
        </w:rPr>
        <w:t>Organizovaná činnost odsouzených</w:t>
      </w:r>
    </w:p>
    <w:p w14:paraId="5D82DAA0" w14:textId="34157429" w:rsidR="00C90370" w:rsidRDefault="00560131" w:rsidP="007026E0">
      <w:pPr>
        <w:pStyle w:val="Odstavecseseznamem"/>
        <w:numPr>
          <w:ilvl w:val="0"/>
          <w:numId w:val="59"/>
        </w:numPr>
        <w:tabs>
          <w:tab w:val="left" w:pos="1134"/>
        </w:tabs>
        <w:spacing w:before="240" w:after="0"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Při provádění početní prověrky stavu odsouzených odsouzení vždy nastoupí do tvaru (dvojstup/trojstup) na chodbu oddílu za dodržování jednotné </w:t>
      </w:r>
      <w:proofErr w:type="spellStart"/>
      <w:r>
        <w:rPr>
          <w:rFonts w:ascii="Times New Roman" w:hAnsi="Times New Roman" w:cs="Times New Roman"/>
          <w:sz w:val="24"/>
          <w:szCs w:val="24"/>
        </w:rPr>
        <w:t>ústrojové</w:t>
      </w:r>
      <w:proofErr w:type="spellEnd"/>
      <w:r>
        <w:rPr>
          <w:rFonts w:ascii="Times New Roman" w:hAnsi="Times New Roman" w:cs="Times New Roman"/>
          <w:sz w:val="24"/>
          <w:szCs w:val="24"/>
        </w:rPr>
        <w:t xml:space="preserve"> kázně.</w:t>
      </w:r>
    </w:p>
    <w:p w14:paraId="2DC719CB" w14:textId="77777777" w:rsidR="00C90370" w:rsidRPr="00B81B24" w:rsidRDefault="00C90370" w:rsidP="00B81B24">
      <w:pPr>
        <w:pStyle w:val="Odstavecseseznamem"/>
        <w:tabs>
          <w:tab w:val="left" w:pos="1134"/>
        </w:tabs>
        <w:spacing w:before="240" w:after="0" w:line="240" w:lineRule="auto"/>
        <w:ind w:left="709"/>
        <w:rPr>
          <w:rFonts w:ascii="Times New Roman" w:hAnsi="Times New Roman" w:cs="Times New Roman"/>
          <w:sz w:val="24"/>
          <w:szCs w:val="24"/>
        </w:rPr>
      </w:pPr>
    </w:p>
    <w:p w14:paraId="36A8B481" w14:textId="761C8E73" w:rsidR="00560131" w:rsidRDefault="00560131" w:rsidP="00BD3026">
      <w:pPr>
        <w:pStyle w:val="Odstavecseseznamem"/>
        <w:numPr>
          <w:ilvl w:val="0"/>
          <w:numId w:val="59"/>
        </w:numPr>
        <w:tabs>
          <w:tab w:val="left" w:pos="1134"/>
        </w:tabs>
        <w:spacing w:before="240" w:after="0"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Při organizovaném pohybu po areálu věznice se odsouzení pohybují vždy v tvaru po vymezených trasách za dodržování jednotné </w:t>
      </w:r>
      <w:proofErr w:type="spellStart"/>
      <w:r>
        <w:rPr>
          <w:rFonts w:ascii="Times New Roman" w:hAnsi="Times New Roman" w:cs="Times New Roman"/>
          <w:sz w:val="24"/>
          <w:szCs w:val="24"/>
        </w:rPr>
        <w:t>ústrojové</w:t>
      </w:r>
      <w:proofErr w:type="spellEnd"/>
      <w:r>
        <w:rPr>
          <w:rFonts w:ascii="Times New Roman" w:hAnsi="Times New Roman" w:cs="Times New Roman"/>
          <w:sz w:val="24"/>
          <w:szCs w:val="24"/>
        </w:rPr>
        <w:t xml:space="preserve"> kázně.</w:t>
      </w:r>
    </w:p>
    <w:p w14:paraId="2A5174A0" w14:textId="77777777" w:rsidR="00BD3026" w:rsidRPr="00BD3026" w:rsidRDefault="00BD3026" w:rsidP="00BD3026">
      <w:pPr>
        <w:pStyle w:val="Odstavecseseznamem"/>
        <w:rPr>
          <w:rFonts w:ascii="Times New Roman" w:hAnsi="Times New Roman" w:cs="Times New Roman"/>
          <w:sz w:val="24"/>
          <w:szCs w:val="24"/>
        </w:rPr>
      </w:pPr>
    </w:p>
    <w:p w14:paraId="3342F22D" w14:textId="77777777" w:rsidR="00BD3026" w:rsidRPr="00BD3026" w:rsidRDefault="00BD3026" w:rsidP="00BD3026">
      <w:pPr>
        <w:pStyle w:val="Odstavecseseznamem"/>
        <w:tabs>
          <w:tab w:val="left" w:pos="1134"/>
        </w:tabs>
        <w:spacing w:before="240" w:after="0" w:line="240" w:lineRule="auto"/>
        <w:ind w:left="709"/>
        <w:rPr>
          <w:rFonts w:ascii="Times New Roman" w:hAnsi="Times New Roman" w:cs="Times New Roman"/>
          <w:sz w:val="24"/>
          <w:szCs w:val="24"/>
        </w:rPr>
      </w:pPr>
    </w:p>
    <w:p w14:paraId="2C8AD12E" w14:textId="1C8CCE25" w:rsidR="00F15483"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F15483" w:rsidRPr="008B1E7F">
        <w:rPr>
          <w:rFonts w:ascii="Times New Roman" w:hAnsi="Times New Roman" w:cs="Times New Roman"/>
          <w:bCs/>
          <w:sz w:val="24"/>
          <w:szCs w:val="24"/>
        </w:rPr>
        <w:t>2</w:t>
      </w:r>
      <w:r w:rsidR="000325A5">
        <w:rPr>
          <w:rFonts w:ascii="Times New Roman" w:hAnsi="Times New Roman" w:cs="Times New Roman"/>
          <w:bCs/>
          <w:sz w:val="24"/>
          <w:szCs w:val="24"/>
        </w:rPr>
        <w:t>6</w:t>
      </w:r>
      <w:r w:rsidR="00B804FC">
        <w:rPr>
          <w:rFonts w:ascii="Times New Roman" w:hAnsi="Times New Roman" w:cs="Times New Roman"/>
          <w:b/>
          <w:bCs/>
          <w:sz w:val="24"/>
          <w:szCs w:val="24"/>
        </w:rPr>
        <w:br/>
      </w:r>
      <w:r w:rsidR="00F15483">
        <w:rPr>
          <w:rFonts w:ascii="Times New Roman" w:hAnsi="Times New Roman" w:cs="Times New Roman"/>
          <w:b/>
          <w:bCs/>
          <w:sz w:val="24"/>
          <w:szCs w:val="24"/>
        </w:rPr>
        <w:t>Program zacházení, nabídka aktivit programu zacházení</w:t>
      </w:r>
    </w:p>
    <w:p w14:paraId="43720F98" w14:textId="0EC19DBA" w:rsidR="00F15483" w:rsidRDefault="00F15483" w:rsidP="007026E0">
      <w:pPr>
        <w:pStyle w:val="Odstavecseseznamem"/>
        <w:numPr>
          <w:ilvl w:val="0"/>
          <w:numId w:val="11"/>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F15483">
        <w:rPr>
          <w:rFonts w:ascii="Times New Roman" w:hAnsi="Times New Roman" w:cs="Times New Roman"/>
          <w:sz w:val="24"/>
          <w:szCs w:val="24"/>
        </w:rPr>
        <w:t>Program zacházení je výchovný prostředek vedoucí k</w:t>
      </w:r>
      <w:r w:rsidR="00CD038A">
        <w:rPr>
          <w:rFonts w:ascii="Times New Roman" w:hAnsi="Times New Roman" w:cs="Times New Roman"/>
          <w:sz w:val="24"/>
          <w:szCs w:val="24"/>
        </w:rPr>
        <w:t> </w:t>
      </w:r>
      <w:r w:rsidRPr="00F15483">
        <w:rPr>
          <w:rFonts w:ascii="Times New Roman" w:hAnsi="Times New Roman" w:cs="Times New Roman"/>
          <w:sz w:val="24"/>
          <w:szCs w:val="24"/>
        </w:rPr>
        <w:t>přijetí odpovědnosti za</w:t>
      </w:r>
      <w:r w:rsidR="00B45699">
        <w:rPr>
          <w:rFonts w:ascii="Times New Roman" w:hAnsi="Times New Roman" w:cs="Times New Roman"/>
          <w:sz w:val="24"/>
          <w:szCs w:val="24"/>
        </w:rPr>
        <w:t> </w:t>
      </w:r>
      <w:r w:rsidRPr="00F15483">
        <w:rPr>
          <w:rFonts w:ascii="Times New Roman" w:hAnsi="Times New Roman" w:cs="Times New Roman"/>
          <w:sz w:val="24"/>
          <w:szCs w:val="24"/>
        </w:rPr>
        <w:t>spáchaný trestný čin, ke snižování nebezpečí recidivy kriminálního chování a k</w:t>
      </w:r>
      <w:r w:rsidR="00CD038A">
        <w:rPr>
          <w:rFonts w:ascii="Times New Roman" w:hAnsi="Times New Roman" w:cs="Times New Roman"/>
          <w:sz w:val="24"/>
          <w:szCs w:val="24"/>
        </w:rPr>
        <w:t> </w:t>
      </w:r>
      <w:r w:rsidRPr="00F15483">
        <w:rPr>
          <w:rFonts w:ascii="Times New Roman" w:hAnsi="Times New Roman" w:cs="Times New Roman"/>
          <w:sz w:val="24"/>
          <w:szCs w:val="24"/>
        </w:rPr>
        <w:t>přípravě na</w:t>
      </w:r>
      <w:r w:rsidR="00B45699">
        <w:rPr>
          <w:rFonts w:ascii="Times New Roman" w:hAnsi="Times New Roman" w:cs="Times New Roman"/>
          <w:sz w:val="24"/>
          <w:szCs w:val="24"/>
        </w:rPr>
        <w:t> </w:t>
      </w:r>
      <w:r w:rsidRPr="00F15483">
        <w:rPr>
          <w:rFonts w:ascii="Times New Roman" w:hAnsi="Times New Roman" w:cs="Times New Roman"/>
          <w:sz w:val="24"/>
          <w:szCs w:val="24"/>
        </w:rPr>
        <w:t>soběstačný život v</w:t>
      </w:r>
      <w:r w:rsidR="00CD038A">
        <w:rPr>
          <w:rFonts w:ascii="Times New Roman" w:hAnsi="Times New Roman" w:cs="Times New Roman"/>
          <w:sz w:val="24"/>
          <w:szCs w:val="24"/>
        </w:rPr>
        <w:t> </w:t>
      </w:r>
      <w:r w:rsidRPr="00F15483">
        <w:rPr>
          <w:rFonts w:ascii="Times New Roman" w:hAnsi="Times New Roman" w:cs="Times New Roman"/>
          <w:sz w:val="24"/>
          <w:szCs w:val="24"/>
        </w:rPr>
        <w:t>souladu se zákonem po propuštění. Tímto je naplňován stanovený účel výkonu trestu. Program zacházení se skládá z</w:t>
      </w:r>
      <w:r w:rsidR="00CD038A">
        <w:rPr>
          <w:rFonts w:ascii="Times New Roman" w:hAnsi="Times New Roman" w:cs="Times New Roman"/>
          <w:sz w:val="24"/>
          <w:szCs w:val="24"/>
        </w:rPr>
        <w:t> </w:t>
      </w:r>
      <w:r w:rsidRPr="00F15483">
        <w:rPr>
          <w:rFonts w:ascii="Times New Roman" w:hAnsi="Times New Roman" w:cs="Times New Roman"/>
          <w:sz w:val="24"/>
          <w:szCs w:val="24"/>
        </w:rPr>
        <w:t>cílů, které jsou v</w:t>
      </w:r>
      <w:r w:rsidR="00CD038A">
        <w:rPr>
          <w:rFonts w:ascii="Times New Roman" w:hAnsi="Times New Roman" w:cs="Times New Roman"/>
          <w:sz w:val="24"/>
          <w:szCs w:val="24"/>
        </w:rPr>
        <w:t> </w:t>
      </w:r>
      <w:r w:rsidRPr="00F15483">
        <w:rPr>
          <w:rFonts w:ascii="Times New Roman" w:hAnsi="Times New Roman" w:cs="Times New Roman"/>
          <w:sz w:val="24"/>
          <w:szCs w:val="24"/>
        </w:rPr>
        <w:t>jednotlivých oblastech podporovány konkrétními aktivitami v</w:t>
      </w:r>
      <w:r w:rsidR="00CD038A">
        <w:rPr>
          <w:rFonts w:ascii="Times New Roman" w:hAnsi="Times New Roman" w:cs="Times New Roman"/>
          <w:sz w:val="24"/>
          <w:szCs w:val="24"/>
        </w:rPr>
        <w:t> </w:t>
      </w:r>
      <w:r w:rsidRPr="00F15483">
        <w:rPr>
          <w:rFonts w:ascii="Times New Roman" w:hAnsi="Times New Roman" w:cs="Times New Roman"/>
          <w:sz w:val="24"/>
          <w:szCs w:val="24"/>
        </w:rPr>
        <w:t>návaznosti na výstupy z</w:t>
      </w:r>
      <w:r w:rsidR="00CD038A">
        <w:rPr>
          <w:rFonts w:ascii="Times New Roman" w:hAnsi="Times New Roman" w:cs="Times New Roman"/>
          <w:sz w:val="24"/>
          <w:szCs w:val="24"/>
        </w:rPr>
        <w:t> </w:t>
      </w:r>
      <w:r w:rsidRPr="00F15483">
        <w:rPr>
          <w:rFonts w:ascii="Times New Roman" w:hAnsi="Times New Roman" w:cs="Times New Roman"/>
          <w:sz w:val="24"/>
          <w:szCs w:val="24"/>
        </w:rPr>
        <w:t>komplexní zprávy a skladbu odsouzených. Seznam aktuálně platných aktivit je vydaný ředitelem věznice. Cílem programu zacházení je příprava odsouzeného na soběstačný život v</w:t>
      </w:r>
      <w:r w:rsidR="00CD038A">
        <w:rPr>
          <w:rFonts w:ascii="Times New Roman" w:hAnsi="Times New Roman" w:cs="Times New Roman"/>
          <w:sz w:val="24"/>
          <w:szCs w:val="24"/>
        </w:rPr>
        <w:t> </w:t>
      </w:r>
      <w:r w:rsidRPr="00F15483">
        <w:rPr>
          <w:rFonts w:ascii="Times New Roman" w:hAnsi="Times New Roman" w:cs="Times New Roman"/>
          <w:sz w:val="24"/>
          <w:szCs w:val="24"/>
        </w:rPr>
        <w:t>souladu se zákonem po propuštění z</w:t>
      </w:r>
      <w:r w:rsidR="000B712D">
        <w:rPr>
          <w:rFonts w:ascii="Times New Roman" w:hAnsi="Times New Roman" w:cs="Times New Roman"/>
          <w:sz w:val="24"/>
          <w:szCs w:val="24"/>
        </w:rPr>
        <w:t> </w:t>
      </w:r>
      <w:r w:rsidRPr="00F15483">
        <w:rPr>
          <w:rFonts w:ascii="Times New Roman" w:hAnsi="Times New Roman" w:cs="Times New Roman"/>
          <w:sz w:val="24"/>
          <w:szCs w:val="24"/>
        </w:rPr>
        <w:t>výkonu trestu. Účel výkonu trestu je stanoven v</w:t>
      </w:r>
      <w:r w:rsidR="00CD038A">
        <w:rPr>
          <w:rFonts w:ascii="Times New Roman" w:hAnsi="Times New Roman" w:cs="Times New Roman"/>
          <w:sz w:val="24"/>
          <w:szCs w:val="24"/>
        </w:rPr>
        <w:t> </w:t>
      </w:r>
      <w:r w:rsidRPr="00F15483">
        <w:rPr>
          <w:rFonts w:ascii="Times New Roman" w:hAnsi="Times New Roman" w:cs="Times New Roman"/>
          <w:sz w:val="24"/>
          <w:szCs w:val="24"/>
        </w:rPr>
        <w:t xml:space="preserve">ustanovení </w:t>
      </w:r>
      <w:r w:rsidR="00BB5E65">
        <w:rPr>
          <w:rFonts w:ascii="Times New Roman" w:hAnsi="Times New Roman" w:cs="Times New Roman"/>
          <w:sz w:val="24"/>
          <w:szCs w:val="24"/>
        </w:rPr>
        <w:t>§ </w:t>
      </w:r>
      <w:r w:rsidRPr="00F15483">
        <w:rPr>
          <w:rFonts w:ascii="Times New Roman" w:hAnsi="Times New Roman" w:cs="Times New Roman"/>
          <w:sz w:val="24"/>
          <w:szCs w:val="24"/>
        </w:rPr>
        <w:t>1 odst. 2 zákona o výkonu trestu odnětí svobody.</w:t>
      </w:r>
    </w:p>
    <w:p w14:paraId="56DF7E77" w14:textId="14267F1B" w:rsidR="00F15483" w:rsidRDefault="00F15483" w:rsidP="007026E0">
      <w:pPr>
        <w:pStyle w:val="Odstavecseseznamem"/>
        <w:numPr>
          <w:ilvl w:val="0"/>
          <w:numId w:val="11"/>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F15483">
        <w:rPr>
          <w:rFonts w:ascii="Times New Roman" w:hAnsi="Times New Roman" w:cs="Times New Roman"/>
          <w:sz w:val="24"/>
          <w:szCs w:val="24"/>
        </w:rPr>
        <w:t>Program zacházení, jež sestavuje vždy speciální pedagog, vychází z</w:t>
      </w:r>
      <w:r w:rsidR="00CD038A">
        <w:rPr>
          <w:rFonts w:ascii="Times New Roman" w:hAnsi="Times New Roman" w:cs="Times New Roman"/>
          <w:sz w:val="24"/>
          <w:szCs w:val="24"/>
        </w:rPr>
        <w:t> </w:t>
      </w:r>
      <w:r w:rsidRPr="00F15483">
        <w:rPr>
          <w:rFonts w:ascii="Times New Roman" w:hAnsi="Times New Roman" w:cs="Times New Roman"/>
          <w:sz w:val="24"/>
          <w:szCs w:val="24"/>
        </w:rPr>
        <w:t>poznatků komplexní zprávy o odsouzeném. Odsouzenému je stanoven základně druh programu a jsou mu ve spolupráci s</w:t>
      </w:r>
      <w:r w:rsidR="00CD038A">
        <w:rPr>
          <w:rFonts w:ascii="Times New Roman" w:hAnsi="Times New Roman" w:cs="Times New Roman"/>
          <w:sz w:val="24"/>
          <w:szCs w:val="24"/>
        </w:rPr>
        <w:t> </w:t>
      </w:r>
      <w:r w:rsidRPr="00F15483">
        <w:rPr>
          <w:rFonts w:ascii="Times New Roman" w:hAnsi="Times New Roman" w:cs="Times New Roman"/>
          <w:sz w:val="24"/>
          <w:szCs w:val="24"/>
        </w:rPr>
        <w:t>ním stanoveny konkrétní aktivity. V</w:t>
      </w:r>
      <w:r w:rsidR="00CD038A">
        <w:rPr>
          <w:rFonts w:ascii="Times New Roman" w:hAnsi="Times New Roman" w:cs="Times New Roman"/>
          <w:sz w:val="24"/>
          <w:szCs w:val="24"/>
        </w:rPr>
        <w:t> </w:t>
      </w:r>
      <w:r w:rsidRPr="00F15483">
        <w:rPr>
          <w:rFonts w:ascii="Times New Roman" w:hAnsi="Times New Roman" w:cs="Times New Roman"/>
          <w:sz w:val="24"/>
          <w:szCs w:val="24"/>
        </w:rPr>
        <w:t>průběhu výkonu trestu se aktivity a</w:t>
      </w:r>
      <w:r w:rsidR="000B712D">
        <w:rPr>
          <w:rFonts w:ascii="Times New Roman" w:hAnsi="Times New Roman" w:cs="Times New Roman"/>
          <w:sz w:val="24"/>
          <w:szCs w:val="24"/>
        </w:rPr>
        <w:t> </w:t>
      </w:r>
      <w:r w:rsidRPr="00F15483">
        <w:rPr>
          <w:rFonts w:ascii="Times New Roman" w:hAnsi="Times New Roman" w:cs="Times New Roman"/>
          <w:sz w:val="24"/>
          <w:szCs w:val="24"/>
        </w:rPr>
        <w:t>cíle programu zacházení podle potřeby a ve spolupráci s</w:t>
      </w:r>
      <w:r w:rsidR="00CD038A">
        <w:rPr>
          <w:rFonts w:ascii="Times New Roman" w:hAnsi="Times New Roman" w:cs="Times New Roman"/>
          <w:sz w:val="24"/>
          <w:szCs w:val="24"/>
        </w:rPr>
        <w:t> </w:t>
      </w:r>
      <w:r w:rsidRPr="00F15483">
        <w:rPr>
          <w:rFonts w:ascii="Times New Roman" w:hAnsi="Times New Roman" w:cs="Times New Roman"/>
          <w:sz w:val="24"/>
          <w:szCs w:val="24"/>
        </w:rPr>
        <w:t>odsouzeným aktualizují.</w:t>
      </w:r>
    </w:p>
    <w:p w14:paraId="536BA059" w14:textId="7AF142B6" w:rsidR="00F15483" w:rsidRDefault="00F15483" w:rsidP="007026E0">
      <w:pPr>
        <w:pStyle w:val="Odstavecseseznamem"/>
        <w:numPr>
          <w:ilvl w:val="0"/>
          <w:numId w:val="11"/>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F15483">
        <w:rPr>
          <w:rFonts w:ascii="Times New Roman" w:hAnsi="Times New Roman" w:cs="Times New Roman"/>
          <w:sz w:val="24"/>
          <w:szCs w:val="24"/>
        </w:rPr>
        <w:t>Průběžné vyhodnocení programu zacházení prováděné vychovatelem je celkové vyhodnocení všech jeho oblastí, včetně plnění cíle v</w:t>
      </w:r>
      <w:r w:rsidR="00CD038A">
        <w:rPr>
          <w:rFonts w:ascii="Times New Roman" w:hAnsi="Times New Roman" w:cs="Times New Roman"/>
          <w:sz w:val="24"/>
          <w:szCs w:val="24"/>
        </w:rPr>
        <w:t> </w:t>
      </w:r>
      <w:r w:rsidRPr="00F15483">
        <w:rPr>
          <w:rFonts w:ascii="Times New Roman" w:hAnsi="Times New Roman" w:cs="Times New Roman"/>
          <w:sz w:val="24"/>
          <w:szCs w:val="24"/>
        </w:rPr>
        <w:t>příslušných intervalech pro daný typ a</w:t>
      </w:r>
      <w:r w:rsidR="000B712D">
        <w:rPr>
          <w:rFonts w:ascii="Times New Roman" w:hAnsi="Times New Roman" w:cs="Times New Roman"/>
          <w:sz w:val="24"/>
          <w:szCs w:val="24"/>
        </w:rPr>
        <w:t> </w:t>
      </w:r>
      <w:r w:rsidRPr="00F15483">
        <w:rPr>
          <w:rFonts w:ascii="Times New Roman" w:hAnsi="Times New Roman" w:cs="Times New Roman"/>
          <w:sz w:val="24"/>
          <w:szCs w:val="24"/>
        </w:rPr>
        <w:t>stupeň zabezpečení věznice a kategorii odsouzených. Vyhodnocení je podkladem pro rozhodování o odsouzeném v</w:t>
      </w:r>
      <w:r w:rsidR="00CD038A">
        <w:rPr>
          <w:rFonts w:ascii="Times New Roman" w:hAnsi="Times New Roman" w:cs="Times New Roman"/>
          <w:sz w:val="24"/>
          <w:szCs w:val="24"/>
        </w:rPr>
        <w:t> </w:t>
      </w:r>
      <w:r w:rsidRPr="00F15483">
        <w:rPr>
          <w:rFonts w:ascii="Times New Roman" w:hAnsi="Times New Roman" w:cs="Times New Roman"/>
          <w:sz w:val="24"/>
          <w:szCs w:val="24"/>
        </w:rPr>
        <w:t>průběhu výkonu trestu a pro komplexní hodnocení naplňování účelu výkonu trestu pro potřeby soudu při jednání o podmíněném propuštění či o přeřazení do</w:t>
      </w:r>
      <w:r w:rsidR="00B45699">
        <w:rPr>
          <w:rFonts w:ascii="Times New Roman" w:hAnsi="Times New Roman" w:cs="Times New Roman"/>
          <w:sz w:val="24"/>
          <w:szCs w:val="24"/>
        </w:rPr>
        <w:t> </w:t>
      </w:r>
      <w:r w:rsidRPr="00F15483">
        <w:rPr>
          <w:rFonts w:ascii="Times New Roman" w:hAnsi="Times New Roman" w:cs="Times New Roman"/>
          <w:sz w:val="24"/>
          <w:szCs w:val="24"/>
        </w:rPr>
        <w:t xml:space="preserve">jiného </w:t>
      </w:r>
      <w:r w:rsidR="00E51A84" w:rsidRPr="00C7222A">
        <w:rPr>
          <w:rFonts w:ascii="Times New Roman" w:hAnsi="Times New Roman"/>
          <w:sz w:val="24"/>
          <w:szCs w:val="24"/>
        </w:rPr>
        <w:t>typu</w:t>
      </w:r>
      <w:r w:rsidR="00EB1933">
        <w:rPr>
          <w:rFonts w:ascii="Times New Roman" w:hAnsi="Times New Roman"/>
          <w:sz w:val="24"/>
          <w:szCs w:val="24"/>
        </w:rPr>
        <w:t xml:space="preserve"> </w:t>
      </w:r>
      <w:r w:rsidR="00E51A84" w:rsidRPr="00C7222A">
        <w:rPr>
          <w:rFonts w:ascii="Times New Roman" w:hAnsi="Times New Roman"/>
          <w:sz w:val="24"/>
          <w:szCs w:val="24"/>
        </w:rPr>
        <w:t>věznice</w:t>
      </w:r>
      <w:r w:rsidRPr="00F15483">
        <w:rPr>
          <w:rFonts w:ascii="Times New Roman" w:hAnsi="Times New Roman" w:cs="Times New Roman"/>
          <w:sz w:val="24"/>
          <w:szCs w:val="24"/>
        </w:rPr>
        <w:t>.</w:t>
      </w:r>
    </w:p>
    <w:p w14:paraId="4A4403CF" w14:textId="1F23B96D" w:rsidR="00F15483" w:rsidRDefault="00F15483" w:rsidP="007026E0">
      <w:pPr>
        <w:pStyle w:val="Odstavecseseznamem"/>
        <w:numPr>
          <w:ilvl w:val="0"/>
          <w:numId w:val="11"/>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F15483">
        <w:rPr>
          <w:rFonts w:ascii="Times New Roman" w:hAnsi="Times New Roman" w:cs="Times New Roman"/>
          <w:sz w:val="24"/>
          <w:szCs w:val="24"/>
        </w:rPr>
        <w:t>Program základního motivačního zacházení pro odsouzeného, který odmítne stvrdit stanovený program zacházení svým podpisem, klade důraz na dodržování pořádku a</w:t>
      </w:r>
      <w:r w:rsidR="000B712D">
        <w:rPr>
          <w:rFonts w:ascii="Times New Roman" w:hAnsi="Times New Roman" w:cs="Times New Roman"/>
          <w:sz w:val="24"/>
          <w:szCs w:val="24"/>
        </w:rPr>
        <w:t> </w:t>
      </w:r>
      <w:r w:rsidRPr="00F15483">
        <w:rPr>
          <w:rFonts w:ascii="Times New Roman" w:hAnsi="Times New Roman" w:cs="Times New Roman"/>
          <w:sz w:val="24"/>
          <w:szCs w:val="24"/>
        </w:rPr>
        <w:t>bezpečnosti a na pracovní aktivity k</w:t>
      </w:r>
      <w:r w:rsidR="00CD038A">
        <w:rPr>
          <w:rFonts w:ascii="Times New Roman" w:hAnsi="Times New Roman" w:cs="Times New Roman"/>
          <w:sz w:val="24"/>
          <w:szCs w:val="24"/>
        </w:rPr>
        <w:t> </w:t>
      </w:r>
      <w:r w:rsidRPr="00F15483">
        <w:rPr>
          <w:rFonts w:ascii="Times New Roman" w:hAnsi="Times New Roman" w:cs="Times New Roman"/>
          <w:sz w:val="24"/>
          <w:szCs w:val="24"/>
        </w:rPr>
        <w:t>zajištění každodenního provozu věznice.</w:t>
      </w:r>
    </w:p>
    <w:p w14:paraId="31F6FA3A" w14:textId="22A39640" w:rsidR="00F15483" w:rsidRDefault="00F15483" w:rsidP="007026E0">
      <w:pPr>
        <w:pStyle w:val="Odstavecseseznamem"/>
        <w:numPr>
          <w:ilvl w:val="0"/>
          <w:numId w:val="11"/>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F15483">
        <w:rPr>
          <w:rFonts w:ascii="Times New Roman" w:hAnsi="Times New Roman" w:cs="Times New Roman"/>
          <w:sz w:val="24"/>
          <w:szCs w:val="24"/>
        </w:rPr>
        <w:t>Program zacházení nebo jeho část není vyhodnocována jako neplněná v</w:t>
      </w:r>
      <w:r w:rsidR="00CD038A">
        <w:rPr>
          <w:rFonts w:ascii="Times New Roman" w:hAnsi="Times New Roman" w:cs="Times New Roman"/>
          <w:sz w:val="24"/>
          <w:szCs w:val="24"/>
        </w:rPr>
        <w:t> </w:t>
      </w:r>
      <w:r w:rsidRPr="00F15483">
        <w:rPr>
          <w:rFonts w:ascii="Times New Roman" w:hAnsi="Times New Roman" w:cs="Times New Roman"/>
          <w:sz w:val="24"/>
          <w:szCs w:val="24"/>
        </w:rPr>
        <w:t>případě, nemůže-li být do konkrétní aktivity nebo standardizovaného programu odsouzený zařazen z</w:t>
      </w:r>
      <w:r w:rsidR="000B712D">
        <w:rPr>
          <w:rFonts w:ascii="Times New Roman" w:hAnsi="Times New Roman" w:cs="Times New Roman"/>
          <w:sz w:val="24"/>
          <w:szCs w:val="24"/>
        </w:rPr>
        <w:t> </w:t>
      </w:r>
      <w:r w:rsidRPr="00F15483">
        <w:rPr>
          <w:rFonts w:ascii="Times New Roman" w:hAnsi="Times New Roman" w:cs="Times New Roman"/>
          <w:sz w:val="24"/>
          <w:szCs w:val="24"/>
        </w:rPr>
        <w:t>kapacitních důvodů nebo z</w:t>
      </w:r>
      <w:r w:rsidR="00CD038A">
        <w:rPr>
          <w:rFonts w:ascii="Times New Roman" w:hAnsi="Times New Roman" w:cs="Times New Roman"/>
          <w:sz w:val="24"/>
          <w:szCs w:val="24"/>
        </w:rPr>
        <w:t> </w:t>
      </w:r>
      <w:r w:rsidRPr="00F15483">
        <w:rPr>
          <w:rFonts w:ascii="Times New Roman" w:hAnsi="Times New Roman" w:cs="Times New Roman"/>
          <w:sz w:val="24"/>
          <w:szCs w:val="24"/>
        </w:rPr>
        <w:t>jiných závažných překážek na straně Vězeňské služby.</w:t>
      </w:r>
    </w:p>
    <w:p w14:paraId="40FCD423" w14:textId="6448CE15" w:rsidR="00F15483" w:rsidRDefault="0010604C" w:rsidP="007026E0">
      <w:pPr>
        <w:pStyle w:val="Odstavecseseznamem"/>
        <w:numPr>
          <w:ilvl w:val="0"/>
          <w:numId w:val="11"/>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C7222A">
        <w:rPr>
          <w:rFonts w:ascii="Times New Roman" w:hAnsi="Times New Roman"/>
          <w:sz w:val="24"/>
          <w:szCs w:val="24"/>
        </w:rPr>
        <w:t>O nabídce aktivit programu zacházení jsou odsouzení informováni vychovateli a odbornými zaměstnanci OVT věznice.</w:t>
      </w:r>
    </w:p>
    <w:p w14:paraId="487AE48D" w14:textId="5B7F049E" w:rsidR="00D20593" w:rsidRPr="00D20593" w:rsidRDefault="00D20593" w:rsidP="008B1E7F">
      <w:pPr>
        <w:tabs>
          <w:tab w:val="left" w:pos="426"/>
          <w:tab w:val="left" w:pos="1134"/>
        </w:tabs>
        <w:spacing w:before="360" w:after="0" w:line="240" w:lineRule="auto"/>
        <w:jc w:val="center"/>
        <w:rPr>
          <w:rFonts w:ascii="Times New Roman" w:hAnsi="Times New Roman" w:cs="Times New Roman"/>
          <w:b/>
          <w:sz w:val="24"/>
          <w:szCs w:val="24"/>
        </w:rPr>
      </w:pPr>
      <w:r>
        <w:rPr>
          <w:rFonts w:ascii="Times New Roman" w:hAnsi="Times New Roman" w:cs="Times New Roman"/>
          <w:bCs/>
          <w:sz w:val="24"/>
          <w:szCs w:val="24"/>
        </w:rPr>
        <w:t>Čl.</w:t>
      </w:r>
      <w:r w:rsidR="006B6D5C">
        <w:rPr>
          <w:rFonts w:ascii="Times New Roman" w:hAnsi="Times New Roman" w:cs="Times New Roman"/>
          <w:bCs/>
          <w:sz w:val="24"/>
          <w:szCs w:val="24"/>
        </w:rPr>
        <w:t> </w:t>
      </w:r>
      <w:r>
        <w:rPr>
          <w:rFonts w:ascii="Times New Roman" w:hAnsi="Times New Roman" w:cs="Times New Roman"/>
          <w:bCs/>
          <w:sz w:val="24"/>
          <w:szCs w:val="24"/>
        </w:rPr>
        <w:t>2</w:t>
      </w:r>
      <w:r w:rsidR="000325A5">
        <w:rPr>
          <w:rFonts w:ascii="Times New Roman" w:hAnsi="Times New Roman" w:cs="Times New Roman"/>
          <w:bCs/>
          <w:sz w:val="24"/>
          <w:szCs w:val="24"/>
        </w:rPr>
        <w:t>7</w:t>
      </w:r>
      <w:r>
        <w:rPr>
          <w:rFonts w:ascii="Times New Roman" w:hAnsi="Times New Roman" w:cs="Times New Roman"/>
          <w:bCs/>
          <w:sz w:val="24"/>
          <w:szCs w:val="24"/>
        </w:rPr>
        <w:br/>
      </w:r>
      <w:r w:rsidRPr="00D20593">
        <w:rPr>
          <w:rFonts w:ascii="Times New Roman" w:hAnsi="Times New Roman" w:cs="Times New Roman"/>
          <w:b/>
          <w:sz w:val="24"/>
          <w:szCs w:val="24"/>
        </w:rPr>
        <w:t>Změna stupně zabezpečení</w:t>
      </w:r>
    </w:p>
    <w:p w14:paraId="3E5E02CC" w14:textId="5E282DF8" w:rsidR="00D20593" w:rsidRDefault="00D20593" w:rsidP="007026E0">
      <w:pPr>
        <w:pStyle w:val="Odstavecseseznamem"/>
        <w:numPr>
          <w:ilvl w:val="0"/>
          <w:numId w:val="34"/>
        </w:numPr>
        <w:tabs>
          <w:tab w:val="left" w:pos="1134"/>
        </w:tabs>
        <w:spacing w:before="240" w:after="0" w:line="240" w:lineRule="auto"/>
        <w:ind w:left="0" w:firstLine="709"/>
        <w:contextualSpacing w:val="0"/>
        <w:jc w:val="both"/>
        <w:rPr>
          <w:rFonts w:ascii="Times New Roman" w:hAnsi="Times New Roman" w:cs="Times New Roman"/>
          <w:bCs/>
          <w:sz w:val="24"/>
          <w:szCs w:val="24"/>
        </w:rPr>
      </w:pPr>
      <w:r w:rsidRPr="00D20593">
        <w:rPr>
          <w:rFonts w:ascii="Times New Roman" w:hAnsi="Times New Roman" w:cs="Times New Roman"/>
          <w:bCs/>
          <w:sz w:val="24"/>
          <w:szCs w:val="24"/>
        </w:rPr>
        <w:t>Změna stupně zabezpečení u odsouzených zařazených soudem do věznice s</w:t>
      </w:r>
      <w:r>
        <w:rPr>
          <w:rFonts w:ascii="Times New Roman" w:hAnsi="Times New Roman" w:cs="Times New Roman"/>
          <w:bCs/>
          <w:sz w:val="24"/>
          <w:szCs w:val="24"/>
        </w:rPr>
        <w:t> </w:t>
      </w:r>
      <w:r w:rsidRPr="00D20593">
        <w:rPr>
          <w:rFonts w:ascii="Times New Roman" w:hAnsi="Times New Roman" w:cs="Times New Roman"/>
          <w:bCs/>
          <w:sz w:val="24"/>
          <w:szCs w:val="24"/>
        </w:rPr>
        <w:t>ostrahou je možná pouze na základě změny vnějších nebo vnitřních rizik. Vyhodnocení míry těchto rizik se posuzuje za podmínek stanovených v § 11a odst. 2 písm. a) až d) řádu výkonu trestu. Z výše uvedených ustanovení řádu výkonu trestu vyplývá, že kromě jiných možností, je dle ustanovení § 11a odst. 2 písm. a) vyhodnocení míry vnějších a vnitřních rizik prováděno vždy při hodnocení plnění programu zacházení.</w:t>
      </w:r>
    </w:p>
    <w:p w14:paraId="46787A9B" w14:textId="1F76DE4E" w:rsidR="00D20593" w:rsidRDefault="00D20593" w:rsidP="007026E0">
      <w:pPr>
        <w:pStyle w:val="Odstavecseseznamem"/>
        <w:numPr>
          <w:ilvl w:val="0"/>
          <w:numId w:val="34"/>
        </w:numPr>
        <w:tabs>
          <w:tab w:val="left" w:pos="1134"/>
        </w:tabs>
        <w:spacing w:before="240" w:after="0" w:line="240" w:lineRule="auto"/>
        <w:ind w:left="0" w:firstLine="709"/>
        <w:contextualSpacing w:val="0"/>
        <w:jc w:val="both"/>
        <w:rPr>
          <w:rFonts w:ascii="Times New Roman" w:hAnsi="Times New Roman" w:cs="Times New Roman"/>
          <w:bCs/>
          <w:sz w:val="24"/>
          <w:szCs w:val="24"/>
        </w:rPr>
      </w:pPr>
      <w:r w:rsidRPr="00D20593">
        <w:rPr>
          <w:rFonts w:ascii="Times New Roman" w:hAnsi="Times New Roman" w:cs="Times New Roman"/>
          <w:bCs/>
          <w:sz w:val="24"/>
          <w:szCs w:val="24"/>
        </w:rPr>
        <w:t>Právo podat návrh na změnu stupně zabezpečení má pouze odsouzený zařazený ve</w:t>
      </w:r>
      <w:r>
        <w:rPr>
          <w:rFonts w:ascii="Times New Roman" w:hAnsi="Times New Roman" w:cs="Times New Roman"/>
          <w:bCs/>
          <w:sz w:val="24"/>
          <w:szCs w:val="24"/>
        </w:rPr>
        <w:t> </w:t>
      </w:r>
      <w:r w:rsidRPr="00D20593">
        <w:rPr>
          <w:rFonts w:ascii="Times New Roman" w:hAnsi="Times New Roman" w:cs="Times New Roman"/>
          <w:bCs/>
          <w:sz w:val="24"/>
          <w:szCs w:val="24"/>
        </w:rPr>
        <w:t>vysokém nebo středním stupni zabezpečení, a to ve smyslu podání písemného návrhu na</w:t>
      </w:r>
      <w:r>
        <w:rPr>
          <w:rFonts w:ascii="Times New Roman" w:hAnsi="Times New Roman" w:cs="Times New Roman"/>
          <w:bCs/>
          <w:sz w:val="24"/>
          <w:szCs w:val="24"/>
        </w:rPr>
        <w:t> </w:t>
      </w:r>
      <w:r w:rsidRPr="00D20593">
        <w:rPr>
          <w:rFonts w:ascii="Times New Roman" w:hAnsi="Times New Roman" w:cs="Times New Roman"/>
          <w:bCs/>
          <w:sz w:val="24"/>
          <w:szCs w:val="24"/>
        </w:rPr>
        <w:t>umístění do nižšího stupně zabezpečení. Toto může učinit jen v návaznosti na doručení písemně vyhotoveného rozhodnutí ředitele věznice o umístění do stupně zabezpečení, a to do</w:t>
      </w:r>
      <w:r>
        <w:rPr>
          <w:rFonts w:ascii="Times New Roman" w:hAnsi="Times New Roman" w:cs="Times New Roman"/>
          <w:bCs/>
          <w:sz w:val="24"/>
          <w:szCs w:val="24"/>
        </w:rPr>
        <w:t> </w:t>
      </w:r>
      <w:r w:rsidRPr="00D20593">
        <w:rPr>
          <w:rFonts w:ascii="Times New Roman" w:hAnsi="Times New Roman" w:cs="Times New Roman"/>
          <w:bCs/>
          <w:sz w:val="24"/>
          <w:szCs w:val="24"/>
        </w:rPr>
        <w:t>tří dnů od doručení takového rozhodnutí (§ 12b odst. 3 a 4 zákona o výkonu trestu odnětí svobody). Na návrh se nekladou žádné formální požadavky a nemusí být odůvodněn. Návrh odsouzený odesílá prostřednictvím příslušného vychovatele</w:t>
      </w:r>
      <w:r w:rsidR="00560A9F">
        <w:rPr>
          <w:rFonts w:ascii="Times New Roman" w:hAnsi="Times New Roman" w:cs="Times New Roman"/>
          <w:bCs/>
          <w:sz w:val="24"/>
          <w:szCs w:val="24"/>
        </w:rPr>
        <w:t xml:space="preserve">. </w:t>
      </w:r>
      <w:r w:rsidRPr="00D20593">
        <w:rPr>
          <w:rFonts w:ascii="Times New Roman" w:hAnsi="Times New Roman" w:cs="Times New Roman"/>
          <w:bCs/>
          <w:sz w:val="24"/>
          <w:szCs w:val="24"/>
        </w:rPr>
        <w:t>Podání návrhu na</w:t>
      </w:r>
      <w:r>
        <w:rPr>
          <w:rFonts w:ascii="Times New Roman" w:hAnsi="Times New Roman" w:cs="Times New Roman"/>
          <w:bCs/>
          <w:sz w:val="24"/>
          <w:szCs w:val="24"/>
        </w:rPr>
        <w:t> </w:t>
      </w:r>
      <w:r w:rsidRPr="00D20593">
        <w:rPr>
          <w:rFonts w:ascii="Times New Roman" w:hAnsi="Times New Roman" w:cs="Times New Roman"/>
          <w:bCs/>
          <w:sz w:val="24"/>
          <w:szCs w:val="24"/>
        </w:rPr>
        <w:t>umístění do nižšího stupně zabezpečení proti rozhodnutí o umístění do příslušného stupně zabezpečení nemá odkladný účinek a je tudíž vykonatelné. Návrh odsouzeného včetně relevantních materiálů je věznicí neprodleně odeslán příslušnému soudu k dalšímu postupu.</w:t>
      </w:r>
    </w:p>
    <w:p w14:paraId="3794E1A7" w14:textId="5C97D6F2" w:rsidR="00F15483"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F15483" w:rsidRPr="008B1E7F">
        <w:rPr>
          <w:rFonts w:ascii="Times New Roman" w:hAnsi="Times New Roman" w:cs="Times New Roman"/>
          <w:bCs/>
          <w:sz w:val="24"/>
          <w:szCs w:val="24"/>
        </w:rPr>
        <w:t>2</w:t>
      </w:r>
      <w:r w:rsidR="000325A5">
        <w:rPr>
          <w:rFonts w:ascii="Times New Roman" w:hAnsi="Times New Roman" w:cs="Times New Roman"/>
          <w:bCs/>
          <w:sz w:val="24"/>
          <w:szCs w:val="24"/>
        </w:rPr>
        <w:t>8</w:t>
      </w:r>
      <w:r w:rsidR="000B712D">
        <w:rPr>
          <w:rFonts w:ascii="Times New Roman" w:hAnsi="Times New Roman" w:cs="Times New Roman"/>
          <w:b/>
          <w:bCs/>
          <w:sz w:val="24"/>
          <w:szCs w:val="24"/>
        </w:rPr>
        <w:br/>
      </w:r>
      <w:r w:rsidR="00F15483">
        <w:rPr>
          <w:rFonts w:ascii="Times New Roman" w:hAnsi="Times New Roman" w:cs="Times New Roman"/>
          <w:b/>
          <w:bCs/>
          <w:sz w:val="24"/>
          <w:szCs w:val="24"/>
        </w:rPr>
        <w:t>Vnitřní diferenciace</w:t>
      </w:r>
    </w:p>
    <w:p w14:paraId="5B943F2E" w14:textId="080A82CD" w:rsidR="00F15483" w:rsidRDefault="0077573C" w:rsidP="007026E0">
      <w:pPr>
        <w:pStyle w:val="Odstavecseseznamem"/>
        <w:numPr>
          <w:ilvl w:val="0"/>
          <w:numId w:val="35"/>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77573C">
        <w:rPr>
          <w:rFonts w:ascii="Times New Roman" w:hAnsi="Times New Roman" w:cs="Times New Roman"/>
          <w:sz w:val="24"/>
          <w:szCs w:val="24"/>
        </w:rPr>
        <w:t>Vnitřní diferenciace je motivační systém zařazování odsouzeného do tří prostupných skupin vnitřní diferenciace (dále jen „PSVD“) podle jeho přístupu k naplňování stanoveného cíle programu zacházení, charakteristiky osobnosti, možnosti resocializace a dále dle jeho chování, jednání, postoje ke spáchanému trestnému činu a přístupu k plnění povinností v průběhu výkonu trestu.</w:t>
      </w:r>
    </w:p>
    <w:p w14:paraId="1648B04B" w14:textId="2D021596" w:rsidR="0077573C" w:rsidRDefault="0077573C" w:rsidP="007026E0">
      <w:pPr>
        <w:pStyle w:val="Odstavecseseznamem"/>
        <w:numPr>
          <w:ilvl w:val="0"/>
          <w:numId w:val="35"/>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77573C">
        <w:rPr>
          <w:rFonts w:ascii="Times New Roman" w:hAnsi="Times New Roman" w:cs="Times New Roman"/>
          <w:sz w:val="24"/>
          <w:szCs w:val="24"/>
        </w:rPr>
        <w:t>Vnitřní diferenciace se zpravidla neuplatňuje v oddíle nástupním, výstupním a</w:t>
      </w:r>
      <w:r>
        <w:rPr>
          <w:rFonts w:ascii="Times New Roman" w:hAnsi="Times New Roman" w:cs="Times New Roman"/>
          <w:sz w:val="24"/>
          <w:szCs w:val="24"/>
        </w:rPr>
        <w:t> </w:t>
      </w:r>
      <w:r w:rsidRPr="0077573C">
        <w:rPr>
          <w:rFonts w:ascii="Times New Roman" w:hAnsi="Times New Roman" w:cs="Times New Roman"/>
          <w:sz w:val="24"/>
          <w:szCs w:val="24"/>
        </w:rPr>
        <w:t>krizovém a zpravidla jsou využívány zásady I. a II. PSVD. V odůvodněných případech lze rozhodnout o využití zásady III. PSVD.</w:t>
      </w:r>
    </w:p>
    <w:p w14:paraId="69648FCC" w14:textId="77777777" w:rsidR="0077573C" w:rsidRPr="0077573C" w:rsidRDefault="0077573C" w:rsidP="007026E0">
      <w:pPr>
        <w:pStyle w:val="Odstavecseseznamem"/>
        <w:numPr>
          <w:ilvl w:val="0"/>
          <w:numId w:val="35"/>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77573C">
        <w:rPr>
          <w:rFonts w:ascii="Times New Roman" w:hAnsi="Times New Roman" w:cs="Times New Roman"/>
          <w:sz w:val="24"/>
          <w:szCs w:val="24"/>
        </w:rPr>
        <w:t>Odsouzený se po ukončení pobytu v nástupním oddíle zařadí na návrh odborné komise rozhodnutím ředitele věznice do II. PSVD, ve zvlášť odůvodněných případech lze odsouzeného zařadit do I. nebo III. PSVD, např. při přemístění z jiného oddělení stejného stupně zabezpečení s přihlédnutím k dosavadnímu hodnocení odsouzeného. Ředitel věznice může rozhodnout o uplatnění pozitivního motivačního činitele z jiné PSVD.</w:t>
      </w:r>
    </w:p>
    <w:p w14:paraId="51ED7666" w14:textId="4E42C9F1" w:rsidR="0077573C" w:rsidRPr="0077573C" w:rsidRDefault="0077573C" w:rsidP="007026E0">
      <w:pPr>
        <w:pStyle w:val="Odstavecseseznamem"/>
        <w:numPr>
          <w:ilvl w:val="0"/>
          <w:numId w:val="35"/>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77573C">
        <w:rPr>
          <w:rFonts w:ascii="Times New Roman" w:hAnsi="Times New Roman" w:cs="Times New Roman"/>
          <w:sz w:val="24"/>
          <w:szCs w:val="24"/>
        </w:rPr>
        <w:t>Přeřazení odsouzeného v rámci PSVD se provádí zpravidla při hodnocení programu zacházení, pokud se nejedná o přeřazení v souvislosti s uložením kázeňského trestu. Návrhy na přeřazení odsouzených v rámci PSVD jsou podávány příslušným vychovatelem nejdříve po uplynutí lhůt stanovených pro jednotlivé PSVD na základě individuálního posouzení odsouzených.</w:t>
      </w:r>
    </w:p>
    <w:p w14:paraId="1DE41979" w14:textId="7033FFEA" w:rsidR="0077573C" w:rsidRPr="0077573C" w:rsidRDefault="0077573C" w:rsidP="007026E0">
      <w:pPr>
        <w:pStyle w:val="Odstavecseseznamem"/>
        <w:numPr>
          <w:ilvl w:val="0"/>
          <w:numId w:val="35"/>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77573C">
        <w:rPr>
          <w:rFonts w:ascii="Times New Roman" w:hAnsi="Times New Roman" w:cs="Times New Roman"/>
          <w:sz w:val="24"/>
          <w:szCs w:val="24"/>
        </w:rPr>
        <w:t>Překročení stanovené doby sledování televize v jednotlivých PSVD u</w:t>
      </w:r>
      <w:r>
        <w:rPr>
          <w:rFonts w:ascii="Times New Roman" w:hAnsi="Times New Roman" w:cs="Times New Roman"/>
          <w:sz w:val="24"/>
          <w:szCs w:val="24"/>
        </w:rPr>
        <w:t> </w:t>
      </w:r>
      <w:r w:rsidRPr="0077573C">
        <w:rPr>
          <w:rFonts w:ascii="Times New Roman" w:hAnsi="Times New Roman" w:cs="Times New Roman"/>
          <w:sz w:val="24"/>
          <w:szCs w:val="24"/>
        </w:rPr>
        <w:t>významných politických, společenských, kulturních anebo sportovních programů může povolit vedoucí oddělení výkonu trestu.</w:t>
      </w:r>
    </w:p>
    <w:p w14:paraId="52B1F872" w14:textId="321BAC63" w:rsidR="0077573C" w:rsidRPr="0077573C" w:rsidRDefault="0077573C" w:rsidP="007026E0">
      <w:pPr>
        <w:pStyle w:val="Odstavecseseznamem"/>
        <w:numPr>
          <w:ilvl w:val="0"/>
          <w:numId w:val="35"/>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77573C">
        <w:rPr>
          <w:rFonts w:ascii="Times New Roman" w:hAnsi="Times New Roman" w:cs="Times New Roman"/>
          <w:sz w:val="24"/>
          <w:szCs w:val="24"/>
        </w:rPr>
        <w:t>Do I. PSVD se zařazují odsouzení, kteří převážně aktivně plní program zacházení i své další povinnosti, chovají se a jednají v souladu s vnitřním řádem, a kteří se aktivně ve</w:t>
      </w:r>
      <w:r>
        <w:rPr>
          <w:rFonts w:ascii="Times New Roman" w:hAnsi="Times New Roman" w:cs="Times New Roman"/>
          <w:sz w:val="24"/>
          <w:szCs w:val="24"/>
        </w:rPr>
        <w:t> </w:t>
      </w:r>
      <w:r w:rsidRPr="0077573C">
        <w:rPr>
          <w:rFonts w:ascii="Times New Roman" w:hAnsi="Times New Roman" w:cs="Times New Roman"/>
          <w:sz w:val="24"/>
          <w:szCs w:val="24"/>
        </w:rPr>
        <w:t>spolupráci se zaměstnanci podílí na činnostech souvisejících s organizací života ve věznici nebo mimo ni.</w:t>
      </w:r>
    </w:p>
    <w:p w14:paraId="1094FDD1" w14:textId="2B0402D6" w:rsidR="0077573C" w:rsidRPr="0077573C" w:rsidRDefault="0077573C" w:rsidP="007026E0">
      <w:pPr>
        <w:pStyle w:val="Odstavecseseznamem"/>
        <w:numPr>
          <w:ilvl w:val="0"/>
          <w:numId w:val="35"/>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77573C">
        <w:rPr>
          <w:rFonts w:ascii="Times New Roman" w:hAnsi="Times New Roman" w:cs="Times New Roman"/>
          <w:sz w:val="24"/>
          <w:szCs w:val="24"/>
        </w:rPr>
        <w:t>Do II. PSVD se zařazují odsouzení, kteří částečně plní program zacházení a</w:t>
      </w:r>
      <w:r>
        <w:rPr>
          <w:rFonts w:ascii="Times New Roman" w:hAnsi="Times New Roman" w:cs="Times New Roman"/>
          <w:sz w:val="24"/>
          <w:szCs w:val="24"/>
        </w:rPr>
        <w:t> </w:t>
      </w:r>
      <w:r w:rsidRPr="0077573C">
        <w:rPr>
          <w:rFonts w:ascii="Times New Roman" w:hAnsi="Times New Roman" w:cs="Times New Roman"/>
          <w:sz w:val="24"/>
          <w:szCs w:val="24"/>
        </w:rPr>
        <w:t>převážně se chovají a jednají v souladu s vnitřním řádem, a kteří se občasně ve spolupráci se zaměstnanci podílí na činnostech souvisejících s organizací života ve věznici i mimo ni.</w:t>
      </w:r>
    </w:p>
    <w:p w14:paraId="3ED9EA95" w14:textId="271489C9" w:rsidR="0077573C" w:rsidRPr="0077573C" w:rsidRDefault="0077573C" w:rsidP="007026E0">
      <w:pPr>
        <w:pStyle w:val="Odstavecseseznamem"/>
        <w:numPr>
          <w:ilvl w:val="0"/>
          <w:numId w:val="35"/>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77573C">
        <w:rPr>
          <w:rFonts w:ascii="Times New Roman" w:hAnsi="Times New Roman" w:cs="Times New Roman"/>
          <w:sz w:val="24"/>
          <w:szCs w:val="24"/>
        </w:rPr>
        <w:t>Do III. PSVD se zařazují odsouzení, kteří převážně odmítají přijmout nebo neplní program zacházení, neplní své povinnosti či se chovají a jednají v rozporu s vnitřním řádem.</w:t>
      </w:r>
    </w:p>
    <w:p w14:paraId="4402F08A" w14:textId="2F1D51B6" w:rsidR="0077573C" w:rsidRDefault="0077573C" w:rsidP="007026E0">
      <w:pPr>
        <w:pStyle w:val="Odstavecseseznamem"/>
        <w:numPr>
          <w:ilvl w:val="0"/>
          <w:numId w:val="35"/>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77573C">
        <w:rPr>
          <w:rFonts w:ascii="Times New Roman" w:hAnsi="Times New Roman" w:cs="Times New Roman"/>
          <w:sz w:val="24"/>
          <w:szCs w:val="24"/>
        </w:rPr>
        <w:t>Do I. nebo II. PSVD se přeřadí odsouzení vždy o jeden stupeň, přičemž:</w:t>
      </w:r>
    </w:p>
    <w:p w14:paraId="12D49128" w14:textId="407D4E43" w:rsidR="0077573C" w:rsidRDefault="0077573C" w:rsidP="007026E0">
      <w:pPr>
        <w:pStyle w:val="Odstavecseseznamem"/>
        <w:numPr>
          <w:ilvl w:val="0"/>
          <w:numId w:val="36"/>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77573C">
        <w:rPr>
          <w:rFonts w:ascii="Times New Roman" w:hAnsi="Times New Roman" w:cs="Times New Roman"/>
          <w:sz w:val="24"/>
          <w:szCs w:val="24"/>
        </w:rPr>
        <w:t>lhůta pro přeřazení z III. do II. PSVD je nejdříve po uplynutí dvou hodnotících období, pokud odsouzení vzorně plnili všechny stanovené povinnosti, nespáchali žádný další kázeňský přestupek nebo jim byly dříve uložené kázeňské tresty zahlazeny a vyhovují stanoveným kritériím, a nejedná se o odsouzené k výjimečnému trestu odnětí svobody. U</w:t>
      </w:r>
      <w:r>
        <w:rPr>
          <w:rFonts w:ascii="Times New Roman" w:hAnsi="Times New Roman" w:cs="Times New Roman"/>
          <w:sz w:val="24"/>
          <w:szCs w:val="24"/>
        </w:rPr>
        <w:t> </w:t>
      </w:r>
      <w:r w:rsidRPr="0077573C">
        <w:rPr>
          <w:rFonts w:ascii="Times New Roman" w:hAnsi="Times New Roman" w:cs="Times New Roman"/>
          <w:sz w:val="24"/>
          <w:szCs w:val="24"/>
        </w:rPr>
        <w:t>odsouzených k výjimečnému trestu odnětí svobody je to po uplynutí nejdříve čtyř hodnotících období, pokud jsou zařazeni do věznice s ostrahou do oddělení s vysokým stupněm zabezpečení a do věznice se zvýšenou ostrahou,</w:t>
      </w:r>
    </w:p>
    <w:p w14:paraId="22302E6B" w14:textId="253F8FD5" w:rsidR="0077573C" w:rsidRDefault="0077573C" w:rsidP="007026E0">
      <w:pPr>
        <w:pStyle w:val="Odstavecseseznamem"/>
        <w:numPr>
          <w:ilvl w:val="0"/>
          <w:numId w:val="36"/>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77573C">
        <w:rPr>
          <w:rFonts w:ascii="Times New Roman" w:hAnsi="Times New Roman" w:cs="Times New Roman"/>
          <w:sz w:val="24"/>
          <w:szCs w:val="24"/>
        </w:rPr>
        <w:t>lhůta pro přeřazení z II. do I. PSVD je nejdříve po dvou hodnotících obdobích, pokud vzorně plní všechny stanovené povinnosti, nespáchali žádný kázeňský přestupek nebo jim byly dříve uložené kázeňské tresty zahlazeny a vyhovují kritériím, a nejedná se o</w:t>
      </w:r>
      <w:r>
        <w:rPr>
          <w:rFonts w:ascii="Times New Roman" w:hAnsi="Times New Roman" w:cs="Times New Roman"/>
          <w:sz w:val="24"/>
          <w:szCs w:val="24"/>
        </w:rPr>
        <w:t> </w:t>
      </w:r>
      <w:r w:rsidRPr="0077573C">
        <w:rPr>
          <w:rFonts w:ascii="Times New Roman" w:hAnsi="Times New Roman" w:cs="Times New Roman"/>
          <w:sz w:val="24"/>
          <w:szCs w:val="24"/>
        </w:rPr>
        <w:t>odsouzené k výjimečnému trestu odnětí svobody. U odsouzených k výjimečnému trestu odnětí svobody je to po uplynutí nejdříve čtyř hodnotících období, pokud jsou zařazeni do věznice s ostrahou do oddělení s vysokým stupněm zabezpečení a do věznice se zvýšenou ostrahou.</w:t>
      </w:r>
    </w:p>
    <w:p w14:paraId="5477CA35" w14:textId="7EA29A52" w:rsidR="0077573C" w:rsidRDefault="0077573C" w:rsidP="007026E0">
      <w:pPr>
        <w:pStyle w:val="Odstavecseseznamem"/>
        <w:numPr>
          <w:ilvl w:val="0"/>
          <w:numId w:val="35"/>
        </w:numPr>
        <w:tabs>
          <w:tab w:val="left" w:pos="1134"/>
        </w:tabs>
        <w:spacing w:before="240" w:after="0" w:line="240" w:lineRule="auto"/>
        <w:ind w:left="0" w:firstLine="567"/>
        <w:contextualSpacing w:val="0"/>
        <w:jc w:val="both"/>
        <w:rPr>
          <w:rFonts w:ascii="Times New Roman" w:hAnsi="Times New Roman" w:cs="Times New Roman"/>
          <w:sz w:val="24"/>
          <w:szCs w:val="24"/>
        </w:rPr>
      </w:pPr>
      <w:r w:rsidRPr="0077573C">
        <w:rPr>
          <w:rFonts w:ascii="Times New Roman" w:hAnsi="Times New Roman" w:cs="Times New Roman"/>
          <w:sz w:val="24"/>
          <w:szCs w:val="24"/>
        </w:rPr>
        <w:t>Do II. nebo III. PSVD se přeřadí odsouzení:</w:t>
      </w:r>
    </w:p>
    <w:p w14:paraId="3F073B8B" w14:textId="3D4B28E3" w:rsidR="0077573C" w:rsidRDefault="0077573C" w:rsidP="007026E0">
      <w:pPr>
        <w:pStyle w:val="Odstavecseseznamem"/>
        <w:numPr>
          <w:ilvl w:val="0"/>
          <w:numId w:val="37"/>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77573C">
        <w:rPr>
          <w:rFonts w:ascii="Times New Roman" w:hAnsi="Times New Roman" w:cs="Times New Roman"/>
          <w:sz w:val="24"/>
          <w:szCs w:val="24"/>
        </w:rPr>
        <w:t>z I. do II. PSVD při uložení kázeňského trestu a dále odsouzení, kteří nevyhovují kritériím pro zařazení do I. PSVD,</w:t>
      </w:r>
    </w:p>
    <w:p w14:paraId="076C5E84" w14:textId="6255C7DF" w:rsidR="0077573C" w:rsidRDefault="0077573C" w:rsidP="007026E0">
      <w:pPr>
        <w:pStyle w:val="Odstavecseseznamem"/>
        <w:numPr>
          <w:ilvl w:val="0"/>
          <w:numId w:val="37"/>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77573C">
        <w:rPr>
          <w:rFonts w:ascii="Times New Roman" w:hAnsi="Times New Roman" w:cs="Times New Roman"/>
          <w:sz w:val="24"/>
          <w:szCs w:val="24"/>
        </w:rPr>
        <w:t>z I. do III. PSVD při uložení kázeňského trestu umístění do celodenního uzavřeného oddělení nebo samovazby anebo při důvodném podezření ze spáchání trestného činu,</w:t>
      </w:r>
    </w:p>
    <w:p w14:paraId="668E1A5E" w14:textId="4F950CC0" w:rsidR="0077573C" w:rsidRDefault="0077573C" w:rsidP="007026E0">
      <w:pPr>
        <w:pStyle w:val="Odstavecseseznamem"/>
        <w:numPr>
          <w:ilvl w:val="0"/>
          <w:numId w:val="37"/>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77573C">
        <w:rPr>
          <w:rFonts w:ascii="Times New Roman" w:hAnsi="Times New Roman" w:cs="Times New Roman"/>
          <w:sz w:val="24"/>
          <w:szCs w:val="24"/>
        </w:rPr>
        <w:t>z II. do III. PSVD, kteří po uplynutí zpravidla jednoho hodnotícího období neplní program zacházení nebo jej odmítají, soustavně neplní své základní povinnosti, chovají se a jednají v rozporu se zákonem o výkonu trestu odnětí svobody, řádem výkonu trestu a</w:t>
      </w:r>
      <w:r>
        <w:rPr>
          <w:rFonts w:ascii="Times New Roman" w:hAnsi="Times New Roman" w:cs="Times New Roman"/>
          <w:sz w:val="24"/>
          <w:szCs w:val="24"/>
        </w:rPr>
        <w:t> </w:t>
      </w:r>
      <w:r w:rsidRPr="0077573C">
        <w:rPr>
          <w:rFonts w:ascii="Times New Roman" w:hAnsi="Times New Roman" w:cs="Times New Roman"/>
          <w:sz w:val="24"/>
          <w:szCs w:val="24"/>
        </w:rPr>
        <w:t>vnitřním řádem nebo byli za závažný přestupek kázeňsky trestáni celodenním umístěním do uzavřeného oddělení nebo umístěním samovazby.</w:t>
      </w:r>
    </w:p>
    <w:p w14:paraId="150E78B8" w14:textId="77777777" w:rsidR="00C90370" w:rsidRDefault="00C90370" w:rsidP="00B81B24">
      <w:pPr>
        <w:pStyle w:val="Odstavecseseznamem"/>
        <w:tabs>
          <w:tab w:val="left" w:pos="426"/>
        </w:tabs>
        <w:spacing w:before="120" w:after="0" w:line="240" w:lineRule="auto"/>
        <w:ind w:left="426"/>
        <w:contextualSpacing w:val="0"/>
        <w:jc w:val="both"/>
        <w:rPr>
          <w:rFonts w:ascii="Times New Roman" w:hAnsi="Times New Roman" w:cs="Times New Roman"/>
          <w:sz w:val="24"/>
          <w:szCs w:val="24"/>
        </w:rPr>
      </w:pPr>
    </w:p>
    <w:p w14:paraId="708AF3B6" w14:textId="690B47C1" w:rsidR="00B71CA1" w:rsidRPr="00B71CA1" w:rsidRDefault="00B71CA1" w:rsidP="00B71CA1">
      <w:pPr>
        <w:spacing w:before="360" w:after="0" w:line="240" w:lineRule="auto"/>
        <w:jc w:val="center"/>
        <w:rPr>
          <w:rFonts w:ascii="Times New Roman" w:hAnsi="Times New Roman" w:cs="Times New Roman"/>
          <w:b/>
          <w:sz w:val="24"/>
          <w:szCs w:val="24"/>
        </w:rPr>
      </w:pPr>
      <w:r w:rsidRPr="00B71CA1">
        <w:rPr>
          <w:rFonts w:ascii="Times New Roman" w:hAnsi="Times New Roman" w:cs="Times New Roman"/>
          <w:bCs/>
          <w:sz w:val="24"/>
          <w:szCs w:val="24"/>
        </w:rPr>
        <w:t>Čl.</w:t>
      </w:r>
      <w:r w:rsidR="006B6D5C">
        <w:rPr>
          <w:rFonts w:ascii="Times New Roman" w:hAnsi="Times New Roman" w:cs="Times New Roman"/>
          <w:bCs/>
          <w:sz w:val="24"/>
          <w:szCs w:val="24"/>
        </w:rPr>
        <w:t> </w:t>
      </w:r>
      <w:r w:rsidR="000325A5">
        <w:rPr>
          <w:rFonts w:ascii="Times New Roman" w:hAnsi="Times New Roman" w:cs="Times New Roman"/>
          <w:bCs/>
          <w:sz w:val="24"/>
          <w:szCs w:val="24"/>
        </w:rPr>
        <w:t>29</w:t>
      </w:r>
      <w:r w:rsidRPr="00B71CA1">
        <w:rPr>
          <w:rFonts w:ascii="Times New Roman" w:hAnsi="Times New Roman" w:cs="Times New Roman"/>
          <w:bCs/>
          <w:sz w:val="24"/>
          <w:szCs w:val="24"/>
        </w:rPr>
        <w:br/>
      </w:r>
      <w:r w:rsidRPr="00B71CA1">
        <w:rPr>
          <w:rFonts w:ascii="Times New Roman" w:hAnsi="Times New Roman" w:cs="Times New Roman"/>
          <w:b/>
          <w:sz w:val="24"/>
          <w:szCs w:val="24"/>
        </w:rPr>
        <w:t>Motivační činitelé ve věznici s ostrahou v oddělení se středním stupněm zabezpečení</w:t>
      </w:r>
    </w:p>
    <w:p w14:paraId="1DB47DF6" w14:textId="61086CFC" w:rsidR="00B71CA1" w:rsidRPr="00B71CA1" w:rsidRDefault="00B71CA1" w:rsidP="007026E0">
      <w:pPr>
        <w:pStyle w:val="Odstavecseseznamem"/>
        <w:numPr>
          <w:ilvl w:val="0"/>
          <w:numId w:val="38"/>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B71CA1">
        <w:rPr>
          <w:rFonts w:ascii="Times New Roman" w:hAnsi="Times New Roman" w:cs="Times New Roman"/>
          <w:sz w:val="24"/>
          <w:szCs w:val="24"/>
        </w:rPr>
        <w:t>Motivačními činiteli uplatňovanými v I. PSVD se rozumí možnost:</w:t>
      </w:r>
    </w:p>
    <w:p w14:paraId="30510F20" w14:textId="708BC821"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rozhodnutí ředitele věznice o umístění odsouzených do nízkého stupně zabezpečení,</w:t>
      </w:r>
    </w:p>
    <w:p w14:paraId="30BE006A" w14:textId="77777777"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podání návrhu ředitele věznice k podmíněnému propuštění nebo připojení se k takovému návrhu,</w:t>
      </w:r>
    </w:p>
    <w:p w14:paraId="0422A86B" w14:textId="77777777"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udělení odměny podle § 45 odst. 2 písm. h) zákona o výkonu trestu odnětí svobody,</w:t>
      </w:r>
    </w:p>
    <w:p w14:paraId="40A3D668" w14:textId="77777777"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udělení odměny podle § 45 odst. 2 písm. g) zákona o výkonu trestu odnětí svobody,</w:t>
      </w:r>
    </w:p>
    <w:p w14:paraId="68651CD6" w14:textId="1194B5F6"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předložení návrhu k realizaci opuštění věznice v souvislosti s návštěvou podle § 19 odst.</w:t>
      </w:r>
      <w:r>
        <w:rPr>
          <w:rFonts w:ascii="Times New Roman" w:hAnsi="Times New Roman" w:cs="Times New Roman"/>
          <w:sz w:val="24"/>
          <w:szCs w:val="24"/>
        </w:rPr>
        <w:t> </w:t>
      </w:r>
      <w:r w:rsidRPr="00B71CA1">
        <w:rPr>
          <w:rFonts w:ascii="Times New Roman" w:hAnsi="Times New Roman" w:cs="Times New Roman"/>
          <w:sz w:val="24"/>
          <w:szCs w:val="24"/>
        </w:rPr>
        <w:t>8 zákona o výkonu trestu odnětí svobody,</w:t>
      </w:r>
    </w:p>
    <w:p w14:paraId="0A101B68" w14:textId="77777777"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udělení volného pohybu k návštěvě akcí realizovaných mimo věznici nebo za účelem plnění programu zacházení anebo k docházce do školy, při plnění pracovních úkolů podle příslušných ustanovení řádu výkonu trestu,</w:t>
      </w:r>
    </w:p>
    <w:p w14:paraId="26F81A35" w14:textId="77777777"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realizace vycházek podle možností věznice v rozsahu až dvou hodin,</w:t>
      </w:r>
    </w:p>
    <w:p w14:paraId="17122A4A" w14:textId="77777777"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povolení návštěv až pěti osob,</w:t>
      </w:r>
    </w:p>
    <w:p w14:paraId="2EED13DA" w14:textId="793F6528"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povolení návštěv bez zrakové a sluchové kontroly zaměstnanců věznice podle § 19 odst.</w:t>
      </w:r>
      <w:r>
        <w:rPr>
          <w:rFonts w:ascii="Times New Roman" w:hAnsi="Times New Roman" w:cs="Times New Roman"/>
          <w:sz w:val="24"/>
          <w:szCs w:val="24"/>
        </w:rPr>
        <w:t> </w:t>
      </w:r>
      <w:r w:rsidRPr="00B71CA1">
        <w:rPr>
          <w:rFonts w:ascii="Times New Roman" w:hAnsi="Times New Roman" w:cs="Times New Roman"/>
          <w:sz w:val="24"/>
          <w:szCs w:val="24"/>
        </w:rPr>
        <w:t>5 zákona o výkonu trestu odnětí svobody,</w:t>
      </w:r>
    </w:p>
    <w:p w14:paraId="581F6A29" w14:textId="77777777"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realizace nákupu potravin a věcí osobní potřeby minimálně dvakrát týdně,</w:t>
      </w:r>
    </w:p>
    <w:p w14:paraId="48388A2D" w14:textId="77777777"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jednorázového nákupu do výše 1 200 Kč,</w:t>
      </w:r>
    </w:p>
    <w:p w14:paraId="3C19ADAD" w14:textId="77777777"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účasti na pořádaných kulturních akcích ve věznici bez omezení,</w:t>
      </w:r>
    </w:p>
    <w:p w14:paraId="40288AB5" w14:textId="77777777"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využívání místnosti pro kondiční cvičení,</w:t>
      </w:r>
    </w:p>
    <w:p w14:paraId="6E5E18D1" w14:textId="77777777"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sledování televizních programů do 24 hodin,</w:t>
      </w:r>
    </w:p>
    <w:p w14:paraId="2AEB0CAD" w14:textId="77777777"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uplatnění estetických prvků více než jednoho kusu od každého druhu v ubytovacím prostoru (např. květina, polička, obrázek),</w:t>
      </w:r>
    </w:p>
    <w:p w14:paraId="16522157" w14:textId="77777777" w:rsidR="00B71CA1" w:rsidRPr="00B71CA1" w:rsidRDefault="00B71CA1" w:rsidP="007026E0">
      <w:pPr>
        <w:pStyle w:val="Odstavecseseznamem"/>
        <w:numPr>
          <w:ilvl w:val="0"/>
          <w:numId w:val="39"/>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používání dalších věcí.</w:t>
      </w:r>
    </w:p>
    <w:p w14:paraId="67D5CDEF" w14:textId="32A3059B" w:rsidR="00B71CA1" w:rsidRPr="00B71CA1" w:rsidRDefault="00B71CA1" w:rsidP="007026E0">
      <w:pPr>
        <w:pStyle w:val="Odstavecseseznamem"/>
        <w:numPr>
          <w:ilvl w:val="0"/>
          <w:numId w:val="38"/>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B71CA1">
        <w:rPr>
          <w:rFonts w:ascii="Times New Roman" w:hAnsi="Times New Roman" w:cs="Times New Roman"/>
          <w:sz w:val="24"/>
          <w:szCs w:val="24"/>
        </w:rPr>
        <w:t>Motivační činitelé uvedené v odstavci 1 se ve II. PSVD uplatňují ve výjimečných případech s tím, že:</w:t>
      </w:r>
    </w:p>
    <w:p w14:paraId="104A4708" w14:textId="566823A7" w:rsidR="00B71CA1" w:rsidRPr="00B71CA1" w:rsidRDefault="00B71CA1" w:rsidP="007026E0">
      <w:pPr>
        <w:pStyle w:val="Odstavecseseznamem"/>
        <w:numPr>
          <w:ilvl w:val="0"/>
          <w:numId w:val="40"/>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jednorázový nákup je umožněn do výše 800 Kč,</w:t>
      </w:r>
    </w:p>
    <w:p w14:paraId="0C93C564" w14:textId="77777777" w:rsidR="00B71CA1" w:rsidRPr="00B71CA1" w:rsidRDefault="00B71CA1" w:rsidP="007026E0">
      <w:pPr>
        <w:pStyle w:val="Odstavecseseznamem"/>
        <w:numPr>
          <w:ilvl w:val="0"/>
          <w:numId w:val="40"/>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rozsah sledování televizních programů je omezen do 23 hodin,</w:t>
      </w:r>
    </w:p>
    <w:p w14:paraId="1C084BBF" w14:textId="77777777" w:rsidR="00B71CA1" w:rsidRPr="00B71CA1" w:rsidRDefault="00B71CA1" w:rsidP="007026E0">
      <w:pPr>
        <w:pStyle w:val="Odstavecseseznamem"/>
        <w:numPr>
          <w:ilvl w:val="0"/>
          <w:numId w:val="40"/>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uplatnění estetických prvků jednoho kusu od každého druhu v ubytovacím prostoru.</w:t>
      </w:r>
    </w:p>
    <w:p w14:paraId="054E9DA1" w14:textId="599DDA19" w:rsidR="00B71CA1" w:rsidRPr="00B71CA1" w:rsidRDefault="00B71CA1" w:rsidP="007026E0">
      <w:pPr>
        <w:pStyle w:val="Odstavecseseznamem"/>
        <w:numPr>
          <w:ilvl w:val="0"/>
          <w:numId w:val="38"/>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B71CA1">
        <w:rPr>
          <w:rFonts w:ascii="Times New Roman" w:hAnsi="Times New Roman" w:cs="Times New Roman"/>
          <w:sz w:val="24"/>
          <w:szCs w:val="24"/>
        </w:rPr>
        <w:t>Motivační činitelé uvedené v odstavci 1 pro I. PSVD se ve III. PSVD neuplatňují s tím, že:</w:t>
      </w:r>
    </w:p>
    <w:p w14:paraId="3401E8A7" w14:textId="7DB7C045" w:rsidR="00B71CA1" w:rsidRPr="00B71CA1" w:rsidRDefault="00B71CA1" w:rsidP="007026E0">
      <w:pPr>
        <w:pStyle w:val="Odstavecseseznamem"/>
        <w:numPr>
          <w:ilvl w:val="0"/>
          <w:numId w:val="4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jednorázový nákup je umožněn do výše 500 Kč,</w:t>
      </w:r>
    </w:p>
    <w:p w14:paraId="48472D3A" w14:textId="77777777" w:rsidR="00B71CA1" w:rsidRDefault="00B71CA1" w:rsidP="007026E0">
      <w:pPr>
        <w:pStyle w:val="Odstavecseseznamem"/>
        <w:numPr>
          <w:ilvl w:val="0"/>
          <w:numId w:val="4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rozsah sledování televizních programů je omezen do 22 hodin.</w:t>
      </w:r>
    </w:p>
    <w:p w14:paraId="3769847A" w14:textId="77777777" w:rsidR="00C90370" w:rsidRPr="00B71CA1" w:rsidRDefault="00C90370" w:rsidP="00B81B24">
      <w:pPr>
        <w:pStyle w:val="Odstavecseseznamem"/>
        <w:tabs>
          <w:tab w:val="left" w:pos="426"/>
        </w:tabs>
        <w:spacing w:before="120" w:after="0" w:line="240" w:lineRule="auto"/>
        <w:ind w:left="426"/>
        <w:contextualSpacing w:val="0"/>
        <w:jc w:val="both"/>
        <w:rPr>
          <w:rFonts w:ascii="Times New Roman" w:hAnsi="Times New Roman" w:cs="Times New Roman"/>
          <w:sz w:val="24"/>
          <w:szCs w:val="24"/>
        </w:rPr>
      </w:pPr>
    </w:p>
    <w:p w14:paraId="6D9EECC0" w14:textId="6D7108EC" w:rsidR="00B71CA1" w:rsidRPr="00B71CA1" w:rsidRDefault="00B71CA1" w:rsidP="00B71CA1">
      <w:pPr>
        <w:spacing w:before="360" w:after="0" w:line="240" w:lineRule="auto"/>
        <w:jc w:val="center"/>
        <w:rPr>
          <w:rFonts w:ascii="Times New Roman" w:hAnsi="Times New Roman" w:cs="Times New Roman"/>
          <w:b/>
          <w:sz w:val="24"/>
          <w:szCs w:val="24"/>
        </w:rPr>
      </w:pPr>
      <w:r w:rsidRPr="00B71CA1">
        <w:rPr>
          <w:rFonts w:ascii="Times New Roman" w:hAnsi="Times New Roman" w:cs="Times New Roman"/>
          <w:bCs/>
          <w:sz w:val="24"/>
          <w:szCs w:val="24"/>
        </w:rPr>
        <w:t>Čl.</w:t>
      </w:r>
      <w:r w:rsidR="006B6D5C">
        <w:rPr>
          <w:rFonts w:ascii="Times New Roman" w:hAnsi="Times New Roman" w:cs="Times New Roman"/>
          <w:bCs/>
          <w:sz w:val="24"/>
          <w:szCs w:val="24"/>
        </w:rPr>
        <w:t> </w:t>
      </w:r>
      <w:r w:rsidR="000325A5">
        <w:rPr>
          <w:rFonts w:ascii="Times New Roman" w:hAnsi="Times New Roman" w:cs="Times New Roman"/>
          <w:bCs/>
          <w:sz w:val="24"/>
          <w:szCs w:val="24"/>
        </w:rPr>
        <w:t>30</w:t>
      </w:r>
      <w:r w:rsidRPr="00B71CA1">
        <w:rPr>
          <w:rFonts w:ascii="Times New Roman" w:hAnsi="Times New Roman" w:cs="Times New Roman"/>
          <w:bCs/>
          <w:sz w:val="24"/>
          <w:szCs w:val="24"/>
        </w:rPr>
        <w:br/>
      </w:r>
      <w:r w:rsidRPr="00B71CA1">
        <w:rPr>
          <w:rFonts w:ascii="Times New Roman" w:hAnsi="Times New Roman" w:cs="Times New Roman"/>
          <w:b/>
          <w:sz w:val="24"/>
          <w:szCs w:val="24"/>
        </w:rPr>
        <w:t>Motivační činitelé ve věznici s ostrahou v oddělení s vysokým stupněm zabezpečení</w:t>
      </w:r>
    </w:p>
    <w:p w14:paraId="04ED640F" w14:textId="09F5178A" w:rsidR="00B71CA1" w:rsidRPr="00B71CA1" w:rsidRDefault="00B71CA1" w:rsidP="007026E0">
      <w:pPr>
        <w:pStyle w:val="Odstavecseseznamem"/>
        <w:numPr>
          <w:ilvl w:val="0"/>
          <w:numId w:val="42"/>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B71CA1">
        <w:rPr>
          <w:rFonts w:ascii="Times New Roman" w:hAnsi="Times New Roman" w:cs="Times New Roman"/>
          <w:sz w:val="24"/>
          <w:szCs w:val="24"/>
        </w:rPr>
        <w:t>Motivačními činiteli uplatňovanými v I. PSVD se rozumí možnost:</w:t>
      </w:r>
    </w:p>
    <w:p w14:paraId="222452EA" w14:textId="56E039F1" w:rsidR="00B71CA1" w:rsidRPr="00B71CA1" w:rsidRDefault="00B71CA1" w:rsidP="007026E0">
      <w:pPr>
        <w:pStyle w:val="Odstavecseseznamem"/>
        <w:numPr>
          <w:ilvl w:val="0"/>
          <w:numId w:val="43"/>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rozhodnutí ředitele věznice o umístění odsouzených do oddělení se středním stupněm</w:t>
      </w:r>
      <w:r w:rsidR="005860E9">
        <w:rPr>
          <w:rFonts w:ascii="Times New Roman" w:hAnsi="Times New Roman" w:cs="Times New Roman"/>
          <w:sz w:val="24"/>
          <w:szCs w:val="24"/>
        </w:rPr>
        <w:t xml:space="preserve"> zabezpečení</w:t>
      </w:r>
      <w:r w:rsidRPr="00B71CA1">
        <w:rPr>
          <w:rFonts w:ascii="Times New Roman" w:hAnsi="Times New Roman" w:cs="Times New Roman"/>
          <w:sz w:val="24"/>
          <w:szCs w:val="24"/>
        </w:rPr>
        <w:t>,</w:t>
      </w:r>
    </w:p>
    <w:p w14:paraId="668DAF13" w14:textId="77777777" w:rsidR="00B71CA1" w:rsidRPr="00B71CA1" w:rsidRDefault="00B71CA1" w:rsidP="007026E0">
      <w:pPr>
        <w:pStyle w:val="Odstavecseseznamem"/>
        <w:numPr>
          <w:ilvl w:val="0"/>
          <w:numId w:val="43"/>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podání návrhu ředitele věznice k podmíněnému propuštění nebo připojení se k takovému návrhu,</w:t>
      </w:r>
    </w:p>
    <w:p w14:paraId="64826476" w14:textId="77777777" w:rsidR="00B71CA1" w:rsidRPr="00B71CA1" w:rsidRDefault="00B71CA1" w:rsidP="007026E0">
      <w:pPr>
        <w:pStyle w:val="Odstavecseseznamem"/>
        <w:numPr>
          <w:ilvl w:val="0"/>
          <w:numId w:val="43"/>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udělení odměny podle § 45 odst. 2 písm. h) zákona o výkonu trestu odnětí svobody,</w:t>
      </w:r>
    </w:p>
    <w:p w14:paraId="7954E6AB" w14:textId="77777777" w:rsidR="00B71CA1" w:rsidRPr="00B71CA1" w:rsidRDefault="00B71CA1" w:rsidP="007026E0">
      <w:pPr>
        <w:pStyle w:val="Odstavecseseznamem"/>
        <w:numPr>
          <w:ilvl w:val="0"/>
          <w:numId w:val="43"/>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udělení odměny podle § 45 odst. 2 písm. g) zákona o výkonu trestu odnětí svobody,</w:t>
      </w:r>
    </w:p>
    <w:p w14:paraId="49222C3A" w14:textId="5B7F4F4C" w:rsidR="00B71CA1" w:rsidRPr="00B71CA1" w:rsidRDefault="00B71CA1" w:rsidP="007026E0">
      <w:pPr>
        <w:pStyle w:val="Odstavecseseznamem"/>
        <w:numPr>
          <w:ilvl w:val="0"/>
          <w:numId w:val="43"/>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předložení návrhu k realizaci opuštění věznice v souvislosti s návštěvou podle § 19 odst.</w:t>
      </w:r>
      <w:r>
        <w:rPr>
          <w:rFonts w:ascii="Times New Roman" w:hAnsi="Times New Roman" w:cs="Times New Roman"/>
          <w:sz w:val="24"/>
          <w:szCs w:val="24"/>
        </w:rPr>
        <w:t> </w:t>
      </w:r>
      <w:r w:rsidRPr="00B71CA1">
        <w:rPr>
          <w:rFonts w:ascii="Times New Roman" w:hAnsi="Times New Roman" w:cs="Times New Roman"/>
          <w:sz w:val="24"/>
          <w:szCs w:val="24"/>
        </w:rPr>
        <w:t>8 zákona o výkonu trestu odnětí svobody,</w:t>
      </w:r>
    </w:p>
    <w:p w14:paraId="3F077B85" w14:textId="77777777" w:rsidR="00B71CA1" w:rsidRPr="00B71CA1" w:rsidRDefault="00B71CA1" w:rsidP="007026E0">
      <w:pPr>
        <w:pStyle w:val="Odstavecseseznamem"/>
        <w:numPr>
          <w:ilvl w:val="0"/>
          <w:numId w:val="43"/>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účast na akcích realizovaných mimo věznici nebo za účelem plnění programu zacházení podle příslušných ustanovení řádu výkonu trestu,</w:t>
      </w:r>
    </w:p>
    <w:p w14:paraId="1D1A7DFA" w14:textId="77777777" w:rsidR="00B71CA1" w:rsidRPr="00B71CA1" w:rsidRDefault="00B71CA1" w:rsidP="007026E0">
      <w:pPr>
        <w:pStyle w:val="Odstavecseseznamem"/>
        <w:numPr>
          <w:ilvl w:val="0"/>
          <w:numId w:val="43"/>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realizace vycházek podle možností věznice v rozsahu až 1,5 hodiny,</w:t>
      </w:r>
    </w:p>
    <w:p w14:paraId="1C5F9F70" w14:textId="77777777" w:rsidR="00B71CA1" w:rsidRPr="00B71CA1" w:rsidRDefault="00B71CA1" w:rsidP="007026E0">
      <w:pPr>
        <w:pStyle w:val="Odstavecseseznamem"/>
        <w:numPr>
          <w:ilvl w:val="0"/>
          <w:numId w:val="43"/>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podle podmínek věznice povolení návštěv bez zrakové a sluchové kontroly zaměstnanců věznice podle § 19 odst. 5 zákona o výkonu trestu odnětí svobody,</w:t>
      </w:r>
    </w:p>
    <w:p w14:paraId="1B744755" w14:textId="77777777" w:rsidR="00B71CA1" w:rsidRPr="00B71CA1" w:rsidRDefault="00B71CA1" w:rsidP="007026E0">
      <w:pPr>
        <w:pStyle w:val="Odstavecseseznamem"/>
        <w:numPr>
          <w:ilvl w:val="0"/>
          <w:numId w:val="43"/>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jednorázového nákupu do výše 1 200 Kč,</w:t>
      </w:r>
    </w:p>
    <w:p w14:paraId="56E151D5" w14:textId="77777777" w:rsidR="00B71CA1" w:rsidRPr="00B71CA1" w:rsidRDefault="00B71CA1" w:rsidP="007026E0">
      <w:pPr>
        <w:pStyle w:val="Odstavecseseznamem"/>
        <w:numPr>
          <w:ilvl w:val="0"/>
          <w:numId w:val="43"/>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účasti na pořádaných kulturních akcích ve věznici,</w:t>
      </w:r>
    </w:p>
    <w:p w14:paraId="1D0D3CEF" w14:textId="77777777" w:rsidR="00B71CA1" w:rsidRPr="00B71CA1" w:rsidRDefault="00B71CA1" w:rsidP="007026E0">
      <w:pPr>
        <w:pStyle w:val="Odstavecseseznamem"/>
        <w:numPr>
          <w:ilvl w:val="0"/>
          <w:numId w:val="43"/>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využívání místnosti pro kondiční cvičení,</w:t>
      </w:r>
    </w:p>
    <w:p w14:paraId="1FE76D86" w14:textId="77777777" w:rsidR="00B71CA1" w:rsidRPr="00B71CA1" w:rsidRDefault="00B71CA1" w:rsidP="007026E0">
      <w:pPr>
        <w:pStyle w:val="Odstavecseseznamem"/>
        <w:numPr>
          <w:ilvl w:val="0"/>
          <w:numId w:val="43"/>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sledování televizních programů do 24 hodin,</w:t>
      </w:r>
    </w:p>
    <w:p w14:paraId="0C617936" w14:textId="77777777" w:rsidR="00B71CA1" w:rsidRPr="00B71CA1" w:rsidRDefault="00B71CA1" w:rsidP="007026E0">
      <w:pPr>
        <w:pStyle w:val="Odstavecseseznamem"/>
        <w:numPr>
          <w:ilvl w:val="0"/>
          <w:numId w:val="43"/>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používání dalších věcí pro aktivity programu zacházení.</w:t>
      </w:r>
    </w:p>
    <w:p w14:paraId="1273C3B1" w14:textId="04ADEAEA" w:rsidR="00B71CA1" w:rsidRPr="00B71CA1" w:rsidRDefault="00B71CA1" w:rsidP="007026E0">
      <w:pPr>
        <w:pStyle w:val="Odstavecseseznamem"/>
        <w:numPr>
          <w:ilvl w:val="0"/>
          <w:numId w:val="42"/>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B71CA1">
        <w:rPr>
          <w:rFonts w:ascii="Times New Roman" w:hAnsi="Times New Roman" w:cs="Times New Roman"/>
          <w:sz w:val="24"/>
          <w:szCs w:val="24"/>
        </w:rPr>
        <w:t>Motivační činitelé uvedené v odstavci 1 se ve II. PSVD uplatňují ve výjimečných případech s tím, že:</w:t>
      </w:r>
    </w:p>
    <w:p w14:paraId="7E27242E" w14:textId="5DC42EF9" w:rsidR="00B71CA1" w:rsidRPr="00B71CA1" w:rsidRDefault="00B71CA1" w:rsidP="007026E0">
      <w:pPr>
        <w:pStyle w:val="Odstavecseseznamem"/>
        <w:numPr>
          <w:ilvl w:val="0"/>
          <w:numId w:val="44"/>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jednorázový nákup je umožněn do výše 800 Kč,</w:t>
      </w:r>
    </w:p>
    <w:p w14:paraId="3EA3F278" w14:textId="77777777" w:rsidR="00B71CA1" w:rsidRPr="00B71CA1" w:rsidRDefault="00B71CA1" w:rsidP="007026E0">
      <w:pPr>
        <w:pStyle w:val="Odstavecseseznamem"/>
        <w:numPr>
          <w:ilvl w:val="0"/>
          <w:numId w:val="44"/>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rozsah sledování televizních programů je omezen do 23 hodin.</w:t>
      </w:r>
    </w:p>
    <w:p w14:paraId="3299C5E1" w14:textId="423DC497" w:rsidR="00B71CA1" w:rsidRPr="00B71CA1" w:rsidRDefault="00B71CA1" w:rsidP="007026E0">
      <w:pPr>
        <w:pStyle w:val="Odstavecseseznamem"/>
        <w:numPr>
          <w:ilvl w:val="0"/>
          <w:numId w:val="42"/>
        </w:numPr>
        <w:tabs>
          <w:tab w:val="left" w:pos="1134"/>
        </w:tabs>
        <w:spacing w:before="240" w:after="0" w:line="240" w:lineRule="auto"/>
        <w:ind w:left="0" w:firstLine="709"/>
        <w:contextualSpacing w:val="0"/>
        <w:jc w:val="both"/>
        <w:rPr>
          <w:rFonts w:ascii="Times New Roman" w:hAnsi="Times New Roman" w:cs="Times New Roman"/>
          <w:sz w:val="24"/>
          <w:szCs w:val="24"/>
        </w:rPr>
      </w:pPr>
      <w:r w:rsidRPr="00B71CA1">
        <w:rPr>
          <w:rFonts w:ascii="Times New Roman" w:hAnsi="Times New Roman" w:cs="Times New Roman"/>
          <w:sz w:val="24"/>
          <w:szCs w:val="24"/>
        </w:rPr>
        <w:t>Motivační činitelé uvedené v odstavci 1 pro I. PSVD se ve III. PSVD neuplatňují s tím, že:</w:t>
      </w:r>
    </w:p>
    <w:p w14:paraId="50490BE0" w14:textId="775DBC7C" w:rsidR="00B71CA1" w:rsidRPr="00B71CA1" w:rsidRDefault="00B71CA1" w:rsidP="007026E0">
      <w:pPr>
        <w:pStyle w:val="Odstavecseseznamem"/>
        <w:numPr>
          <w:ilvl w:val="0"/>
          <w:numId w:val="45"/>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jednorázový nákup je umožněn do výše 500 Kč,</w:t>
      </w:r>
    </w:p>
    <w:p w14:paraId="1D5960A0" w14:textId="77777777" w:rsidR="00B71CA1" w:rsidRPr="00B71CA1" w:rsidRDefault="00B71CA1" w:rsidP="007026E0">
      <w:pPr>
        <w:pStyle w:val="Odstavecseseznamem"/>
        <w:numPr>
          <w:ilvl w:val="0"/>
          <w:numId w:val="45"/>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B71CA1">
        <w:rPr>
          <w:rFonts w:ascii="Times New Roman" w:hAnsi="Times New Roman" w:cs="Times New Roman"/>
          <w:sz w:val="24"/>
          <w:szCs w:val="24"/>
        </w:rPr>
        <w:t>rozsah sledování televizních programů je omezen do 22 hodin.</w:t>
      </w:r>
    </w:p>
    <w:p w14:paraId="66271CEB" w14:textId="076BB0FB" w:rsidR="00B84D2C" w:rsidRPr="00B84D2C" w:rsidRDefault="00B84D2C" w:rsidP="00B84D2C">
      <w:pPr>
        <w:tabs>
          <w:tab w:val="left" w:pos="426"/>
          <w:tab w:val="left" w:pos="1134"/>
        </w:tabs>
        <w:spacing w:before="360" w:after="0" w:line="240" w:lineRule="auto"/>
        <w:jc w:val="center"/>
        <w:rPr>
          <w:rFonts w:ascii="Times New Roman" w:hAnsi="Times New Roman" w:cs="Times New Roman"/>
          <w:sz w:val="24"/>
          <w:szCs w:val="24"/>
        </w:rPr>
      </w:pPr>
      <w:r w:rsidRPr="00B84D2C">
        <w:rPr>
          <w:rFonts w:ascii="Times New Roman" w:hAnsi="Times New Roman" w:cs="Times New Roman"/>
          <w:sz w:val="24"/>
          <w:szCs w:val="24"/>
        </w:rPr>
        <w:t>Čl. 3</w:t>
      </w:r>
      <w:r w:rsidR="000325A5">
        <w:rPr>
          <w:rFonts w:ascii="Times New Roman" w:hAnsi="Times New Roman" w:cs="Times New Roman"/>
          <w:sz w:val="24"/>
          <w:szCs w:val="24"/>
        </w:rPr>
        <w:t>1</w:t>
      </w:r>
      <w:r w:rsidRPr="00B84D2C">
        <w:rPr>
          <w:rFonts w:ascii="Times New Roman" w:hAnsi="Times New Roman" w:cs="Times New Roman"/>
          <w:sz w:val="24"/>
          <w:szCs w:val="24"/>
        </w:rPr>
        <w:br/>
      </w:r>
      <w:r w:rsidRPr="00B84D2C">
        <w:rPr>
          <w:rFonts w:ascii="Times New Roman" w:hAnsi="Times New Roman" w:cs="Times New Roman"/>
          <w:b/>
          <w:bCs/>
          <w:sz w:val="24"/>
          <w:szCs w:val="24"/>
        </w:rPr>
        <w:t>Zpracování osobních údajů v souvislosti s výkonem trestu</w:t>
      </w:r>
    </w:p>
    <w:p w14:paraId="058D47C7" w14:textId="77777777" w:rsidR="00B84D2C" w:rsidRPr="00B84D2C" w:rsidRDefault="00B84D2C" w:rsidP="007026E0">
      <w:pPr>
        <w:numPr>
          <w:ilvl w:val="0"/>
          <w:numId w:val="46"/>
        </w:numPr>
        <w:tabs>
          <w:tab w:val="left" w:pos="1134"/>
        </w:tabs>
        <w:spacing w:before="240" w:after="0" w:line="240" w:lineRule="auto"/>
        <w:ind w:left="0" w:firstLine="709"/>
        <w:jc w:val="both"/>
        <w:rPr>
          <w:rFonts w:ascii="Times New Roman" w:hAnsi="Times New Roman" w:cs="Times New Roman"/>
          <w:sz w:val="24"/>
          <w:szCs w:val="24"/>
        </w:rPr>
      </w:pPr>
      <w:r w:rsidRPr="00B84D2C">
        <w:rPr>
          <w:rFonts w:ascii="Times New Roman" w:hAnsi="Times New Roman" w:cs="Times New Roman"/>
          <w:sz w:val="24"/>
          <w:szCs w:val="24"/>
        </w:rPr>
        <w:t>Vězeňská služba (věznice) jako spravující orgán zpracovává v souvislosti s výkonem trestu osobní údaje odsouzeného, a to včetně zvláštní kategorie osobních údajů. Za tím účelem zpracovává osobní údaje poskytnuté odsouzeným, orgány činnými v trestním řízení, osobami dotčenými trestním řízením, jinými orgány veřejné moci a cizozemskými orgány, dále údaje z registrů a agendových informačních systémů. Osobní údaje může zpracovávat i k jinému účelu, než pro který byly původně shromážděny. Osobní údaje se v evidenci spravujícího orgánu uchovávají 10 let od propuštění odsouzeného z výkonu trestu, nestanoví-li právní předpis jinak.</w:t>
      </w:r>
    </w:p>
    <w:p w14:paraId="1807600F" w14:textId="77777777" w:rsidR="00B84D2C" w:rsidRPr="00B84D2C" w:rsidRDefault="00B84D2C" w:rsidP="007026E0">
      <w:pPr>
        <w:numPr>
          <w:ilvl w:val="0"/>
          <w:numId w:val="46"/>
        </w:numPr>
        <w:tabs>
          <w:tab w:val="left" w:pos="1134"/>
        </w:tabs>
        <w:spacing w:before="240" w:after="0" w:line="240" w:lineRule="auto"/>
        <w:ind w:left="0" w:firstLine="709"/>
        <w:jc w:val="both"/>
        <w:rPr>
          <w:rFonts w:ascii="Times New Roman" w:hAnsi="Times New Roman" w:cs="Times New Roman"/>
          <w:sz w:val="24"/>
          <w:szCs w:val="24"/>
        </w:rPr>
      </w:pPr>
      <w:r w:rsidRPr="00B84D2C">
        <w:rPr>
          <w:rFonts w:ascii="Times New Roman" w:hAnsi="Times New Roman" w:cs="Times New Roman"/>
          <w:sz w:val="24"/>
          <w:szCs w:val="24"/>
        </w:rPr>
        <w:t>Odsouzený je povinen podle § 28 odst. 2 písm. d) zákona o výkonu trestu odnětí svobody strpět úkony, které souvisí s jeho identifikací.</w:t>
      </w:r>
    </w:p>
    <w:p w14:paraId="6DFCCCDA" w14:textId="77777777" w:rsidR="00B84D2C" w:rsidRPr="00B84D2C" w:rsidRDefault="00B84D2C" w:rsidP="007026E0">
      <w:pPr>
        <w:numPr>
          <w:ilvl w:val="0"/>
          <w:numId w:val="46"/>
        </w:numPr>
        <w:tabs>
          <w:tab w:val="left" w:pos="1134"/>
        </w:tabs>
        <w:spacing w:before="240" w:after="0" w:line="240" w:lineRule="auto"/>
        <w:ind w:left="0" w:firstLine="709"/>
        <w:jc w:val="both"/>
        <w:rPr>
          <w:rFonts w:ascii="Times New Roman" w:hAnsi="Times New Roman" w:cs="Times New Roman"/>
          <w:sz w:val="24"/>
          <w:szCs w:val="24"/>
        </w:rPr>
      </w:pPr>
      <w:r w:rsidRPr="00B84D2C">
        <w:rPr>
          <w:rFonts w:ascii="Times New Roman" w:hAnsi="Times New Roman" w:cs="Times New Roman"/>
          <w:sz w:val="24"/>
          <w:szCs w:val="24"/>
        </w:rPr>
        <w:t>Věznice může, je-li to nezbytné pro plnění úkolů Vězeňské služby, pořizovat zvukové, obrazové nebo jiné záznamy osob a věcí nacházejících se v objektech a prostorách jí spravovaných a střežených, zejména za účelem zajištění pořádku, bezpečnosti a ochrany osob a majetku, předcházení, vyhledávání a odhalování trestné činnosti a stíhání trestných činů.</w:t>
      </w:r>
    </w:p>
    <w:p w14:paraId="164BCA3F" w14:textId="24CD0586" w:rsidR="00B84D2C" w:rsidRPr="00B84D2C" w:rsidRDefault="00B84D2C" w:rsidP="007026E0">
      <w:pPr>
        <w:numPr>
          <w:ilvl w:val="0"/>
          <w:numId w:val="46"/>
        </w:numPr>
        <w:tabs>
          <w:tab w:val="left" w:pos="1134"/>
        </w:tabs>
        <w:spacing w:before="240" w:after="0" w:line="240" w:lineRule="auto"/>
        <w:ind w:left="0" w:firstLine="709"/>
        <w:jc w:val="both"/>
        <w:rPr>
          <w:rFonts w:ascii="Times New Roman" w:hAnsi="Times New Roman" w:cs="Times New Roman"/>
          <w:sz w:val="24"/>
          <w:szCs w:val="24"/>
        </w:rPr>
      </w:pPr>
      <w:r w:rsidRPr="00B84D2C">
        <w:rPr>
          <w:rFonts w:ascii="Times New Roman" w:hAnsi="Times New Roman" w:cs="Times New Roman"/>
          <w:sz w:val="24"/>
          <w:szCs w:val="24"/>
        </w:rPr>
        <w:t xml:space="preserve">Vězeňská služba může předávat nebo zpřístupňovat osobní údaje z evidence osob ve výkonu </w:t>
      </w:r>
      <w:r w:rsidR="007069E8" w:rsidRPr="009B5575">
        <w:rPr>
          <w:rFonts w:ascii="Times New Roman" w:hAnsi="Times New Roman" w:cs="Times New Roman"/>
          <w:sz w:val="24"/>
          <w:szCs w:val="24"/>
        </w:rPr>
        <w:t>trestu odnětí svobody</w:t>
      </w:r>
      <w:r w:rsidRPr="00B84D2C">
        <w:rPr>
          <w:rFonts w:ascii="Times New Roman" w:hAnsi="Times New Roman" w:cs="Times New Roman"/>
          <w:sz w:val="24"/>
          <w:szCs w:val="24"/>
        </w:rPr>
        <w:t xml:space="preserve"> orgánům příslušným k předcházení, vyhledávání a odhalování trestné činnosti a stíhání trestných činů, zajišťování bezpečnosti České republiky, veřejného pořádku a vnitřní bezpečnosti, včetně pátrání po osobách a věcech, a na žádost též soudům a státním zastupitelstvím, Ministerstvu spravedlnosti </w:t>
      </w:r>
      <w:r w:rsidR="00D66F35" w:rsidRPr="00B84D2C">
        <w:rPr>
          <w:rFonts w:ascii="Times New Roman" w:hAnsi="Times New Roman" w:cs="Times New Roman"/>
          <w:sz w:val="24"/>
          <w:szCs w:val="24"/>
        </w:rPr>
        <w:t xml:space="preserve">České republiky </w:t>
      </w:r>
      <w:r w:rsidRPr="00B84D2C">
        <w:rPr>
          <w:rFonts w:ascii="Times New Roman" w:hAnsi="Times New Roman" w:cs="Times New Roman"/>
          <w:sz w:val="24"/>
          <w:szCs w:val="24"/>
        </w:rPr>
        <w:t xml:space="preserve">a Rejstříku trestů, orgánům veřejné moci, a jiným osobám, pokud osvědčí právní zájem na předání nebo zpřístupnění osobních údajů a jejich předání nebo zpřístupnění nebrání zvláštní zákon. </w:t>
      </w:r>
    </w:p>
    <w:p w14:paraId="749AA0E2" w14:textId="77777777" w:rsidR="00B84D2C" w:rsidRPr="00730C58" w:rsidRDefault="00B84D2C" w:rsidP="007026E0">
      <w:pPr>
        <w:numPr>
          <w:ilvl w:val="0"/>
          <w:numId w:val="46"/>
        </w:numPr>
        <w:tabs>
          <w:tab w:val="left" w:pos="426"/>
          <w:tab w:val="left" w:pos="1134"/>
        </w:tabs>
        <w:spacing w:before="240" w:after="0" w:line="240" w:lineRule="auto"/>
        <w:ind w:left="0" w:firstLine="709"/>
        <w:jc w:val="both"/>
        <w:rPr>
          <w:rFonts w:ascii="Arial" w:hAnsi="Arial" w:cs="Arial"/>
          <w:sz w:val="16"/>
          <w:szCs w:val="16"/>
        </w:rPr>
      </w:pPr>
      <w:r w:rsidRPr="00B84D2C">
        <w:rPr>
          <w:rFonts w:ascii="Times New Roman" w:hAnsi="Times New Roman" w:cs="Times New Roman"/>
          <w:sz w:val="24"/>
          <w:szCs w:val="24"/>
        </w:rPr>
        <w:t>Právo odsouzeného na informace, přístup, opravu, omezení zpracování, výmaz osobních údajů nebo právo podat stížnost Úřadu pro ochranu osobních údajů je v daném rozsahu upraveno v zákoně o zpracování osobních údajů</w:t>
      </w:r>
      <w:r w:rsidRPr="00730C58">
        <w:rPr>
          <w:rFonts w:ascii="Arial" w:hAnsi="Arial" w:cs="Arial"/>
          <w:sz w:val="16"/>
          <w:szCs w:val="16"/>
        </w:rPr>
        <w:t>.</w:t>
      </w:r>
    </w:p>
    <w:p w14:paraId="22EEEBC6" w14:textId="77777777" w:rsidR="00547AC9" w:rsidRDefault="00547AC9" w:rsidP="008B1E7F">
      <w:pPr>
        <w:tabs>
          <w:tab w:val="left" w:pos="426"/>
          <w:tab w:val="left" w:pos="1134"/>
        </w:tabs>
        <w:spacing w:before="360" w:after="0" w:line="240" w:lineRule="auto"/>
        <w:jc w:val="center"/>
        <w:rPr>
          <w:rFonts w:ascii="Times New Roman" w:hAnsi="Times New Roman" w:cs="Times New Roman"/>
          <w:b/>
          <w:bCs/>
          <w:sz w:val="24"/>
          <w:szCs w:val="24"/>
        </w:rPr>
      </w:pPr>
    </w:p>
    <w:p w14:paraId="61BDFD5C" w14:textId="1E99B7FA" w:rsidR="00CD038A" w:rsidRPr="00CD038A" w:rsidRDefault="00CD038A" w:rsidP="008B1E7F">
      <w:pPr>
        <w:tabs>
          <w:tab w:val="left" w:pos="426"/>
          <w:tab w:val="left" w:pos="1134"/>
        </w:tabs>
        <w:spacing w:before="360" w:after="0" w:line="240" w:lineRule="auto"/>
        <w:jc w:val="center"/>
        <w:rPr>
          <w:rFonts w:ascii="Times New Roman" w:hAnsi="Times New Roman" w:cs="Times New Roman"/>
          <w:b/>
          <w:bCs/>
          <w:sz w:val="24"/>
          <w:szCs w:val="24"/>
        </w:rPr>
      </w:pPr>
      <w:r w:rsidRPr="00CD038A">
        <w:rPr>
          <w:rFonts w:ascii="Times New Roman" w:hAnsi="Times New Roman" w:cs="Times New Roman"/>
          <w:b/>
          <w:bCs/>
          <w:sz w:val="24"/>
          <w:szCs w:val="24"/>
        </w:rPr>
        <w:t xml:space="preserve">ČÁST DRUHÁ </w:t>
      </w:r>
    </w:p>
    <w:p w14:paraId="13F3B886" w14:textId="00E8C567" w:rsidR="00CD038A" w:rsidRDefault="00CD038A" w:rsidP="00B81B24">
      <w:pPr>
        <w:tabs>
          <w:tab w:val="left" w:pos="426"/>
          <w:tab w:val="left" w:pos="1134"/>
        </w:tabs>
        <w:jc w:val="center"/>
        <w:rPr>
          <w:rFonts w:ascii="Times New Roman" w:hAnsi="Times New Roman" w:cs="Times New Roman"/>
          <w:sz w:val="24"/>
          <w:szCs w:val="24"/>
        </w:rPr>
      </w:pPr>
      <w:r w:rsidRPr="00CD038A">
        <w:rPr>
          <w:rFonts w:ascii="Times New Roman" w:hAnsi="Times New Roman" w:cs="Times New Roman"/>
          <w:b/>
          <w:bCs/>
          <w:sz w:val="24"/>
          <w:szCs w:val="24"/>
        </w:rPr>
        <w:t>VYBRANÉ DRUHY UBYTOVACÍCH PROSTOR – ODDÍLY</w:t>
      </w:r>
      <w:r w:rsidRPr="00BE1327">
        <w:rPr>
          <w:rFonts w:ascii="Times New Roman" w:hAnsi="Times New Roman" w:cs="Times New Roman"/>
          <w:sz w:val="24"/>
          <w:szCs w:val="24"/>
        </w:rPr>
        <w:t>.</w:t>
      </w:r>
    </w:p>
    <w:p w14:paraId="3E6F47EA" w14:textId="7283697D" w:rsidR="00CD038A"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D20593">
        <w:rPr>
          <w:rFonts w:ascii="Times New Roman" w:hAnsi="Times New Roman" w:cs="Times New Roman"/>
          <w:bCs/>
          <w:sz w:val="24"/>
          <w:szCs w:val="24"/>
        </w:rPr>
        <w:t>3</w:t>
      </w:r>
      <w:r w:rsidR="000325A5">
        <w:rPr>
          <w:rFonts w:ascii="Times New Roman" w:hAnsi="Times New Roman" w:cs="Times New Roman"/>
          <w:bCs/>
          <w:sz w:val="24"/>
          <w:szCs w:val="24"/>
        </w:rPr>
        <w:t>2</w:t>
      </w:r>
      <w:r w:rsidR="00BB39A6">
        <w:rPr>
          <w:rFonts w:ascii="Times New Roman" w:hAnsi="Times New Roman" w:cs="Times New Roman"/>
          <w:b/>
          <w:bCs/>
          <w:sz w:val="24"/>
          <w:szCs w:val="24"/>
        </w:rPr>
        <w:br/>
      </w:r>
      <w:r w:rsidR="00CD038A">
        <w:rPr>
          <w:rFonts w:ascii="Times New Roman" w:hAnsi="Times New Roman" w:cs="Times New Roman"/>
          <w:b/>
          <w:bCs/>
          <w:sz w:val="24"/>
          <w:szCs w:val="24"/>
        </w:rPr>
        <w:t>Nástupní oddíl</w:t>
      </w:r>
    </w:p>
    <w:p w14:paraId="0B5896BB" w14:textId="77777777" w:rsidR="005850D9" w:rsidRDefault="005850D9" w:rsidP="00B81B24">
      <w:pPr>
        <w:pStyle w:val="Bezmezer"/>
      </w:pPr>
    </w:p>
    <w:p w14:paraId="46E56CEA" w14:textId="0D96663B" w:rsidR="008D6F36" w:rsidRDefault="00FB2498" w:rsidP="007026E0">
      <w:pPr>
        <w:numPr>
          <w:ilvl w:val="0"/>
          <w:numId w:val="60"/>
        </w:numPr>
        <w:tabs>
          <w:tab w:val="left" w:pos="1134"/>
        </w:tabs>
        <w:spacing w:after="0" w:line="240" w:lineRule="auto"/>
        <w:ind w:left="0" w:firstLine="709"/>
        <w:jc w:val="both"/>
        <w:rPr>
          <w:rFonts w:ascii="Times New Roman" w:hAnsi="Times New Roman"/>
          <w:sz w:val="24"/>
          <w:szCs w:val="24"/>
        </w:rPr>
      </w:pPr>
      <w:r w:rsidRPr="00C7222A">
        <w:rPr>
          <w:rFonts w:ascii="Times New Roman" w:hAnsi="Times New Roman"/>
          <w:sz w:val="24"/>
          <w:szCs w:val="24"/>
        </w:rPr>
        <w:t>Nástupní oddíl (dále jen „NO“) je zřízen v souladu s ustanovením ŘVTOS. Po příjezdu do věznice a absolvování prvotních základních úkonů, je odsouzený ubytován v NO, kde si v přidělené uzamykatelné skříňce řádně uloží vězeňský oděv, výstrojní součástky a všechny své osobní věci.</w:t>
      </w:r>
    </w:p>
    <w:p w14:paraId="21BD4700" w14:textId="77777777" w:rsidR="008D6F36" w:rsidRDefault="008D6F36" w:rsidP="00B81B24">
      <w:pPr>
        <w:tabs>
          <w:tab w:val="left" w:pos="1134"/>
        </w:tabs>
        <w:spacing w:after="0" w:line="240" w:lineRule="auto"/>
        <w:ind w:left="709"/>
        <w:jc w:val="both"/>
        <w:rPr>
          <w:rFonts w:ascii="Times New Roman" w:hAnsi="Times New Roman"/>
          <w:sz w:val="24"/>
          <w:szCs w:val="24"/>
        </w:rPr>
      </w:pPr>
    </w:p>
    <w:p w14:paraId="543835B2" w14:textId="3C9113EA" w:rsidR="008D6F36" w:rsidRDefault="008D6F36" w:rsidP="007026E0">
      <w:pPr>
        <w:numPr>
          <w:ilvl w:val="0"/>
          <w:numId w:val="60"/>
        </w:numPr>
        <w:tabs>
          <w:tab w:val="left" w:pos="1134"/>
        </w:tabs>
        <w:spacing w:after="0" w:line="240" w:lineRule="auto"/>
        <w:ind w:left="0" w:firstLine="709"/>
        <w:jc w:val="both"/>
        <w:rPr>
          <w:rFonts w:ascii="Times New Roman" w:hAnsi="Times New Roman"/>
          <w:sz w:val="24"/>
          <w:szCs w:val="24"/>
        </w:rPr>
      </w:pPr>
      <w:r w:rsidRPr="00C7222A">
        <w:rPr>
          <w:rFonts w:ascii="Times New Roman" w:hAnsi="Times New Roman"/>
          <w:sz w:val="24"/>
          <w:szCs w:val="24"/>
        </w:rPr>
        <w:t xml:space="preserve">Odsouzený si může ponechat u sebe povolené věci v rozsahu </w:t>
      </w:r>
      <w:r>
        <w:rPr>
          <w:rFonts w:ascii="Times New Roman" w:hAnsi="Times New Roman"/>
          <w:sz w:val="24"/>
          <w:szCs w:val="24"/>
        </w:rPr>
        <w:t>zákona č. 169/1999 Sb. o výkonu trestu odnětí svobody</w:t>
      </w:r>
      <w:r w:rsidRPr="00C7222A">
        <w:rPr>
          <w:rFonts w:ascii="Times New Roman" w:hAnsi="Times New Roman"/>
          <w:sz w:val="24"/>
          <w:szCs w:val="24"/>
        </w:rPr>
        <w:t>, vyhlášky Ministerstva spravedlnosti č. 345/1999 Sb., kterou se vydává řád výkonu trestu odnětí svobody (dále jen „ŘVTOS“) a dále:</w:t>
      </w:r>
    </w:p>
    <w:p w14:paraId="73328B0F" w14:textId="77777777" w:rsidR="008D6F36" w:rsidRPr="00C7222A" w:rsidRDefault="008D6F36" w:rsidP="00B81B24">
      <w:pPr>
        <w:pStyle w:val="Bezmezer"/>
        <w:ind w:left="360"/>
        <w:jc w:val="both"/>
        <w:rPr>
          <w:rFonts w:ascii="Times New Roman" w:hAnsi="Times New Roman"/>
          <w:sz w:val="24"/>
          <w:szCs w:val="24"/>
        </w:rPr>
      </w:pPr>
      <w:r>
        <w:rPr>
          <w:rFonts w:ascii="Times New Roman" w:hAnsi="Times New Roman"/>
          <w:sz w:val="24"/>
          <w:szCs w:val="24"/>
        </w:rPr>
        <w:t xml:space="preserve">a) </w:t>
      </w:r>
      <w:r w:rsidRPr="00C7222A">
        <w:rPr>
          <w:rFonts w:ascii="Times New Roman" w:hAnsi="Times New Roman"/>
          <w:sz w:val="24"/>
          <w:szCs w:val="24"/>
        </w:rPr>
        <w:t xml:space="preserve">snubní prsten, pokud nepožádá o jeho uložení (další prsteny, řetízky, náušnice a jiné cennosti nejsou povoleny), </w:t>
      </w:r>
    </w:p>
    <w:p w14:paraId="750DB2A9" w14:textId="77777777" w:rsidR="008D6F36" w:rsidRPr="00C7222A" w:rsidRDefault="008D6F36" w:rsidP="00B81B24">
      <w:pPr>
        <w:pStyle w:val="Bezmezer"/>
        <w:ind w:left="360"/>
        <w:jc w:val="both"/>
        <w:rPr>
          <w:rFonts w:ascii="Times New Roman" w:hAnsi="Times New Roman"/>
          <w:sz w:val="24"/>
          <w:szCs w:val="24"/>
        </w:rPr>
      </w:pPr>
      <w:r>
        <w:rPr>
          <w:rFonts w:ascii="Times New Roman" w:hAnsi="Times New Roman"/>
          <w:sz w:val="24"/>
          <w:szCs w:val="24"/>
        </w:rPr>
        <w:t>b) p</w:t>
      </w:r>
      <w:r w:rsidRPr="00C7222A">
        <w:rPr>
          <w:rFonts w:ascii="Times New Roman" w:hAnsi="Times New Roman"/>
          <w:sz w:val="24"/>
          <w:szCs w:val="24"/>
        </w:rPr>
        <w:t>říborový nůž s kulatou špičkou, jehož čepel není delší než 7 cm,</w:t>
      </w:r>
    </w:p>
    <w:p w14:paraId="298BF31C" w14:textId="77777777" w:rsidR="008D6F36" w:rsidRPr="00C7222A" w:rsidRDefault="008D6F36" w:rsidP="00B81B24">
      <w:pPr>
        <w:pStyle w:val="Bezmezer"/>
        <w:ind w:left="360"/>
        <w:jc w:val="both"/>
        <w:rPr>
          <w:rFonts w:ascii="Times New Roman" w:hAnsi="Times New Roman"/>
          <w:sz w:val="24"/>
          <w:szCs w:val="24"/>
        </w:rPr>
      </w:pPr>
      <w:r>
        <w:rPr>
          <w:rFonts w:ascii="Times New Roman" w:hAnsi="Times New Roman"/>
          <w:sz w:val="24"/>
          <w:szCs w:val="24"/>
        </w:rPr>
        <w:t>c</w:t>
      </w:r>
      <w:r w:rsidRPr="00C7222A">
        <w:rPr>
          <w:rFonts w:ascii="Times New Roman" w:hAnsi="Times New Roman"/>
          <w:sz w:val="24"/>
          <w:szCs w:val="24"/>
        </w:rPr>
        <w:t>) kuřácké potřeby (s výjimkou benzinových zapalovačů a tlakových nádob),</w:t>
      </w:r>
    </w:p>
    <w:p w14:paraId="78FA3A6E" w14:textId="77777777" w:rsidR="008D6F36" w:rsidRPr="00C7222A" w:rsidRDefault="008D6F36" w:rsidP="00B81B24">
      <w:pPr>
        <w:pStyle w:val="Bezmezer"/>
        <w:ind w:left="360"/>
        <w:jc w:val="both"/>
        <w:rPr>
          <w:rFonts w:ascii="Times New Roman" w:hAnsi="Times New Roman"/>
          <w:sz w:val="24"/>
          <w:szCs w:val="24"/>
        </w:rPr>
      </w:pPr>
      <w:r>
        <w:rPr>
          <w:rFonts w:ascii="Times New Roman" w:hAnsi="Times New Roman"/>
          <w:sz w:val="24"/>
          <w:szCs w:val="24"/>
        </w:rPr>
        <w:t>d</w:t>
      </w:r>
      <w:r w:rsidRPr="00C7222A">
        <w:rPr>
          <w:rFonts w:ascii="Times New Roman" w:hAnsi="Times New Roman"/>
          <w:sz w:val="24"/>
          <w:szCs w:val="24"/>
        </w:rPr>
        <w:t>) spodní prádlo (ponožky, slipy nebo trenýrky, tílko) a kapesníky</w:t>
      </w:r>
    </w:p>
    <w:p w14:paraId="32A0962F" w14:textId="77777777" w:rsidR="008D6F36" w:rsidRPr="00C7222A" w:rsidRDefault="008D6F36" w:rsidP="00B81B24">
      <w:pPr>
        <w:pStyle w:val="Bezmezer"/>
        <w:ind w:left="360"/>
        <w:jc w:val="both"/>
        <w:rPr>
          <w:rFonts w:ascii="Times New Roman" w:hAnsi="Times New Roman"/>
          <w:i/>
          <w:sz w:val="24"/>
          <w:szCs w:val="24"/>
        </w:rPr>
      </w:pPr>
      <w:r>
        <w:rPr>
          <w:rFonts w:ascii="Times New Roman" w:hAnsi="Times New Roman"/>
          <w:sz w:val="24"/>
          <w:szCs w:val="24"/>
        </w:rPr>
        <w:t>e</w:t>
      </w:r>
      <w:r w:rsidRPr="00C7222A">
        <w:rPr>
          <w:rFonts w:ascii="Times New Roman" w:hAnsi="Times New Roman"/>
          <w:sz w:val="24"/>
          <w:szCs w:val="24"/>
        </w:rPr>
        <w:t xml:space="preserve">) sportovní oblečení a obuv. </w:t>
      </w:r>
    </w:p>
    <w:p w14:paraId="33D8C739" w14:textId="77777777" w:rsidR="00C90370" w:rsidRPr="00C7222A" w:rsidRDefault="00C90370" w:rsidP="00B81B24">
      <w:pPr>
        <w:tabs>
          <w:tab w:val="left" w:pos="1134"/>
        </w:tabs>
        <w:spacing w:after="0" w:line="240" w:lineRule="auto"/>
        <w:jc w:val="both"/>
        <w:rPr>
          <w:rFonts w:ascii="Times New Roman" w:hAnsi="Times New Roman"/>
          <w:sz w:val="24"/>
          <w:szCs w:val="24"/>
        </w:rPr>
      </w:pPr>
    </w:p>
    <w:p w14:paraId="1EBDF533" w14:textId="77777777" w:rsidR="00FB2498" w:rsidRDefault="00FB2498" w:rsidP="007026E0">
      <w:pPr>
        <w:numPr>
          <w:ilvl w:val="0"/>
          <w:numId w:val="60"/>
        </w:numPr>
        <w:tabs>
          <w:tab w:val="left" w:pos="1134"/>
        </w:tabs>
        <w:spacing w:after="0" w:line="240" w:lineRule="auto"/>
        <w:ind w:left="0" w:firstLine="709"/>
        <w:jc w:val="both"/>
        <w:rPr>
          <w:rFonts w:ascii="Times New Roman" w:hAnsi="Times New Roman"/>
          <w:sz w:val="24"/>
          <w:szCs w:val="24"/>
        </w:rPr>
      </w:pPr>
      <w:r w:rsidRPr="00C7222A">
        <w:rPr>
          <w:rFonts w:ascii="Times New Roman" w:hAnsi="Times New Roman"/>
          <w:sz w:val="24"/>
          <w:szCs w:val="24"/>
        </w:rPr>
        <w:t>V NO je odsouzený prokazatelně seznámen se ZVTOS, ŘVTOS a vnitřním řádem včetně jeho příloh a dodatků, směrnicemi požární ochrany, směrnicemi bezpečnosti a ochrany práce a se všemi právy a povinnostmi vyplývajícími ze zákonných norem. Odsouzený si vlastním studiem osvojuje stanovená pravidla vnitřního řádu.</w:t>
      </w:r>
    </w:p>
    <w:p w14:paraId="1EF63FFF" w14:textId="77777777" w:rsidR="00C90370" w:rsidRPr="00C7222A" w:rsidRDefault="00C90370" w:rsidP="00B81B24">
      <w:pPr>
        <w:tabs>
          <w:tab w:val="left" w:pos="1134"/>
        </w:tabs>
        <w:spacing w:after="0" w:line="240" w:lineRule="auto"/>
        <w:jc w:val="both"/>
        <w:rPr>
          <w:rFonts w:ascii="Times New Roman" w:hAnsi="Times New Roman"/>
          <w:sz w:val="24"/>
          <w:szCs w:val="24"/>
        </w:rPr>
      </w:pPr>
    </w:p>
    <w:p w14:paraId="78746942" w14:textId="77777777" w:rsidR="00FB2498" w:rsidRDefault="00FB2498" w:rsidP="007026E0">
      <w:pPr>
        <w:numPr>
          <w:ilvl w:val="0"/>
          <w:numId w:val="60"/>
        </w:numPr>
        <w:tabs>
          <w:tab w:val="left" w:pos="1134"/>
        </w:tabs>
        <w:spacing w:after="0" w:line="240" w:lineRule="auto"/>
        <w:ind w:left="0" w:firstLine="709"/>
        <w:jc w:val="both"/>
        <w:rPr>
          <w:rFonts w:ascii="Times New Roman" w:hAnsi="Times New Roman"/>
          <w:sz w:val="24"/>
          <w:szCs w:val="24"/>
        </w:rPr>
      </w:pPr>
      <w:r w:rsidRPr="00C7222A">
        <w:rPr>
          <w:rFonts w:ascii="Times New Roman" w:hAnsi="Times New Roman"/>
          <w:sz w:val="24"/>
          <w:szCs w:val="24"/>
        </w:rPr>
        <w:t>Odsouzeným cizincům je ve výkonu trestu odnětí svobody v případě zájmu poskytována pomoc při navázání kontaktů s diplomatickou misí nebo konzulárním úřadem státu, jehož je státním občanem. Dále jsou informováni o možnosti podání žádosti k předání do domovské země k dalšímu výkonu trestu.</w:t>
      </w:r>
    </w:p>
    <w:p w14:paraId="4AE5176A" w14:textId="77777777" w:rsidR="00C90370" w:rsidRPr="00C7222A" w:rsidRDefault="00C90370" w:rsidP="00B81B24">
      <w:pPr>
        <w:tabs>
          <w:tab w:val="left" w:pos="1134"/>
        </w:tabs>
        <w:spacing w:after="0" w:line="240" w:lineRule="auto"/>
        <w:jc w:val="both"/>
        <w:rPr>
          <w:rFonts w:ascii="Times New Roman" w:hAnsi="Times New Roman"/>
          <w:sz w:val="24"/>
          <w:szCs w:val="24"/>
        </w:rPr>
      </w:pPr>
    </w:p>
    <w:p w14:paraId="3B59ED12" w14:textId="4383EEA2" w:rsidR="00C90370" w:rsidRPr="00547AC9" w:rsidRDefault="00FB2498" w:rsidP="007026E0">
      <w:pPr>
        <w:numPr>
          <w:ilvl w:val="0"/>
          <w:numId w:val="60"/>
        </w:numPr>
        <w:tabs>
          <w:tab w:val="left" w:pos="1276"/>
        </w:tabs>
        <w:spacing w:after="0" w:line="240" w:lineRule="auto"/>
        <w:ind w:left="0" w:firstLine="709"/>
        <w:jc w:val="both"/>
        <w:rPr>
          <w:rFonts w:ascii="Times New Roman" w:hAnsi="Times New Roman"/>
          <w:sz w:val="24"/>
          <w:szCs w:val="24"/>
        </w:rPr>
      </w:pPr>
      <w:r w:rsidRPr="00C7222A">
        <w:rPr>
          <w:rFonts w:ascii="Times New Roman" w:hAnsi="Times New Roman"/>
          <w:sz w:val="24"/>
          <w:szCs w:val="24"/>
        </w:rPr>
        <w:t>Odsouzený stanoví okruh svých blízkých osob, které bude chtít zvát na návštěvy s uvedením příbuzenského vztahu. Okruh je možno v průběhu výkonu trestu v odůvodněných případech doplňovat a měnit.</w:t>
      </w:r>
    </w:p>
    <w:p w14:paraId="58E2D510" w14:textId="77777777" w:rsidR="00C90370" w:rsidRPr="00C7222A" w:rsidRDefault="00C90370" w:rsidP="00B81B24">
      <w:pPr>
        <w:tabs>
          <w:tab w:val="left" w:pos="1276"/>
        </w:tabs>
        <w:spacing w:after="0" w:line="240" w:lineRule="auto"/>
        <w:jc w:val="both"/>
        <w:rPr>
          <w:rFonts w:ascii="Times New Roman" w:hAnsi="Times New Roman"/>
          <w:sz w:val="24"/>
          <w:szCs w:val="24"/>
        </w:rPr>
      </w:pPr>
    </w:p>
    <w:p w14:paraId="3552EE02" w14:textId="1AAE015D" w:rsidR="00FB2498" w:rsidRPr="00C7222A" w:rsidRDefault="00FB2498" w:rsidP="007026E0">
      <w:pPr>
        <w:widowControl w:val="0"/>
        <w:numPr>
          <w:ilvl w:val="0"/>
          <w:numId w:val="60"/>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C7222A">
        <w:rPr>
          <w:rFonts w:ascii="Times New Roman" w:hAnsi="Times New Roman"/>
          <w:sz w:val="24"/>
          <w:szCs w:val="24"/>
        </w:rPr>
        <w:t>V NO je odsouzenému vystaven identifikační průkaz odsouzeného</w:t>
      </w:r>
      <w:r>
        <w:rPr>
          <w:rFonts w:ascii="Times New Roman" w:hAnsi="Times New Roman"/>
          <w:sz w:val="24"/>
          <w:szCs w:val="24"/>
        </w:rPr>
        <w:t xml:space="preserve">. </w:t>
      </w:r>
      <w:r w:rsidRPr="00C7222A">
        <w:rPr>
          <w:rFonts w:ascii="Times New Roman" w:hAnsi="Times New Roman"/>
          <w:sz w:val="24"/>
          <w:szCs w:val="24"/>
        </w:rPr>
        <w:t>T</w:t>
      </w:r>
      <w:r>
        <w:rPr>
          <w:rFonts w:ascii="Times New Roman" w:hAnsi="Times New Roman"/>
          <w:sz w:val="24"/>
          <w:szCs w:val="24"/>
        </w:rPr>
        <w:t>ento</w:t>
      </w:r>
      <w:r w:rsidRPr="00C7222A">
        <w:rPr>
          <w:rFonts w:ascii="Times New Roman" w:hAnsi="Times New Roman"/>
          <w:sz w:val="24"/>
          <w:szCs w:val="24"/>
        </w:rPr>
        <w:t xml:space="preserve"> doklad odsouzený nosí u sebe po celou dobu umístění do věznice, jiný odsouzený je</w:t>
      </w:r>
      <w:r>
        <w:rPr>
          <w:rFonts w:ascii="Times New Roman" w:hAnsi="Times New Roman"/>
          <w:sz w:val="24"/>
          <w:szCs w:val="24"/>
        </w:rPr>
        <w:t>j</w:t>
      </w:r>
      <w:r w:rsidRPr="00C7222A">
        <w:rPr>
          <w:rFonts w:ascii="Times New Roman" w:hAnsi="Times New Roman"/>
          <w:sz w:val="24"/>
          <w:szCs w:val="24"/>
        </w:rPr>
        <w:t xml:space="preserve"> nemá právo používat. Je</w:t>
      </w:r>
      <w:r>
        <w:rPr>
          <w:rFonts w:ascii="Times New Roman" w:hAnsi="Times New Roman"/>
          <w:sz w:val="24"/>
          <w:szCs w:val="24"/>
        </w:rPr>
        <w:t>ho</w:t>
      </w:r>
      <w:r w:rsidRPr="00C7222A">
        <w:rPr>
          <w:rFonts w:ascii="Times New Roman" w:hAnsi="Times New Roman"/>
          <w:sz w:val="24"/>
          <w:szCs w:val="24"/>
        </w:rPr>
        <w:t xml:space="preserve"> úmyslné poškození nebo zničení je posuzováno jako kázeňský přestupek. J</w:t>
      </w:r>
      <w:r>
        <w:rPr>
          <w:rFonts w:ascii="Times New Roman" w:hAnsi="Times New Roman"/>
          <w:sz w:val="24"/>
          <w:szCs w:val="24"/>
        </w:rPr>
        <w:t>eho</w:t>
      </w:r>
      <w:r w:rsidRPr="00C7222A">
        <w:rPr>
          <w:rFonts w:ascii="Times New Roman" w:hAnsi="Times New Roman"/>
          <w:sz w:val="24"/>
          <w:szCs w:val="24"/>
        </w:rPr>
        <w:t xml:space="preserve"> ztrátu odsouzený ihned oznámí příslušnému vychovateli nebo dozorci. Nalezený identifikační průkaz odsouzeného je odsouzený povinen neprodleně předat nejbližšímu zaměstnanci věznice.  </w:t>
      </w:r>
    </w:p>
    <w:p w14:paraId="2304DEE2" w14:textId="53C2A62E" w:rsidR="009062F7"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9062F7" w:rsidRPr="008B1E7F">
        <w:rPr>
          <w:rFonts w:ascii="Times New Roman" w:hAnsi="Times New Roman" w:cs="Times New Roman"/>
          <w:bCs/>
          <w:sz w:val="24"/>
          <w:szCs w:val="24"/>
        </w:rPr>
        <w:t>3</w:t>
      </w:r>
      <w:r w:rsidR="000325A5">
        <w:rPr>
          <w:rFonts w:ascii="Times New Roman" w:hAnsi="Times New Roman" w:cs="Times New Roman"/>
          <w:bCs/>
          <w:sz w:val="24"/>
          <w:szCs w:val="24"/>
        </w:rPr>
        <w:t>3</w:t>
      </w:r>
      <w:r w:rsidR="00BB39A6">
        <w:rPr>
          <w:rFonts w:ascii="Times New Roman" w:hAnsi="Times New Roman" w:cs="Times New Roman"/>
          <w:b/>
          <w:bCs/>
          <w:sz w:val="24"/>
          <w:szCs w:val="24"/>
        </w:rPr>
        <w:br/>
      </w:r>
      <w:r w:rsidR="009062F7">
        <w:rPr>
          <w:rFonts w:ascii="Times New Roman" w:hAnsi="Times New Roman" w:cs="Times New Roman"/>
          <w:b/>
          <w:bCs/>
          <w:sz w:val="24"/>
          <w:szCs w:val="24"/>
        </w:rPr>
        <w:t>Výstupní oddíl</w:t>
      </w:r>
    </w:p>
    <w:p w14:paraId="7A7A54BC" w14:textId="77777777" w:rsidR="005850D9" w:rsidRDefault="005850D9" w:rsidP="00B81B24">
      <w:pPr>
        <w:pStyle w:val="Bezmezer"/>
      </w:pPr>
    </w:p>
    <w:p w14:paraId="733969C7" w14:textId="3B8146B7" w:rsidR="00B13196" w:rsidRPr="00027121" w:rsidRDefault="00B13196" w:rsidP="007026E0">
      <w:pPr>
        <w:numPr>
          <w:ilvl w:val="0"/>
          <w:numId w:val="61"/>
        </w:numPr>
        <w:tabs>
          <w:tab w:val="left" w:pos="1134"/>
        </w:tabs>
        <w:spacing w:after="0" w:line="240" w:lineRule="auto"/>
        <w:ind w:left="0" w:firstLine="709"/>
        <w:jc w:val="both"/>
        <w:rPr>
          <w:rFonts w:ascii="Times New Roman" w:eastAsia="Times New Roman" w:hAnsi="Times New Roman"/>
          <w:bCs/>
          <w:sz w:val="24"/>
          <w:szCs w:val="24"/>
        </w:rPr>
      </w:pPr>
      <w:r w:rsidRPr="00027121">
        <w:rPr>
          <w:rFonts w:ascii="Times New Roman" w:eastAsia="Times New Roman" w:hAnsi="Times New Roman"/>
          <w:sz w:val="24"/>
          <w:szCs w:val="24"/>
        </w:rPr>
        <w:t xml:space="preserve">Prostředí výstupního oddílu (dále jen „VO“) je přizpůsobeno obvyklému běžnému internátnímu ubytování. Vybavení VO odpovídá zvýšené míře sebeobslužných činností, potřebě naučit se orientovat v současné technice a potřebě postarat se o sebe v občanském životě. </w:t>
      </w:r>
      <w:r w:rsidR="00E35F4F">
        <w:rPr>
          <w:rFonts w:ascii="Times New Roman" w:eastAsia="Times New Roman" w:hAnsi="Times New Roman"/>
          <w:sz w:val="24"/>
          <w:szCs w:val="24"/>
        </w:rPr>
        <w:t>V</w:t>
      </w:r>
      <w:r w:rsidR="005E18EA" w:rsidRPr="00027121">
        <w:rPr>
          <w:rFonts w:ascii="Times New Roman" w:eastAsia="Times New Roman" w:hAnsi="Times New Roman"/>
          <w:sz w:val="24"/>
          <w:szCs w:val="24"/>
        </w:rPr>
        <w:t xml:space="preserve"> ložnici může mít každý odsouzený u své postele umístěnou poličk</w:t>
      </w:r>
      <w:r w:rsidR="00C165B3" w:rsidRPr="00027121">
        <w:rPr>
          <w:rFonts w:ascii="Times New Roman" w:eastAsia="Times New Roman" w:hAnsi="Times New Roman"/>
          <w:sz w:val="24"/>
          <w:szCs w:val="24"/>
        </w:rPr>
        <w:t>u</w:t>
      </w:r>
      <w:r w:rsidR="00F11BC6" w:rsidRPr="00027121">
        <w:rPr>
          <w:rFonts w:ascii="Times New Roman" w:eastAsia="Times New Roman" w:hAnsi="Times New Roman"/>
          <w:sz w:val="24"/>
          <w:szCs w:val="24"/>
        </w:rPr>
        <w:t>, která slouží pro uložení knih a společenských her.</w:t>
      </w:r>
    </w:p>
    <w:p w14:paraId="405A3695" w14:textId="77777777" w:rsidR="00C90370" w:rsidRPr="00C7222A" w:rsidRDefault="00C90370" w:rsidP="00B81B24">
      <w:pPr>
        <w:tabs>
          <w:tab w:val="left" w:pos="1134"/>
        </w:tabs>
        <w:spacing w:after="0" w:line="240" w:lineRule="auto"/>
        <w:ind w:left="709"/>
        <w:jc w:val="both"/>
        <w:rPr>
          <w:rFonts w:ascii="Times New Roman" w:eastAsia="Times New Roman" w:hAnsi="Times New Roman"/>
          <w:bCs/>
          <w:sz w:val="24"/>
          <w:szCs w:val="24"/>
        </w:rPr>
      </w:pPr>
    </w:p>
    <w:p w14:paraId="7C9BF372" w14:textId="77777777" w:rsidR="00B13196" w:rsidRPr="00C90370" w:rsidRDefault="00B13196" w:rsidP="007026E0">
      <w:pPr>
        <w:numPr>
          <w:ilvl w:val="0"/>
          <w:numId w:val="61"/>
        </w:numPr>
        <w:tabs>
          <w:tab w:val="left" w:pos="1134"/>
        </w:tabs>
        <w:spacing w:after="0" w:line="240" w:lineRule="auto"/>
        <w:ind w:left="0" w:firstLine="709"/>
        <w:jc w:val="both"/>
        <w:rPr>
          <w:rFonts w:ascii="Times New Roman" w:eastAsia="Times New Roman" w:hAnsi="Times New Roman"/>
          <w:bCs/>
          <w:sz w:val="24"/>
          <w:szCs w:val="24"/>
        </w:rPr>
      </w:pPr>
      <w:r w:rsidRPr="00C7222A">
        <w:rPr>
          <w:rFonts w:ascii="Times New Roman" w:eastAsia="Times New Roman" w:hAnsi="Times New Roman"/>
          <w:sz w:val="24"/>
          <w:szCs w:val="24"/>
        </w:rPr>
        <w:t xml:space="preserve">O umístění odsouzeného do VO rozhoduje ředitel věznice na návrh odborné komise. Odsouzený je s rozhodnutím seznámen. Umístění do VO není důvodem k vyřazení odsouzeného z práce. </w:t>
      </w:r>
    </w:p>
    <w:p w14:paraId="7ED918AA" w14:textId="77777777" w:rsidR="00C90370" w:rsidRPr="00C7222A" w:rsidRDefault="00C90370" w:rsidP="00B81B24">
      <w:pPr>
        <w:tabs>
          <w:tab w:val="left" w:pos="1134"/>
        </w:tabs>
        <w:spacing w:after="0" w:line="240" w:lineRule="auto"/>
        <w:jc w:val="both"/>
        <w:rPr>
          <w:rFonts w:ascii="Times New Roman" w:eastAsia="Times New Roman" w:hAnsi="Times New Roman"/>
          <w:bCs/>
          <w:sz w:val="24"/>
          <w:szCs w:val="24"/>
        </w:rPr>
      </w:pPr>
    </w:p>
    <w:p w14:paraId="05D75BDF" w14:textId="77777777" w:rsidR="00B13196" w:rsidRPr="00C7222A" w:rsidRDefault="00B13196" w:rsidP="007026E0">
      <w:pPr>
        <w:numPr>
          <w:ilvl w:val="0"/>
          <w:numId w:val="61"/>
        </w:numPr>
        <w:tabs>
          <w:tab w:val="left" w:pos="1134"/>
        </w:tabs>
        <w:spacing w:after="0" w:line="240" w:lineRule="auto"/>
        <w:ind w:left="0" w:firstLine="709"/>
        <w:jc w:val="both"/>
        <w:rPr>
          <w:rFonts w:ascii="Times New Roman" w:eastAsia="Times New Roman" w:hAnsi="Times New Roman"/>
          <w:bCs/>
          <w:sz w:val="24"/>
          <w:szCs w:val="24"/>
        </w:rPr>
      </w:pPr>
      <w:r w:rsidRPr="00C7222A">
        <w:rPr>
          <w:rFonts w:ascii="Times New Roman" w:eastAsia="Times New Roman" w:hAnsi="Times New Roman"/>
          <w:sz w:val="24"/>
          <w:szCs w:val="24"/>
        </w:rPr>
        <w:t xml:space="preserve">Důvodem k vyřazení odsouzeného z VO je zejména: </w:t>
      </w:r>
    </w:p>
    <w:p w14:paraId="31EC2C71" w14:textId="77777777" w:rsidR="00B13196" w:rsidRPr="00C7222A" w:rsidRDefault="00B13196" w:rsidP="00A104F7">
      <w:pPr>
        <w:numPr>
          <w:ilvl w:val="1"/>
          <w:numId w:val="62"/>
        </w:numPr>
        <w:tabs>
          <w:tab w:val="left" w:pos="1134"/>
        </w:tabs>
        <w:spacing w:after="0" w:line="240" w:lineRule="auto"/>
        <w:ind w:left="284" w:hanging="284"/>
        <w:jc w:val="both"/>
        <w:rPr>
          <w:rFonts w:ascii="Times New Roman" w:eastAsia="Times New Roman" w:hAnsi="Times New Roman"/>
          <w:sz w:val="24"/>
          <w:szCs w:val="24"/>
        </w:rPr>
      </w:pPr>
      <w:r w:rsidRPr="00C7222A">
        <w:rPr>
          <w:rFonts w:ascii="Times New Roman" w:eastAsia="Times New Roman" w:hAnsi="Times New Roman"/>
          <w:sz w:val="24"/>
          <w:szCs w:val="24"/>
        </w:rPr>
        <w:t>závažné nebo opakované úmyslné porušení ZVTOS, ŘVTOS nebo vnitřního řádu, týkající se zejména pobytu ve VO,</w:t>
      </w:r>
    </w:p>
    <w:p w14:paraId="4C71A7E4" w14:textId="77777777" w:rsidR="00B13196" w:rsidRPr="00C7222A" w:rsidRDefault="00B13196" w:rsidP="00A104F7">
      <w:pPr>
        <w:numPr>
          <w:ilvl w:val="1"/>
          <w:numId w:val="62"/>
        </w:numPr>
        <w:tabs>
          <w:tab w:val="left" w:pos="1134"/>
        </w:tabs>
        <w:spacing w:after="0" w:line="240" w:lineRule="auto"/>
        <w:ind w:left="284" w:hanging="284"/>
        <w:jc w:val="both"/>
        <w:rPr>
          <w:rFonts w:ascii="Times New Roman" w:eastAsia="Times New Roman" w:hAnsi="Times New Roman"/>
          <w:bCs/>
          <w:sz w:val="24"/>
          <w:szCs w:val="24"/>
        </w:rPr>
      </w:pPr>
      <w:r w:rsidRPr="00C7222A">
        <w:rPr>
          <w:rFonts w:ascii="Times New Roman" w:eastAsia="Times New Roman" w:hAnsi="Times New Roman"/>
          <w:sz w:val="24"/>
          <w:szCs w:val="24"/>
        </w:rPr>
        <w:t>odmítání účasti v povinných aktivitách programu výstupního zacházení nebo jeho celkové neplnění za nejméně jedno vyhodnocovací období,</w:t>
      </w:r>
    </w:p>
    <w:p w14:paraId="3F42C28D" w14:textId="77777777" w:rsidR="00B13196" w:rsidRPr="00C7222A" w:rsidRDefault="00B13196" w:rsidP="00A104F7">
      <w:pPr>
        <w:numPr>
          <w:ilvl w:val="1"/>
          <w:numId w:val="62"/>
        </w:numPr>
        <w:tabs>
          <w:tab w:val="left" w:pos="1134"/>
        </w:tabs>
        <w:spacing w:after="0" w:line="240" w:lineRule="auto"/>
        <w:ind w:left="284" w:hanging="284"/>
        <w:jc w:val="both"/>
        <w:rPr>
          <w:rFonts w:ascii="Times New Roman" w:eastAsia="Times New Roman" w:hAnsi="Times New Roman"/>
          <w:bCs/>
          <w:sz w:val="24"/>
          <w:szCs w:val="24"/>
        </w:rPr>
      </w:pPr>
      <w:r w:rsidRPr="00C7222A">
        <w:rPr>
          <w:rFonts w:ascii="Times New Roman" w:eastAsia="Times New Roman" w:hAnsi="Times New Roman"/>
          <w:sz w:val="24"/>
          <w:szCs w:val="24"/>
        </w:rPr>
        <w:t>pominutí důvodu, pro který byl odsouzený do VO zařazen (např. přeřazení do jiného typu věznice, pravomocné uložení dalšího trestu odnětí svobody, podmíněné propuštění),</w:t>
      </w:r>
    </w:p>
    <w:p w14:paraId="7F2E6433" w14:textId="77777777" w:rsidR="00B13196" w:rsidRPr="00C90370" w:rsidRDefault="00B13196" w:rsidP="00A104F7">
      <w:pPr>
        <w:numPr>
          <w:ilvl w:val="1"/>
          <w:numId w:val="62"/>
        </w:numPr>
        <w:tabs>
          <w:tab w:val="left" w:pos="1134"/>
        </w:tabs>
        <w:spacing w:after="0" w:line="240" w:lineRule="auto"/>
        <w:ind w:left="284" w:hanging="284"/>
        <w:jc w:val="both"/>
        <w:rPr>
          <w:rFonts w:ascii="Times New Roman" w:eastAsia="Times New Roman" w:hAnsi="Times New Roman"/>
          <w:bCs/>
          <w:sz w:val="24"/>
          <w:szCs w:val="24"/>
        </w:rPr>
      </w:pPr>
      <w:r w:rsidRPr="00C7222A">
        <w:rPr>
          <w:rFonts w:ascii="Times New Roman" w:eastAsia="Times New Roman" w:hAnsi="Times New Roman"/>
          <w:sz w:val="24"/>
          <w:szCs w:val="24"/>
        </w:rPr>
        <w:t>jiný závažný důvod posouzený odbornou komisí (např. nemoc).</w:t>
      </w:r>
    </w:p>
    <w:p w14:paraId="7DF72C29" w14:textId="77777777" w:rsidR="00C90370" w:rsidRPr="00C7222A" w:rsidRDefault="00C90370" w:rsidP="00B81B24">
      <w:pPr>
        <w:tabs>
          <w:tab w:val="left" w:pos="1134"/>
        </w:tabs>
        <w:spacing w:after="0" w:line="240" w:lineRule="auto"/>
        <w:jc w:val="both"/>
        <w:rPr>
          <w:rFonts w:ascii="Times New Roman" w:eastAsia="Times New Roman" w:hAnsi="Times New Roman"/>
          <w:bCs/>
          <w:sz w:val="24"/>
          <w:szCs w:val="24"/>
        </w:rPr>
      </w:pPr>
    </w:p>
    <w:p w14:paraId="31C6F595" w14:textId="77777777" w:rsidR="00B13196" w:rsidRDefault="00B13196" w:rsidP="007026E0">
      <w:pPr>
        <w:numPr>
          <w:ilvl w:val="0"/>
          <w:numId w:val="61"/>
        </w:numPr>
        <w:tabs>
          <w:tab w:val="left" w:pos="1134"/>
        </w:tabs>
        <w:spacing w:after="0" w:line="240" w:lineRule="auto"/>
        <w:ind w:left="0" w:firstLine="709"/>
        <w:jc w:val="both"/>
        <w:rPr>
          <w:rFonts w:ascii="Times New Roman" w:eastAsia="Times New Roman" w:hAnsi="Times New Roman"/>
          <w:bCs/>
          <w:sz w:val="24"/>
          <w:szCs w:val="24"/>
        </w:rPr>
      </w:pPr>
      <w:r w:rsidRPr="00C7222A">
        <w:rPr>
          <w:rFonts w:ascii="Times New Roman" w:eastAsia="Times New Roman" w:hAnsi="Times New Roman"/>
          <w:bCs/>
          <w:sz w:val="24"/>
          <w:szCs w:val="24"/>
        </w:rPr>
        <w:t>Po zařazení odsouzeného do VO je program zacházení aktualizován, přičemž jeho základem jsou komunitní setkání odsouzených, sebeobslužné činnosti, vzdělávací kurzy, sociálně právní poradenství a psychosociální poradenství zaměřené na zvládnutí úskalí přechodu na svobodu.</w:t>
      </w:r>
    </w:p>
    <w:p w14:paraId="472F05C2" w14:textId="77777777" w:rsidR="00C90370" w:rsidRPr="00C7222A" w:rsidRDefault="00C90370" w:rsidP="00B81B24">
      <w:pPr>
        <w:tabs>
          <w:tab w:val="left" w:pos="1134"/>
        </w:tabs>
        <w:spacing w:after="0" w:line="240" w:lineRule="auto"/>
        <w:jc w:val="both"/>
        <w:rPr>
          <w:rFonts w:ascii="Times New Roman" w:eastAsia="Times New Roman" w:hAnsi="Times New Roman"/>
          <w:bCs/>
          <w:sz w:val="24"/>
          <w:szCs w:val="24"/>
        </w:rPr>
      </w:pPr>
    </w:p>
    <w:p w14:paraId="38C8351D" w14:textId="77777777" w:rsidR="00B13196" w:rsidRDefault="00B13196" w:rsidP="007026E0">
      <w:pPr>
        <w:numPr>
          <w:ilvl w:val="0"/>
          <w:numId w:val="61"/>
        </w:numPr>
        <w:tabs>
          <w:tab w:val="left" w:pos="1134"/>
        </w:tabs>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bCs/>
          <w:sz w:val="24"/>
          <w:szCs w:val="24"/>
        </w:rPr>
        <w:t xml:space="preserve">V </w:t>
      </w:r>
      <w:r w:rsidRPr="00C7222A">
        <w:rPr>
          <w:rFonts w:ascii="Times New Roman" w:eastAsia="Times New Roman" w:hAnsi="Times New Roman"/>
          <w:sz w:val="24"/>
          <w:szCs w:val="24"/>
        </w:rPr>
        <w:t>zájmu udržení a pěstování pozitivních rodinných vazeb lze odsouzenému ve VO umožnit realizaci návštěvy bez zrakové a sluchové kontroly.</w:t>
      </w:r>
    </w:p>
    <w:p w14:paraId="17686A4C" w14:textId="77777777" w:rsidR="00C90370" w:rsidRPr="00C7222A" w:rsidRDefault="00C90370" w:rsidP="00B81B24">
      <w:pPr>
        <w:tabs>
          <w:tab w:val="left" w:pos="1134"/>
        </w:tabs>
        <w:spacing w:after="0" w:line="240" w:lineRule="auto"/>
        <w:jc w:val="both"/>
        <w:rPr>
          <w:rFonts w:ascii="Times New Roman" w:eastAsia="Times New Roman" w:hAnsi="Times New Roman"/>
          <w:sz w:val="24"/>
          <w:szCs w:val="24"/>
        </w:rPr>
      </w:pPr>
    </w:p>
    <w:p w14:paraId="73AA6728" w14:textId="77777777" w:rsidR="00B13196" w:rsidRDefault="00B13196" w:rsidP="007026E0">
      <w:pPr>
        <w:numPr>
          <w:ilvl w:val="0"/>
          <w:numId w:val="61"/>
        </w:numPr>
        <w:tabs>
          <w:tab w:val="left" w:pos="851"/>
          <w:tab w:val="left" w:pos="1134"/>
        </w:tabs>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 xml:space="preserve">Odsouzený umístěný ve VO se může účastnit hromadných kulturních a sportovních akcí pořádaných ve věznici. </w:t>
      </w:r>
    </w:p>
    <w:p w14:paraId="5A217B2B" w14:textId="77777777" w:rsidR="00C90370" w:rsidRPr="00C7222A" w:rsidRDefault="00C90370" w:rsidP="00B81B24">
      <w:pPr>
        <w:tabs>
          <w:tab w:val="left" w:pos="851"/>
          <w:tab w:val="left" w:pos="1134"/>
        </w:tabs>
        <w:spacing w:after="0" w:line="240" w:lineRule="auto"/>
        <w:jc w:val="both"/>
        <w:rPr>
          <w:rFonts w:ascii="Times New Roman" w:eastAsia="Times New Roman" w:hAnsi="Times New Roman"/>
          <w:sz w:val="24"/>
          <w:szCs w:val="24"/>
        </w:rPr>
      </w:pPr>
    </w:p>
    <w:p w14:paraId="6B4470A0" w14:textId="77777777" w:rsidR="00B13196" w:rsidRPr="00C90370" w:rsidRDefault="00B13196" w:rsidP="007026E0">
      <w:pPr>
        <w:numPr>
          <w:ilvl w:val="0"/>
          <w:numId w:val="61"/>
        </w:numPr>
        <w:tabs>
          <w:tab w:val="left" w:pos="851"/>
          <w:tab w:val="left" w:pos="1134"/>
        </w:tabs>
        <w:spacing w:after="0" w:line="240" w:lineRule="auto"/>
        <w:ind w:left="0" w:firstLine="709"/>
        <w:jc w:val="both"/>
        <w:rPr>
          <w:rFonts w:ascii="Times New Roman" w:eastAsia="Times New Roman" w:hAnsi="Times New Roman"/>
          <w:bCs/>
          <w:sz w:val="24"/>
          <w:szCs w:val="24"/>
        </w:rPr>
      </w:pPr>
      <w:r w:rsidRPr="00C7222A">
        <w:rPr>
          <w:rFonts w:ascii="Times New Roman" w:eastAsia="Times New Roman" w:hAnsi="Times New Roman"/>
          <w:sz w:val="24"/>
          <w:szCs w:val="24"/>
        </w:rPr>
        <w:t>Pro odsouzené umístěné ve VO lze organizovat též akce mimo věznici, za přítomnosti zaměstnance věznice.</w:t>
      </w:r>
    </w:p>
    <w:p w14:paraId="6079E1B5" w14:textId="77777777" w:rsidR="00C90370" w:rsidRPr="00C7222A" w:rsidRDefault="00C90370" w:rsidP="00B81B24">
      <w:pPr>
        <w:tabs>
          <w:tab w:val="left" w:pos="851"/>
          <w:tab w:val="left" w:pos="1134"/>
        </w:tabs>
        <w:spacing w:after="0" w:line="240" w:lineRule="auto"/>
        <w:jc w:val="both"/>
        <w:rPr>
          <w:rFonts w:ascii="Times New Roman" w:eastAsia="Times New Roman" w:hAnsi="Times New Roman"/>
          <w:bCs/>
          <w:sz w:val="24"/>
          <w:szCs w:val="24"/>
        </w:rPr>
      </w:pPr>
    </w:p>
    <w:p w14:paraId="3DD94285" w14:textId="755C6245" w:rsidR="009062F7" w:rsidRDefault="00B13196" w:rsidP="007026E0">
      <w:pPr>
        <w:numPr>
          <w:ilvl w:val="0"/>
          <w:numId w:val="61"/>
        </w:numPr>
        <w:tabs>
          <w:tab w:val="left" w:pos="851"/>
          <w:tab w:val="left" w:pos="1134"/>
        </w:tabs>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bCs/>
          <w:sz w:val="24"/>
          <w:szCs w:val="24"/>
        </w:rPr>
        <w:t>Konzumace</w:t>
      </w:r>
      <w:r w:rsidRPr="00C7222A">
        <w:rPr>
          <w:rFonts w:ascii="Times New Roman" w:eastAsia="Times New Roman" w:hAnsi="Times New Roman"/>
          <w:sz w:val="24"/>
          <w:szCs w:val="24"/>
        </w:rPr>
        <w:t xml:space="preserve"> veškeré stravy uvařené ve VO v rámci sebeobslužných činností je prováděna zásadně v prostorách VO. </w:t>
      </w:r>
    </w:p>
    <w:p w14:paraId="7C4E8E61" w14:textId="77777777" w:rsidR="00E70428" w:rsidRDefault="00E70428" w:rsidP="00E70428">
      <w:pPr>
        <w:pStyle w:val="Odstavecseseznamem"/>
        <w:rPr>
          <w:rFonts w:ascii="Times New Roman" w:eastAsia="Times New Roman" w:hAnsi="Times New Roman"/>
          <w:sz w:val="24"/>
          <w:szCs w:val="24"/>
        </w:rPr>
      </w:pPr>
    </w:p>
    <w:p w14:paraId="43F3D566" w14:textId="7AFC41C5" w:rsidR="00E70428" w:rsidRPr="0059595D" w:rsidRDefault="00E35F4F" w:rsidP="007026E0">
      <w:pPr>
        <w:numPr>
          <w:ilvl w:val="0"/>
          <w:numId w:val="61"/>
        </w:numPr>
        <w:tabs>
          <w:tab w:val="left" w:pos="851"/>
          <w:tab w:val="left" w:pos="1134"/>
        </w:tabs>
        <w:spacing w:after="0" w:line="240" w:lineRule="auto"/>
        <w:ind w:left="0" w:firstLine="709"/>
        <w:jc w:val="both"/>
        <w:rPr>
          <w:rFonts w:ascii="Times New Roman" w:eastAsia="Times New Roman" w:hAnsi="Times New Roman"/>
          <w:sz w:val="24"/>
          <w:szCs w:val="24"/>
        </w:rPr>
      </w:pPr>
      <w:r>
        <w:rPr>
          <w:rFonts w:ascii="Times New Roman" w:eastAsia="Times New Roman" w:hAnsi="Times New Roman"/>
          <w:sz w:val="24"/>
          <w:szCs w:val="24"/>
        </w:rPr>
        <w:t>Ve</w:t>
      </w:r>
      <w:r w:rsidR="00E70428" w:rsidRPr="0059595D">
        <w:rPr>
          <w:rFonts w:ascii="Times New Roman" w:eastAsia="Times New Roman" w:hAnsi="Times New Roman"/>
          <w:sz w:val="24"/>
          <w:szCs w:val="24"/>
        </w:rPr>
        <w:t xml:space="preserve"> výstupním oddílu je uplatňována </w:t>
      </w:r>
      <w:r w:rsidR="00D261E0" w:rsidRPr="0059595D">
        <w:rPr>
          <w:rFonts w:ascii="Times New Roman" w:eastAsia="Times New Roman" w:hAnsi="Times New Roman"/>
          <w:sz w:val="24"/>
          <w:szCs w:val="24"/>
        </w:rPr>
        <w:t xml:space="preserve">standardní </w:t>
      </w:r>
      <w:r w:rsidR="00E70428" w:rsidRPr="0059595D">
        <w:rPr>
          <w:rFonts w:ascii="Times New Roman" w:eastAsia="Times New Roman" w:hAnsi="Times New Roman"/>
          <w:sz w:val="24"/>
          <w:szCs w:val="24"/>
        </w:rPr>
        <w:t>vnitřní diferenciace.</w:t>
      </w:r>
    </w:p>
    <w:p w14:paraId="10005D26" w14:textId="4DEF972C" w:rsidR="009062F7"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9062F7" w:rsidRPr="008B1E7F">
        <w:rPr>
          <w:rFonts w:ascii="Times New Roman" w:hAnsi="Times New Roman" w:cs="Times New Roman"/>
          <w:bCs/>
          <w:sz w:val="24"/>
          <w:szCs w:val="24"/>
        </w:rPr>
        <w:t>3</w:t>
      </w:r>
      <w:r w:rsidR="000325A5">
        <w:rPr>
          <w:rFonts w:ascii="Times New Roman" w:hAnsi="Times New Roman" w:cs="Times New Roman"/>
          <w:bCs/>
          <w:sz w:val="24"/>
          <w:szCs w:val="24"/>
        </w:rPr>
        <w:t>4</w:t>
      </w:r>
      <w:r w:rsidR="00B11269">
        <w:rPr>
          <w:rFonts w:ascii="Times New Roman" w:hAnsi="Times New Roman" w:cs="Times New Roman"/>
          <w:b/>
          <w:bCs/>
          <w:sz w:val="24"/>
          <w:szCs w:val="24"/>
        </w:rPr>
        <w:br/>
      </w:r>
      <w:r w:rsidR="009062F7" w:rsidRPr="00A14BAA">
        <w:rPr>
          <w:rFonts w:ascii="Times New Roman" w:hAnsi="Times New Roman" w:cs="Times New Roman"/>
          <w:b/>
          <w:bCs/>
          <w:sz w:val="24"/>
          <w:szCs w:val="24"/>
        </w:rPr>
        <w:t>Uzavřený oddíl</w:t>
      </w:r>
    </w:p>
    <w:p w14:paraId="3906AF03" w14:textId="77777777" w:rsidR="005850D9" w:rsidRPr="00A14BAA" w:rsidRDefault="005850D9" w:rsidP="00B81B24">
      <w:pPr>
        <w:pStyle w:val="Bezmezer"/>
      </w:pPr>
    </w:p>
    <w:p w14:paraId="7E9D6910" w14:textId="77777777" w:rsidR="00A14BAA"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hAnsi="Times New Roman"/>
          <w:sz w:val="24"/>
          <w:szCs w:val="24"/>
        </w:rPr>
        <w:t>Uzavřený oddíl (dále jen „UO“)</w:t>
      </w:r>
      <w:r w:rsidRPr="00A14BAA">
        <w:rPr>
          <w:rFonts w:ascii="Times New Roman" w:eastAsia="Times New Roman" w:hAnsi="Times New Roman"/>
          <w:sz w:val="24"/>
          <w:szCs w:val="24"/>
        </w:rPr>
        <w:t xml:space="preserve"> je zřízen v suterénu budovy K. Je určen k výkonu kázeňských trestů, případně k </w:t>
      </w:r>
      <w:r w:rsidRPr="00B81B24">
        <w:rPr>
          <w:rFonts w:ascii="Times New Roman" w:eastAsia="Times New Roman" w:hAnsi="Times New Roman"/>
          <w:sz w:val="24"/>
          <w:szCs w:val="24"/>
        </w:rPr>
        <w:t xml:space="preserve">dočasnému oddělenému ubytování odsouzených. </w:t>
      </w:r>
    </w:p>
    <w:p w14:paraId="016198C6" w14:textId="77777777" w:rsidR="003C44B7" w:rsidRPr="00A14BAA" w:rsidRDefault="003C44B7" w:rsidP="00D9149B">
      <w:pPr>
        <w:tabs>
          <w:tab w:val="left" w:pos="993"/>
          <w:tab w:val="left" w:pos="1276"/>
        </w:tabs>
        <w:spacing w:after="0" w:line="240" w:lineRule="auto"/>
        <w:ind w:firstLine="357"/>
        <w:jc w:val="both"/>
        <w:rPr>
          <w:rFonts w:ascii="Times New Roman" w:eastAsia="Times New Roman" w:hAnsi="Times New Roman"/>
          <w:sz w:val="24"/>
          <w:szCs w:val="24"/>
        </w:rPr>
      </w:pPr>
    </w:p>
    <w:p w14:paraId="77D48578" w14:textId="77777777" w:rsidR="00A14BAA"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eastAsia="Times New Roman" w:hAnsi="Times New Roman"/>
          <w:sz w:val="24"/>
          <w:szCs w:val="24"/>
        </w:rPr>
        <w:t xml:space="preserve">Každá cela je vybavena přivolávacím tlačítkem, které odsouzený smí použít ze závažného důvodu, např. akutního onemocnění, ohrožení života, zdraví, při vzniku požáru apod. </w:t>
      </w:r>
    </w:p>
    <w:p w14:paraId="746C9E29" w14:textId="77777777" w:rsidR="00C90370" w:rsidRPr="00A14BAA" w:rsidRDefault="00C90370" w:rsidP="00D9149B">
      <w:pPr>
        <w:tabs>
          <w:tab w:val="left" w:pos="993"/>
          <w:tab w:val="left" w:pos="1276"/>
        </w:tabs>
        <w:spacing w:after="0" w:line="240" w:lineRule="auto"/>
        <w:ind w:firstLine="357"/>
        <w:jc w:val="both"/>
        <w:rPr>
          <w:rFonts w:ascii="Times New Roman" w:eastAsia="Times New Roman" w:hAnsi="Times New Roman"/>
          <w:sz w:val="24"/>
          <w:szCs w:val="24"/>
        </w:rPr>
      </w:pPr>
    </w:p>
    <w:p w14:paraId="2F1133C5" w14:textId="58B8979B" w:rsidR="00A14BAA" w:rsidRPr="00B81B24"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trike/>
          <w:sz w:val="24"/>
          <w:szCs w:val="24"/>
        </w:rPr>
      </w:pPr>
      <w:r w:rsidRPr="00A14BAA">
        <w:rPr>
          <w:rFonts w:ascii="Times New Roman" w:eastAsia="Times New Roman" w:hAnsi="Times New Roman"/>
          <w:sz w:val="24"/>
          <w:szCs w:val="24"/>
        </w:rPr>
        <w:t>K výkonu kázeňských trestů či k </w:t>
      </w:r>
      <w:r w:rsidRPr="00B81B24">
        <w:rPr>
          <w:rFonts w:ascii="Times New Roman" w:eastAsia="Times New Roman" w:hAnsi="Times New Roman"/>
          <w:sz w:val="24"/>
          <w:szCs w:val="24"/>
        </w:rPr>
        <w:t xml:space="preserve">dočasnému oddělenému ubytování odsouzených. </w:t>
      </w:r>
      <w:r w:rsidR="006E2D09">
        <w:rPr>
          <w:rFonts w:ascii="Times New Roman" w:eastAsia="Times New Roman" w:hAnsi="Times New Roman"/>
          <w:sz w:val="24"/>
          <w:szCs w:val="24"/>
        </w:rPr>
        <w:t>D</w:t>
      </w:r>
      <w:r w:rsidRPr="00A14BAA">
        <w:rPr>
          <w:rFonts w:ascii="Times New Roman" w:eastAsia="Times New Roman" w:hAnsi="Times New Roman"/>
          <w:sz w:val="24"/>
          <w:szCs w:val="24"/>
        </w:rPr>
        <w:t xml:space="preserve">o UO odsouzený nastupuje se všemi svými osobními věcmi a všemi věcmi, které má přidělené k osobnímu užívání </w:t>
      </w:r>
      <w:r w:rsidRPr="002723B0">
        <w:rPr>
          <w:rFonts w:ascii="Times New Roman" w:eastAsia="Times New Roman" w:hAnsi="Times New Roman"/>
          <w:sz w:val="24"/>
          <w:szCs w:val="24"/>
        </w:rPr>
        <w:t>včetně matrací</w:t>
      </w:r>
      <w:r w:rsidR="006E2D09" w:rsidRPr="002723B0">
        <w:rPr>
          <w:rFonts w:ascii="Times New Roman" w:eastAsia="Times New Roman" w:hAnsi="Times New Roman"/>
          <w:sz w:val="24"/>
          <w:szCs w:val="24"/>
        </w:rPr>
        <w:t xml:space="preserve"> </w:t>
      </w:r>
      <w:r w:rsidRPr="00A14BAA">
        <w:rPr>
          <w:rFonts w:ascii="Times New Roman" w:eastAsia="Times New Roman" w:hAnsi="Times New Roman"/>
          <w:sz w:val="24"/>
          <w:szCs w:val="24"/>
        </w:rPr>
        <w:t>a lůžkovin, zejména u sebe musí mít identifikační průkaz odsouzeného a stravenku.</w:t>
      </w:r>
    </w:p>
    <w:p w14:paraId="5DC17764" w14:textId="77777777" w:rsidR="00C90370" w:rsidRPr="00A14BAA" w:rsidRDefault="00C90370" w:rsidP="00D9149B">
      <w:pPr>
        <w:tabs>
          <w:tab w:val="left" w:pos="993"/>
          <w:tab w:val="left" w:pos="1276"/>
        </w:tabs>
        <w:spacing w:after="0" w:line="240" w:lineRule="auto"/>
        <w:ind w:firstLine="357"/>
        <w:jc w:val="both"/>
        <w:rPr>
          <w:rFonts w:ascii="Times New Roman" w:eastAsia="Times New Roman" w:hAnsi="Times New Roman"/>
          <w:strike/>
          <w:sz w:val="24"/>
          <w:szCs w:val="24"/>
        </w:rPr>
      </w:pPr>
    </w:p>
    <w:p w14:paraId="41FBEB0D" w14:textId="77777777" w:rsidR="00A14BAA" w:rsidRPr="00B81B24"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trike/>
          <w:sz w:val="24"/>
          <w:szCs w:val="24"/>
        </w:rPr>
      </w:pPr>
      <w:r w:rsidRPr="00A14BAA">
        <w:rPr>
          <w:rFonts w:ascii="Times New Roman" w:eastAsia="Times New Roman" w:hAnsi="Times New Roman"/>
          <w:sz w:val="24"/>
          <w:szCs w:val="24"/>
        </w:rPr>
        <w:t>Před nástupem k </w:t>
      </w:r>
      <w:r w:rsidRPr="00B81B24">
        <w:rPr>
          <w:rFonts w:ascii="Times New Roman" w:eastAsia="Times New Roman" w:hAnsi="Times New Roman"/>
          <w:sz w:val="24"/>
          <w:szCs w:val="24"/>
        </w:rPr>
        <w:t xml:space="preserve">dočasnému oddělenému ubytování odsouzených. </w:t>
      </w:r>
      <w:r w:rsidRPr="00A14BAA">
        <w:rPr>
          <w:rFonts w:ascii="Times New Roman" w:eastAsia="Times New Roman" w:hAnsi="Times New Roman"/>
          <w:sz w:val="24"/>
          <w:szCs w:val="24"/>
        </w:rPr>
        <w:t>se u odsouzeného provede osobní prohlídka. Odsouzenému jsou odebrány věci, kterých by mohl zneužít k úmyslnému způsobení újmy na zdraví sobě nebo jiné osobě, k napadení zaměstnanců věznice, k útěku nebo k poškozování majetku věznice.</w:t>
      </w:r>
    </w:p>
    <w:p w14:paraId="2CD3A896" w14:textId="77777777" w:rsidR="00C90370" w:rsidRPr="00A14BAA" w:rsidRDefault="00C90370" w:rsidP="00D9149B">
      <w:pPr>
        <w:tabs>
          <w:tab w:val="left" w:pos="993"/>
          <w:tab w:val="left" w:pos="1276"/>
        </w:tabs>
        <w:spacing w:after="0" w:line="240" w:lineRule="auto"/>
        <w:ind w:firstLine="357"/>
        <w:jc w:val="both"/>
        <w:rPr>
          <w:rFonts w:ascii="Times New Roman" w:eastAsia="Times New Roman" w:hAnsi="Times New Roman"/>
          <w:strike/>
          <w:sz w:val="24"/>
          <w:szCs w:val="24"/>
        </w:rPr>
      </w:pPr>
    </w:p>
    <w:p w14:paraId="78752D6F" w14:textId="5FF5BFBF" w:rsidR="00A14BAA" w:rsidRPr="00B464DB"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B464DB">
        <w:rPr>
          <w:rFonts w:ascii="Times New Roman" w:eastAsia="Times New Roman" w:hAnsi="Times New Roman"/>
          <w:sz w:val="24"/>
          <w:szCs w:val="24"/>
        </w:rPr>
        <w:t xml:space="preserve">Odsouzenému se při vstupní osobní prohlídce před nástupem kázeňského trestu odeberou věci, které nemůže mít při výkonu kázeňského trestu u sebe a věci, kterých by mohl zneužít k úmyslnému způsobení újmy na zdraví sobě nebo jiné osobě, k napadení zaměstnanců věznice, k útěku nebo k poškozování majetku věznice. Odebrané věci jsou uloženy v určené části UO. </w:t>
      </w:r>
      <w:r w:rsidR="005307EB" w:rsidRPr="00B464DB">
        <w:rPr>
          <w:rFonts w:ascii="Times New Roman" w:eastAsia="Times New Roman" w:hAnsi="Times New Roman"/>
          <w:sz w:val="24"/>
          <w:szCs w:val="24"/>
        </w:rPr>
        <w:t xml:space="preserve">Osobní věci k celodennímu užívání musí mít odsouzený uložené v přidělené skříňce </w:t>
      </w:r>
      <w:r w:rsidR="00011A5B">
        <w:rPr>
          <w:rFonts w:ascii="Times New Roman" w:eastAsia="Times New Roman" w:hAnsi="Times New Roman"/>
          <w:sz w:val="24"/>
          <w:szCs w:val="24"/>
        </w:rPr>
        <w:t>v</w:t>
      </w:r>
      <w:r w:rsidR="005307EB" w:rsidRPr="00B464DB">
        <w:rPr>
          <w:rFonts w:ascii="Times New Roman" w:eastAsia="Times New Roman" w:hAnsi="Times New Roman"/>
          <w:sz w:val="24"/>
          <w:szCs w:val="24"/>
        </w:rPr>
        <w:t xml:space="preserve"> cele.</w:t>
      </w:r>
    </w:p>
    <w:p w14:paraId="61A02D52" w14:textId="77777777" w:rsidR="00641973" w:rsidRPr="00356AB9" w:rsidRDefault="00641973" w:rsidP="00D9149B">
      <w:pPr>
        <w:tabs>
          <w:tab w:val="left" w:pos="993"/>
          <w:tab w:val="left" w:pos="1276"/>
        </w:tabs>
        <w:spacing w:after="0" w:line="240" w:lineRule="auto"/>
        <w:ind w:firstLine="357"/>
        <w:jc w:val="both"/>
        <w:rPr>
          <w:rFonts w:ascii="Times New Roman" w:eastAsia="Times New Roman" w:hAnsi="Times New Roman"/>
          <w:sz w:val="24"/>
          <w:szCs w:val="24"/>
          <w:highlight w:val="yellow"/>
        </w:rPr>
      </w:pPr>
    </w:p>
    <w:p w14:paraId="425CE1C0" w14:textId="77777777" w:rsidR="00A14BAA"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eastAsia="Times New Roman" w:hAnsi="Times New Roman"/>
          <w:sz w:val="24"/>
          <w:szCs w:val="24"/>
        </w:rPr>
        <w:t>Odsouzený, který je v UO z důvodu výkonu kázeňského trestu, je oblečen do ústavní teplákové soupravy, která je mu při nástupu kázeňského trestu vydána a po jeho ukončení odebrána. Svrchní vězeňský oděv je po dobu výkonu kázeňského trestu uložen s ostatními odebranými věcmi v určené části UO.</w:t>
      </w:r>
    </w:p>
    <w:p w14:paraId="27554584" w14:textId="77777777" w:rsidR="00C90370" w:rsidRPr="00A14BAA" w:rsidRDefault="00C90370" w:rsidP="00D9149B">
      <w:pPr>
        <w:tabs>
          <w:tab w:val="left" w:pos="993"/>
          <w:tab w:val="left" w:pos="1276"/>
        </w:tabs>
        <w:spacing w:after="0" w:line="240" w:lineRule="auto"/>
        <w:ind w:firstLine="357"/>
        <w:jc w:val="both"/>
        <w:rPr>
          <w:rFonts w:ascii="Times New Roman" w:eastAsia="Times New Roman" w:hAnsi="Times New Roman"/>
          <w:sz w:val="24"/>
          <w:szCs w:val="24"/>
        </w:rPr>
      </w:pPr>
    </w:p>
    <w:p w14:paraId="004D6848" w14:textId="77777777" w:rsidR="00A14BAA"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eastAsia="Times New Roman" w:hAnsi="Times New Roman"/>
          <w:sz w:val="24"/>
          <w:szCs w:val="24"/>
        </w:rPr>
        <w:t xml:space="preserve">Běžnou korespondenci odsouzený předává k dalšímu postupu dozorcům v UO, stížnosti a žádosti vhazuje do označené uzamykatelné schránky umístěné v chodbě UO. </w:t>
      </w:r>
    </w:p>
    <w:p w14:paraId="7AB0DB3E" w14:textId="77777777" w:rsidR="00C90370" w:rsidRPr="00A14BAA" w:rsidRDefault="00C90370" w:rsidP="00D9149B">
      <w:pPr>
        <w:tabs>
          <w:tab w:val="left" w:pos="993"/>
          <w:tab w:val="left" w:pos="1276"/>
        </w:tabs>
        <w:spacing w:after="0" w:line="240" w:lineRule="auto"/>
        <w:ind w:firstLine="357"/>
        <w:jc w:val="both"/>
        <w:rPr>
          <w:rFonts w:ascii="Times New Roman" w:eastAsia="Times New Roman" w:hAnsi="Times New Roman"/>
          <w:sz w:val="24"/>
          <w:szCs w:val="24"/>
        </w:rPr>
      </w:pPr>
    </w:p>
    <w:p w14:paraId="34A64A5A" w14:textId="77777777" w:rsidR="00A14BAA"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eastAsia="Times New Roman" w:hAnsi="Times New Roman"/>
          <w:sz w:val="24"/>
          <w:szCs w:val="24"/>
        </w:rPr>
        <w:t xml:space="preserve">Odsouzený, kterému byl uložen kázeňský trest umístění do UO s výjimkou doby stanovené k plnění určených úkolů programu zacházení (dále jen „UOMPZ“), nastupuje do UO v pracovních dnech ihned po skončení pracovní doby a setrvá v něm i ve dnech pracovního klidu. K realizaci aktivit programu zacházení je z UO uvolňován. </w:t>
      </w:r>
    </w:p>
    <w:p w14:paraId="0C8D4589" w14:textId="77777777" w:rsidR="00C90370" w:rsidRPr="00A14BAA" w:rsidRDefault="00C90370" w:rsidP="00D9149B">
      <w:pPr>
        <w:tabs>
          <w:tab w:val="left" w:pos="993"/>
          <w:tab w:val="left" w:pos="1276"/>
        </w:tabs>
        <w:spacing w:after="0" w:line="240" w:lineRule="auto"/>
        <w:ind w:firstLine="357"/>
        <w:jc w:val="both"/>
        <w:rPr>
          <w:rFonts w:ascii="Times New Roman" w:eastAsia="Times New Roman" w:hAnsi="Times New Roman"/>
          <w:sz w:val="24"/>
          <w:szCs w:val="24"/>
        </w:rPr>
      </w:pPr>
    </w:p>
    <w:p w14:paraId="6A7F4160" w14:textId="77777777" w:rsidR="00A14BAA"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hAnsi="Times New Roman"/>
          <w:sz w:val="24"/>
          <w:szCs w:val="24"/>
        </w:rPr>
        <w:t xml:space="preserve">Při kázeňském trestu umístění do samovazby nebo umístění do celodenního uzavřeného oddílu (dále jen „CUO“) odsouzený nepracuje, neúčastní se programu zacházení, není mu dovoleno kouřit, číst denní tisk, knihy nebo jiné publikace, kromě právnické, vzdělávací nebo náboženské literatury, a nakupovat potraviny a věci osobní potřeby s výjimkou hygienických potřeb. Odsouzenému není dovoleno odpočívat na lůžku mimo dobu stanovenou v ČRD pro uzavřený oddíl. Na dobu spánku se odsouzenému vydávají 2 ks přikrývek, 1 ks prostěradla, matrace, podhlavník a pyžamová souprava, teplákovou soupravu odevzdá. </w:t>
      </w:r>
      <w:r w:rsidRPr="00A14BAA">
        <w:rPr>
          <w:rFonts w:ascii="Times New Roman" w:eastAsia="Times New Roman" w:hAnsi="Times New Roman"/>
          <w:sz w:val="24"/>
          <w:szCs w:val="24"/>
        </w:rPr>
        <w:t>Po ranním budíčku odsouzený odevzdá všechny věci, které mu byly vydány ke spánku, a převlékne se zpět do tepláků.</w:t>
      </w:r>
    </w:p>
    <w:p w14:paraId="5E9EAB0F" w14:textId="77777777" w:rsidR="00C90370" w:rsidRPr="00A14BAA" w:rsidRDefault="00C90370" w:rsidP="00D9149B">
      <w:pPr>
        <w:tabs>
          <w:tab w:val="left" w:pos="993"/>
          <w:tab w:val="left" w:pos="1276"/>
        </w:tabs>
        <w:spacing w:after="0" w:line="240" w:lineRule="auto"/>
        <w:ind w:firstLine="357"/>
        <w:jc w:val="both"/>
        <w:rPr>
          <w:rFonts w:ascii="Times New Roman" w:eastAsia="Times New Roman" w:hAnsi="Times New Roman"/>
          <w:sz w:val="24"/>
          <w:szCs w:val="24"/>
        </w:rPr>
      </w:pPr>
    </w:p>
    <w:p w14:paraId="2EFBF092" w14:textId="2B55D9BE" w:rsidR="00A14BAA" w:rsidRPr="00B81B24"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hAnsi="Times New Roman"/>
          <w:sz w:val="24"/>
          <w:szCs w:val="24"/>
        </w:rPr>
        <w:t xml:space="preserve"> Návštěvy odsouzených ve výkonu kázeňského trestu CUO se provádějí odděleně od ostatních návštěv, za přímého dozoru příslušníka Vězeňské služby, zpravidla v místnosti, ve které je návštěvník od odsouzeného oddělen dělící přepážkou. Obdrží-li odsouzený balíček, na který má nárok, vydá se mu až po skončení tohoto kázeňského trestu.</w:t>
      </w:r>
    </w:p>
    <w:p w14:paraId="2128070D" w14:textId="77777777" w:rsidR="00C90370" w:rsidRPr="00A14BAA" w:rsidRDefault="00C90370" w:rsidP="00D9149B">
      <w:pPr>
        <w:tabs>
          <w:tab w:val="left" w:pos="993"/>
          <w:tab w:val="left" w:pos="1276"/>
        </w:tabs>
        <w:spacing w:after="0" w:line="240" w:lineRule="auto"/>
        <w:ind w:firstLine="357"/>
        <w:jc w:val="both"/>
        <w:rPr>
          <w:rFonts w:ascii="Times New Roman" w:eastAsia="Times New Roman" w:hAnsi="Times New Roman"/>
          <w:sz w:val="24"/>
          <w:szCs w:val="24"/>
        </w:rPr>
      </w:pPr>
    </w:p>
    <w:p w14:paraId="1248CBB6" w14:textId="77777777" w:rsidR="00A14BAA" w:rsidRPr="00A14BAA"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hAnsi="Times New Roman"/>
          <w:sz w:val="24"/>
          <w:szCs w:val="24"/>
        </w:rPr>
        <w:t>Při výkonu kázeňského trestu CUO je odsouzený povinen vykonávat úklidové práce a práce nezbytné k zajištění běžného provozu ve věznici.</w:t>
      </w:r>
    </w:p>
    <w:p w14:paraId="1AB43FFD" w14:textId="113F32ED" w:rsidR="00C90370"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eastAsia="Times New Roman" w:hAnsi="Times New Roman"/>
          <w:sz w:val="24"/>
          <w:szCs w:val="24"/>
        </w:rPr>
        <w:t xml:space="preserve">Potraviny v konzervách nejsou z bezpečnostních důvodů do cely vydávány, jejich obsah je vydáván v jídelním nádobí. </w:t>
      </w:r>
    </w:p>
    <w:p w14:paraId="1FFDC76F" w14:textId="77777777" w:rsidR="00C90370" w:rsidRPr="00C90370" w:rsidRDefault="00C90370" w:rsidP="00D9149B">
      <w:pPr>
        <w:tabs>
          <w:tab w:val="left" w:pos="993"/>
          <w:tab w:val="left" w:pos="1276"/>
        </w:tabs>
        <w:spacing w:after="0" w:line="240" w:lineRule="auto"/>
        <w:ind w:firstLine="357"/>
        <w:jc w:val="both"/>
        <w:rPr>
          <w:rFonts w:ascii="Times New Roman" w:eastAsia="Times New Roman" w:hAnsi="Times New Roman"/>
          <w:sz w:val="24"/>
          <w:szCs w:val="24"/>
        </w:rPr>
      </w:pPr>
    </w:p>
    <w:p w14:paraId="76F00204" w14:textId="77777777" w:rsidR="00A14BAA" w:rsidRPr="00B81B24"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hAnsi="Times New Roman"/>
          <w:sz w:val="24"/>
          <w:szCs w:val="24"/>
        </w:rPr>
        <w:t>Odsouzeným vykonávajícím některý z kázeňských trestů uvedených v § 46 odst. 3 písm. f), g), h) ZVTOS se vřelá voda na přípravu nápojů neposkytuje</w:t>
      </w:r>
    </w:p>
    <w:p w14:paraId="35922481" w14:textId="77777777" w:rsidR="00C90370" w:rsidRPr="00A14BAA" w:rsidRDefault="00C90370" w:rsidP="00D9149B">
      <w:pPr>
        <w:tabs>
          <w:tab w:val="left" w:pos="993"/>
          <w:tab w:val="left" w:pos="1276"/>
        </w:tabs>
        <w:spacing w:after="0" w:line="240" w:lineRule="auto"/>
        <w:ind w:firstLine="357"/>
        <w:jc w:val="both"/>
        <w:rPr>
          <w:rFonts w:ascii="Times New Roman" w:eastAsia="Times New Roman" w:hAnsi="Times New Roman"/>
          <w:sz w:val="24"/>
          <w:szCs w:val="24"/>
        </w:rPr>
      </w:pPr>
    </w:p>
    <w:p w14:paraId="708A45A4" w14:textId="77777777" w:rsidR="00A14BAA"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eastAsia="Times New Roman" w:hAnsi="Times New Roman"/>
          <w:sz w:val="24"/>
          <w:szCs w:val="24"/>
        </w:rPr>
        <w:t>Běžnou denní hygienu odsouzený provádí v jednotlivých celách UO, koupání je zajišťováno v prostorách UO nejméně dvakrát týdně.</w:t>
      </w:r>
    </w:p>
    <w:p w14:paraId="4AB812C1" w14:textId="77777777" w:rsidR="00C90370" w:rsidRPr="00A14BAA" w:rsidRDefault="00C90370" w:rsidP="00D9149B">
      <w:pPr>
        <w:tabs>
          <w:tab w:val="left" w:pos="993"/>
          <w:tab w:val="left" w:pos="1276"/>
        </w:tabs>
        <w:spacing w:after="0" w:line="240" w:lineRule="auto"/>
        <w:ind w:firstLine="357"/>
        <w:jc w:val="both"/>
        <w:rPr>
          <w:rFonts w:ascii="Times New Roman" w:eastAsia="Times New Roman" w:hAnsi="Times New Roman"/>
          <w:sz w:val="24"/>
          <w:szCs w:val="24"/>
        </w:rPr>
      </w:pPr>
    </w:p>
    <w:p w14:paraId="039E9DE4" w14:textId="77777777" w:rsidR="00A14BAA"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eastAsia="Times New Roman" w:hAnsi="Times New Roman"/>
          <w:sz w:val="24"/>
          <w:szCs w:val="24"/>
        </w:rPr>
        <w:t>Při otevření dveří cely se odsouzený postaví a při vstupu zaměstnance věznice pozdraví.</w:t>
      </w:r>
    </w:p>
    <w:p w14:paraId="23118100" w14:textId="77777777" w:rsidR="00C90370" w:rsidRPr="00A14BAA" w:rsidRDefault="00C90370" w:rsidP="00D9149B">
      <w:pPr>
        <w:tabs>
          <w:tab w:val="left" w:pos="993"/>
          <w:tab w:val="left" w:pos="1276"/>
        </w:tabs>
        <w:spacing w:after="0" w:line="240" w:lineRule="auto"/>
        <w:ind w:firstLine="357"/>
        <w:jc w:val="both"/>
        <w:rPr>
          <w:rFonts w:ascii="Times New Roman" w:eastAsia="Times New Roman" w:hAnsi="Times New Roman"/>
          <w:sz w:val="24"/>
          <w:szCs w:val="24"/>
        </w:rPr>
      </w:pPr>
    </w:p>
    <w:p w14:paraId="771BEA4C" w14:textId="77777777" w:rsidR="00A14BAA"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eastAsia="Times New Roman" w:hAnsi="Times New Roman"/>
          <w:sz w:val="24"/>
          <w:szCs w:val="24"/>
        </w:rPr>
        <w:t>V prostorách UO je z protipožárních důvodů zakázáno kouřit, odsouzený, který je v UO umístěn z důvodu výkonu kázeňského trestu UOMPZ a odsouzený, který je v UO</w:t>
      </w:r>
      <w:r w:rsidRPr="00B81B24">
        <w:rPr>
          <w:rFonts w:ascii="Times New Roman" w:eastAsia="Times New Roman" w:hAnsi="Times New Roman"/>
          <w:sz w:val="24"/>
          <w:szCs w:val="24"/>
        </w:rPr>
        <w:t xml:space="preserve"> dočasně odděleně ubytován</w:t>
      </w:r>
      <w:r w:rsidRPr="00A14BAA">
        <w:rPr>
          <w:rFonts w:ascii="Times New Roman" w:eastAsia="Times New Roman" w:hAnsi="Times New Roman"/>
          <w:sz w:val="24"/>
          <w:szCs w:val="24"/>
        </w:rPr>
        <w:t>, má na vyhrazených místech kouření povoleno.</w:t>
      </w:r>
    </w:p>
    <w:p w14:paraId="720F0003" w14:textId="77777777" w:rsidR="00C90370" w:rsidRPr="00A14BAA" w:rsidRDefault="00C90370" w:rsidP="00D9149B">
      <w:pPr>
        <w:tabs>
          <w:tab w:val="left" w:pos="993"/>
          <w:tab w:val="left" w:pos="1276"/>
        </w:tabs>
        <w:spacing w:after="0" w:line="240" w:lineRule="auto"/>
        <w:ind w:firstLine="357"/>
        <w:jc w:val="both"/>
        <w:rPr>
          <w:rFonts w:ascii="Times New Roman" w:eastAsia="Times New Roman" w:hAnsi="Times New Roman"/>
          <w:sz w:val="24"/>
          <w:szCs w:val="24"/>
        </w:rPr>
      </w:pPr>
    </w:p>
    <w:p w14:paraId="04F867D7" w14:textId="77777777" w:rsidR="00A14BAA"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A14BAA">
        <w:rPr>
          <w:rFonts w:ascii="Times New Roman" w:eastAsia="Times New Roman" w:hAnsi="Times New Roman"/>
          <w:sz w:val="24"/>
          <w:szCs w:val="24"/>
        </w:rPr>
        <w:t>Před každým umístěním do cely v UO se u odsouzeného provede osobní prohlídka.</w:t>
      </w:r>
    </w:p>
    <w:p w14:paraId="2EEC0E56" w14:textId="77777777" w:rsidR="00C90370" w:rsidRPr="00A14BAA" w:rsidRDefault="00C90370" w:rsidP="00D9149B">
      <w:pPr>
        <w:tabs>
          <w:tab w:val="left" w:pos="993"/>
          <w:tab w:val="left" w:pos="1276"/>
        </w:tabs>
        <w:spacing w:after="0" w:line="240" w:lineRule="auto"/>
        <w:ind w:firstLine="357"/>
        <w:jc w:val="both"/>
        <w:rPr>
          <w:rFonts w:ascii="Times New Roman" w:eastAsia="Times New Roman" w:hAnsi="Times New Roman"/>
          <w:sz w:val="24"/>
          <w:szCs w:val="24"/>
        </w:rPr>
      </w:pPr>
    </w:p>
    <w:p w14:paraId="48B44AE4" w14:textId="29F1377F" w:rsidR="00A14BAA" w:rsidRDefault="00A14BAA" w:rsidP="00D9149B">
      <w:pPr>
        <w:numPr>
          <w:ilvl w:val="0"/>
          <w:numId w:val="63"/>
        </w:numPr>
        <w:tabs>
          <w:tab w:val="clear" w:pos="567"/>
          <w:tab w:val="num" w:pos="709"/>
          <w:tab w:val="left" w:pos="993"/>
          <w:tab w:val="left" w:pos="1276"/>
        </w:tabs>
        <w:spacing w:after="0" w:line="240" w:lineRule="auto"/>
        <w:ind w:left="0" w:firstLine="357"/>
        <w:jc w:val="both"/>
        <w:rPr>
          <w:rFonts w:ascii="Times New Roman" w:eastAsia="Times New Roman" w:hAnsi="Times New Roman"/>
          <w:sz w:val="24"/>
          <w:szCs w:val="24"/>
        </w:rPr>
      </w:pPr>
      <w:r w:rsidRPr="00B81B24">
        <w:rPr>
          <w:rFonts w:ascii="Times New Roman" w:eastAsia="Times New Roman" w:hAnsi="Times New Roman"/>
          <w:sz w:val="24"/>
          <w:szCs w:val="24"/>
        </w:rPr>
        <w:t xml:space="preserve">Dočasným odděleným ubytováním </w:t>
      </w:r>
      <w:r w:rsidRPr="00A14BAA">
        <w:rPr>
          <w:rFonts w:ascii="Times New Roman" w:eastAsia="Times New Roman" w:hAnsi="Times New Roman"/>
          <w:sz w:val="24"/>
          <w:szCs w:val="24"/>
        </w:rPr>
        <w:t>(dále jen „</w:t>
      </w:r>
      <w:r w:rsidRPr="00B81B24">
        <w:rPr>
          <w:rFonts w:ascii="Times New Roman" w:eastAsia="Times New Roman" w:hAnsi="Times New Roman"/>
          <w:sz w:val="24"/>
          <w:szCs w:val="24"/>
        </w:rPr>
        <w:t>DOU</w:t>
      </w:r>
      <w:r w:rsidRPr="00A14BAA">
        <w:rPr>
          <w:rFonts w:ascii="Times New Roman" w:eastAsia="Times New Roman" w:hAnsi="Times New Roman"/>
          <w:sz w:val="24"/>
          <w:szCs w:val="24"/>
        </w:rPr>
        <w:t xml:space="preserve">“) se rozumí oddělené umístění odsouzeného od ostatních odsouzených na dobu nezbytně nutnou, nejdéle však na </w:t>
      </w:r>
      <w:r w:rsidR="00047193" w:rsidRPr="00047193">
        <w:rPr>
          <w:rFonts w:ascii="Times New Roman" w:eastAsia="Times New Roman" w:hAnsi="Times New Roman"/>
          <w:color w:val="FF0000"/>
          <w:sz w:val="24"/>
          <w:szCs w:val="24"/>
        </w:rPr>
        <w:t>72</w:t>
      </w:r>
      <w:r w:rsidRPr="00B81B24">
        <w:rPr>
          <w:rFonts w:ascii="Times New Roman" w:eastAsia="Times New Roman" w:hAnsi="Times New Roman"/>
          <w:sz w:val="24"/>
          <w:szCs w:val="24"/>
        </w:rPr>
        <w:t xml:space="preserve"> hodin</w:t>
      </w:r>
      <w:r w:rsidRPr="00A14BAA">
        <w:rPr>
          <w:rFonts w:ascii="Times New Roman" w:eastAsia="Times New Roman" w:hAnsi="Times New Roman"/>
          <w:sz w:val="24"/>
          <w:szCs w:val="24"/>
        </w:rPr>
        <w:t xml:space="preserve">. Po dobu </w:t>
      </w:r>
      <w:r w:rsidRPr="00B81B24">
        <w:rPr>
          <w:rFonts w:ascii="Times New Roman" w:eastAsia="Times New Roman" w:hAnsi="Times New Roman"/>
          <w:sz w:val="24"/>
          <w:szCs w:val="24"/>
        </w:rPr>
        <w:t>DOU</w:t>
      </w:r>
      <w:r w:rsidRPr="00A14BAA">
        <w:rPr>
          <w:rFonts w:ascii="Times New Roman" w:eastAsia="Times New Roman" w:hAnsi="Times New Roman"/>
          <w:sz w:val="24"/>
          <w:szCs w:val="24"/>
        </w:rPr>
        <w:t xml:space="preserve"> je odsouzený oblečen ve vězeňském oděvu, matrace a lůžkoviny má ponechány v cele. </w:t>
      </w:r>
    </w:p>
    <w:p w14:paraId="18B3BC06" w14:textId="77777777" w:rsidR="00C90370" w:rsidRPr="00A14BAA" w:rsidRDefault="00C90370" w:rsidP="00B81B24">
      <w:pPr>
        <w:tabs>
          <w:tab w:val="left" w:pos="993"/>
          <w:tab w:val="left" w:pos="1276"/>
        </w:tabs>
        <w:spacing w:after="0" w:line="240" w:lineRule="auto"/>
        <w:jc w:val="both"/>
        <w:rPr>
          <w:rFonts w:ascii="Times New Roman" w:eastAsia="Times New Roman" w:hAnsi="Times New Roman"/>
          <w:sz w:val="24"/>
          <w:szCs w:val="24"/>
        </w:rPr>
      </w:pPr>
    </w:p>
    <w:p w14:paraId="0D6A2C21" w14:textId="35E41483" w:rsidR="009062F7"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9062F7" w:rsidRPr="008B1E7F">
        <w:rPr>
          <w:rFonts w:ascii="Times New Roman" w:hAnsi="Times New Roman" w:cs="Times New Roman"/>
          <w:bCs/>
          <w:sz w:val="24"/>
          <w:szCs w:val="24"/>
        </w:rPr>
        <w:t>3</w:t>
      </w:r>
      <w:r w:rsidR="000325A5">
        <w:rPr>
          <w:rFonts w:ascii="Times New Roman" w:hAnsi="Times New Roman" w:cs="Times New Roman"/>
          <w:bCs/>
          <w:sz w:val="24"/>
          <w:szCs w:val="24"/>
        </w:rPr>
        <w:t>5</w:t>
      </w:r>
      <w:r w:rsidR="00632E81">
        <w:rPr>
          <w:rFonts w:ascii="Times New Roman" w:hAnsi="Times New Roman" w:cs="Times New Roman"/>
          <w:b/>
          <w:bCs/>
          <w:sz w:val="24"/>
          <w:szCs w:val="24"/>
        </w:rPr>
        <w:br/>
      </w:r>
      <w:r w:rsidR="005D1FA4">
        <w:rPr>
          <w:rFonts w:ascii="Times New Roman" w:hAnsi="Times New Roman" w:cs="Times New Roman"/>
          <w:b/>
          <w:bCs/>
          <w:sz w:val="24"/>
          <w:szCs w:val="24"/>
        </w:rPr>
        <w:t>Z</w:t>
      </w:r>
      <w:r w:rsidR="009062F7">
        <w:rPr>
          <w:rFonts w:ascii="Times New Roman" w:hAnsi="Times New Roman" w:cs="Times New Roman"/>
          <w:b/>
          <w:bCs/>
          <w:sz w:val="24"/>
          <w:szCs w:val="24"/>
        </w:rPr>
        <w:t>vláštní ubytovací kapacita</w:t>
      </w:r>
      <w:r w:rsidR="005D1FA4">
        <w:rPr>
          <w:rFonts w:ascii="Times New Roman" w:hAnsi="Times New Roman" w:cs="Times New Roman"/>
          <w:b/>
          <w:bCs/>
          <w:sz w:val="24"/>
          <w:szCs w:val="24"/>
        </w:rPr>
        <w:t xml:space="preserve"> pro potřeby naplňování léčebného režimu</w:t>
      </w:r>
    </w:p>
    <w:p w14:paraId="7A1393C2" w14:textId="60A04105" w:rsidR="009062F7" w:rsidRDefault="009062F7" w:rsidP="007026E0">
      <w:pPr>
        <w:pStyle w:val="Odstavecseseznamem"/>
        <w:numPr>
          <w:ilvl w:val="0"/>
          <w:numId w:val="12"/>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9062F7">
        <w:rPr>
          <w:rFonts w:ascii="Times New Roman" w:hAnsi="Times New Roman" w:cs="Times New Roman"/>
          <w:sz w:val="24"/>
          <w:szCs w:val="24"/>
        </w:rPr>
        <w:t>V případech určených</w:t>
      </w:r>
      <w:r w:rsidR="005D1FA4">
        <w:rPr>
          <w:rFonts w:ascii="Times New Roman" w:hAnsi="Times New Roman" w:cs="Times New Roman"/>
          <w:sz w:val="24"/>
          <w:szCs w:val="24"/>
        </w:rPr>
        <w:t xml:space="preserve"> s ohledem na zvláštní charakter stanoveného léčebného režimu</w:t>
      </w:r>
      <w:r w:rsidRPr="009062F7">
        <w:rPr>
          <w:rFonts w:ascii="Times New Roman" w:hAnsi="Times New Roman" w:cs="Times New Roman"/>
          <w:sz w:val="24"/>
          <w:szCs w:val="24"/>
        </w:rPr>
        <w:t xml:space="preserve"> lékařem Vězeňské služby </w:t>
      </w:r>
      <w:r w:rsidR="00A57C4E">
        <w:rPr>
          <w:rFonts w:ascii="Times New Roman" w:hAnsi="Times New Roman" w:cs="Times New Roman"/>
          <w:sz w:val="24"/>
          <w:szCs w:val="24"/>
        </w:rPr>
        <w:t xml:space="preserve">nebo lékařem ZZMS </w:t>
      </w:r>
      <w:r w:rsidRPr="009062F7">
        <w:rPr>
          <w:rFonts w:ascii="Times New Roman" w:hAnsi="Times New Roman" w:cs="Times New Roman"/>
          <w:sz w:val="24"/>
          <w:szCs w:val="24"/>
        </w:rPr>
        <w:t>jsou odsouzení</w:t>
      </w:r>
      <w:r w:rsidR="005D1FA4">
        <w:rPr>
          <w:rFonts w:ascii="Times New Roman" w:hAnsi="Times New Roman" w:cs="Times New Roman"/>
          <w:sz w:val="24"/>
          <w:szCs w:val="24"/>
        </w:rPr>
        <w:t xml:space="preserve">, jejichž zdravotní stav nevyžaduje poskytování lůžkové </w:t>
      </w:r>
      <w:r w:rsidR="00F4202C">
        <w:rPr>
          <w:rFonts w:ascii="Times New Roman" w:hAnsi="Times New Roman" w:cs="Times New Roman"/>
          <w:sz w:val="24"/>
          <w:szCs w:val="24"/>
        </w:rPr>
        <w:t xml:space="preserve">péče, </w:t>
      </w:r>
      <w:r w:rsidR="00F4202C" w:rsidRPr="009062F7">
        <w:rPr>
          <w:rFonts w:ascii="Times New Roman" w:hAnsi="Times New Roman" w:cs="Times New Roman"/>
          <w:sz w:val="24"/>
          <w:szCs w:val="24"/>
        </w:rPr>
        <w:t>ubytováni</w:t>
      </w:r>
      <w:r w:rsidRPr="009062F7">
        <w:rPr>
          <w:rFonts w:ascii="Times New Roman" w:hAnsi="Times New Roman" w:cs="Times New Roman"/>
          <w:sz w:val="24"/>
          <w:szCs w:val="24"/>
        </w:rPr>
        <w:t xml:space="preserve"> v</w:t>
      </w:r>
      <w:r w:rsidR="005D1FA4">
        <w:rPr>
          <w:rFonts w:ascii="Times New Roman" w:hAnsi="Times New Roman" w:cs="Times New Roman"/>
          <w:sz w:val="24"/>
          <w:szCs w:val="24"/>
        </w:rPr>
        <w:t>e zvláštní ubytovací kapacitě pro potřeby naplňování léčebného režimu (dále jen „zvláštní ubytovací kapacita“), pokud je zřízena.</w:t>
      </w:r>
      <w:r w:rsidRPr="009062F7">
        <w:rPr>
          <w:rFonts w:ascii="Times New Roman" w:hAnsi="Times New Roman" w:cs="Times New Roman"/>
          <w:sz w:val="24"/>
          <w:szCs w:val="24"/>
        </w:rPr>
        <w:t xml:space="preserve"> Odsouzení nastupují ve vězeňském oděvu, před příjmem i při propuštění se podrobí osobní prohlídce. Při příjmu do oddělení mají odsouzení s sebou všechny své osobní věci a věci přidělené k</w:t>
      </w:r>
      <w:r w:rsidR="00632E81">
        <w:rPr>
          <w:rFonts w:ascii="Times New Roman" w:hAnsi="Times New Roman" w:cs="Times New Roman"/>
          <w:sz w:val="24"/>
          <w:szCs w:val="24"/>
        </w:rPr>
        <w:t> </w:t>
      </w:r>
      <w:r w:rsidRPr="009062F7">
        <w:rPr>
          <w:rFonts w:ascii="Times New Roman" w:hAnsi="Times New Roman" w:cs="Times New Roman"/>
          <w:sz w:val="24"/>
          <w:szCs w:val="24"/>
        </w:rPr>
        <w:t>osobnímu užívání.</w:t>
      </w:r>
    </w:p>
    <w:p w14:paraId="3A43D156" w14:textId="7AD61B87" w:rsidR="009062F7" w:rsidRDefault="009062F7" w:rsidP="007026E0">
      <w:pPr>
        <w:pStyle w:val="Odstavecseseznamem"/>
        <w:numPr>
          <w:ilvl w:val="0"/>
          <w:numId w:val="12"/>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9062F7">
        <w:rPr>
          <w:rFonts w:ascii="Times New Roman" w:hAnsi="Times New Roman" w:cs="Times New Roman"/>
          <w:sz w:val="24"/>
          <w:szCs w:val="24"/>
        </w:rPr>
        <w:t>Vnitřní vybavení ložnic nebo cel v</w:t>
      </w:r>
      <w:r w:rsidR="00F4202C">
        <w:rPr>
          <w:rFonts w:ascii="Times New Roman" w:hAnsi="Times New Roman" w:cs="Times New Roman"/>
          <w:sz w:val="24"/>
          <w:szCs w:val="24"/>
        </w:rPr>
        <w:t>e zvláštní ubytovací kapacitě</w:t>
      </w:r>
      <w:r w:rsidR="0078465E">
        <w:rPr>
          <w:rFonts w:ascii="Times New Roman" w:hAnsi="Times New Roman" w:cs="Times New Roman"/>
          <w:sz w:val="24"/>
          <w:szCs w:val="24"/>
        </w:rPr>
        <w:t> </w:t>
      </w:r>
      <w:r w:rsidRPr="009062F7">
        <w:rPr>
          <w:rFonts w:ascii="Times New Roman" w:hAnsi="Times New Roman" w:cs="Times New Roman"/>
          <w:sz w:val="24"/>
          <w:szCs w:val="24"/>
        </w:rPr>
        <w:t>není povoleno upravovat. Všechny své povolené věci mají odsouzení uloženy v přidělené skříňce</w:t>
      </w:r>
      <w:r>
        <w:rPr>
          <w:rFonts w:ascii="Times New Roman" w:hAnsi="Times New Roman" w:cs="Times New Roman"/>
          <w:sz w:val="24"/>
          <w:szCs w:val="24"/>
        </w:rPr>
        <w:t>.</w:t>
      </w:r>
    </w:p>
    <w:p w14:paraId="30D782A3" w14:textId="59C15410" w:rsidR="009062F7" w:rsidRDefault="009062F7" w:rsidP="007026E0">
      <w:pPr>
        <w:pStyle w:val="Odstavecseseznamem"/>
        <w:numPr>
          <w:ilvl w:val="0"/>
          <w:numId w:val="12"/>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9062F7">
        <w:rPr>
          <w:rFonts w:ascii="Times New Roman" w:hAnsi="Times New Roman" w:cs="Times New Roman"/>
          <w:sz w:val="24"/>
          <w:szCs w:val="24"/>
        </w:rPr>
        <w:t>Je-li nutné přijmout protiepidemická opatření, mohou být odsouzení na základě rozhodnutí lékaře umístěni odděleně od ostatních odsouzených v místnosti k tomu určené (izolační pokoj s vlastním sanitárním zařízením). Styk s ostatními odsouzenými umístěnými v</w:t>
      </w:r>
      <w:r w:rsidR="00F4202C">
        <w:rPr>
          <w:rFonts w:ascii="Times New Roman" w:hAnsi="Times New Roman" w:cs="Times New Roman"/>
          <w:sz w:val="24"/>
          <w:szCs w:val="24"/>
        </w:rPr>
        <w:t>e zvláštní ubytovací kapacitě</w:t>
      </w:r>
      <w:r w:rsidRPr="009062F7">
        <w:rPr>
          <w:rFonts w:ascii="Times New Roman" w:hAnsi="Times New Roman" w:cs="Times New Roman"/>
          <w:sz w:val="24"/>
          <w:szCs w:val="24"/>
        </w:rPr>
        <w:t xml:space="preserve"> nemají v tomto případě povolen.</w:t>
      </w:r>
    </w:p>
    <w:p w14:paraId="77718C3C" w14:textId="764757AE" w:rsidR="009062F7" w:rsidRDefault="009062F7" w:rsidP="007026E0">
      <w:pPr>
        <w:pStyle w:val="Odstavecseseznamem"/>
        <w:numPr>
          <w:ilvl w:val="0"/>
          <w:numId w:val="12"/>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9062F7">
        <w:rPr>
          <w:rFonts w:ascii="Times New Roman" w:hAnsi="Times New Roman" w:cs="Times New Roman"/>
          <w:sz w:val="24"/>
          <w:szCs w:val="24"/>
        </w:rPr>
        <w:t>Vycházky</w:t>
      </w:r>
      <w:r>
        <w:rPr>
          <w:rFonts w:ascii="Times New Roman" w:hAnsi="Times New Roman" w:cs="Times New Roman"/>
          <w:sz w:val="24"/>
          <w:szCs w:val="24"/>
        </w:rPr>
        <w:t xml:space="preserve"> a návštěvy se realizují, pokud ošetřující lékař, s ohledem na zdravotní stav odsouzeného, s jejich realizací souhlasí.</w:t>
      </w:r>
    </w:p>
    <w:p w14:paraId="2EE76C17" w14:textId="62D09202" w:rsidR="009062F7" w:rsidRPr="003651A1" w:rsidRDefault="009062F7" w:rsidP="007026E0">
      <w:pPr>
        <w:pStyle w:val="Odstavecseseznamem"/>
        <w:numPr>
          <w:ilvl w:val="0"/>
          <w:numId w:val="12"/>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9062F7">
        <w:rPr>
          <w:rFonts w:ascii="Times New Roman" w:hAnsi="Times New Roman" w:cs="Times New Roman"/>
          <w:sz w:val="24"/>
          <w:szCs w:val="24"/>
        </w:rPr>
        <w:t xml:space="preserve">Je-li odsouzený </w:t>
      </w:r>
      <w:r w:rsidR="003651A1">
        <w:rPr>
          <w:rFonts w:ascii="Times New Roman" w:hAnsi="Times New Roman" w:cs="Times New Roman"/>
          <w:sz w:val="24"/>
          <w:szCs w:val="24"/>
        </w:rPr>
        <w:t xml:space="preserve">umístěn </w:t>
      </w:r>
      <w:r w:rsidRPr="009062F7">
        <w:rPr>
          <w:rFonts w:ascii="Times New Roman" w:hAnsi="Times New Roman" w:cs="Times New Roman"/>
          <w:sz w:val="24"/>
          <w:szCs w:val="24"/>
        </w:rPr>
        <w:t>ve zvláštní ubytovací kapacitě věznice</w:t>
      </w:r>
      <w:r w:rsidR="00632E81">
        <w:rPr>
          <w:rFonts w:ascii="Times New Roman" w:hAnsi="Times New Roman" w:cs="Times New Roman"/>
          <w:sz w:val="24"/>
          <w:szCs w:val="24"/>
        </w:rPr>
        <w:t>,</w:t>
      </w:r>
      <w:r w:rsidRPr="009062F7">
        <w:rPr>
          <w:rFonts w:ascii="Times New Roman" w:hAnsi="Times New Roman" w:cs="Times New Roman"/>
          <w:sz w:val="24"/>
          <w:szCs w:val="24"/>
        </w:rPr>
        <w:t xml:space="preserve"> jsou nákupy potravin a věcí osobní potřeby realizovány. Odsouzenému není povoleno užívat potraviny a</w:t>
      </w:r>
      <w:r w:rsidR="00632E81">
        <w:rPr>
          <w:rFonts w:ascii="Times New Roman" w:hAnsi="Times New Roman" w:cs="Times New Roman"/>
          <w:sz w:val="24"/>
          <w:szCs w:val="24"/>
        </w:rPr>
        <w:t> </w:t>
      </w:r>
      <w:r w:rsidRPr="009062F7">
        <w:rPr>
          <w:rFonts w:ascii="Times New Roman" w:hAnsi="Times New Roman" w:cs="Times New Roman"/>
          <w:sz w:val="24"/>
          <w:szCs w:val="24"/>
        </w:rPr>
        <w:t xml:space="preserve">věcí osobní potřeby, které </w:t>
      </w:r>
      <w:r w:rsidR="003651A1">
        <w:rPr>
          <w:rFonts w:ascii="Times New Roman" w:hAnsi="Times New Roman" w:cs="Times New Roman"/>
          <w:sz w:val="24"/>
          <w:szCs w:val="24"/>
        </w:rPr>
        <w:t xml:space="preserve">v souladu s </w:t>
      </w:r>
      <w:r w:rsidRPr="009062F7">
        <w:rPr>
          <w:rFonts w:ascii="Times New Roman" w:hAnsi="Times New Roman" w:cs="Times New Roman"/>
          <w:sz w:val="24"/>
          <w:szCs w:val="24"/>
        </w:rPr>
        <w:t xml:space="preserve">léčebným režimem </w:t>
      </w:r>
      <w:r w:rsidR="003651A1">
        <w:rPr>
          <w:rFonts w:ascii="Times New Roman" w:hAnsi="Times New Roman" w:cs="Times New Roman"/>
          <w:sz w:val="24"/>
          <w:szCs w:val="24"/>
        </w:rPr>
        <w:t>nedoporučí ošetřující lékař.</w:t>
      </w:r>
    </w:p>
    <w:p w14:paraId="567FE655" w14:textId="004EDC51" w:rsidR="009062F7" w:rsidRPr="003719BF" w:rsidRDefault="009062F7" w:rsidP="007026E0">
      <w:pPr>
        <w:pStyle w:val="Odstavecseseznamem"/>
        <w:numPr>
          <w:ilvl w:val="0"/>
          <w:numId w:val="12"/>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3719BF">
        <w:rPr>
          <w:rFonts w:ascii="Times New Roman" w:hAnsi="Times New Roman" w:cs="Times New Roman"/>
          <w:sz w:val="24"/>
          <w:szCs w:val="24"/>
        </w:rPr>
        <w:t xml:space="preserve">V případě doručení balíčku odsouzenému </w:t>
      </w:r>
      <w:r w:rsidR="00450CA0" w:rsidRPr="003719BF">
        <w:rPr>
          <w:rFonts w:ascii="Times New Roman" w:hAnsi="Times New Roman" w:cs="Times New Roman"/>
          <w:sz w:val="24"/>
          <w:szCs w:val="24"/>
        </w:rPr>
        <w:t xml:space="preserve">hospitalizovanému </w:t>
      </w:r>
      <w:r w:rsidRPr="003719BF">
        <w:rPr>
          <w:rFonts w:ascii="Times New Roman" w:hAnsi="Times New Roman" w:cs="Times New Roman"/>
          <w:sz w:val="24"/>
          <w:szCs w:val="24"/>
        </w:rPr>
        <w:t xml:space="preserve">ve </w:t>
      </w:r>
      <w:r w:rsidR="0013318C">
        <w:rPr>
          <w:rFonts w:ascii="Times New Roman" w:hAnsi="Times New Roman" w:cs="Times New Roman"/>
          <w:sz w:val="24"/>
          <w:szCs w:val="24"/>
        </w:rPr>
        <w:t xml:space="preserve">ZZMS </w:t>
      </w:r>
      <w:r w:rsidRPr="003719BF">
        <w:rPr>
          <w:rFonts w:ascii="Times New Roman" w:hAnsi="Times New Roman" w:cs="Times New Roman"/>
          <w:sz w:val="24"/>
          <w:szCs w:val="24"/>
        </w:rPr>
        <w:t>nebo</w:t>
      </w:r>
      <w:r w:rsidR="00450CA0" w:rsidRPr="003719BF">
        <w:rPr>
          <w:rFonts w:ascii="Times New Roman" w:hAnsi="Times New Roman" w:cs="Times New Roman"/>
          <w:sz w:val="24"/>
          <w:szCs w:val="24"/>
        </w:rPr>
        <w:t xml:space="preserve"> umístěnému</w:t>
      </w:r>
      <w:r w:rsidRPr="003719BF">
        <w:rPr>
          <w:rFonts w:ascii="Times New Roman" w:hAnsi="Times New Roman" w:cs="Times New Roman"/>
          <w:sz w:val="24"/>
          <w:szCs w:val="24"/>
        </w:rPr>
        <w:t xml:space="preserve"> ve zvláštní ubytovací kapacitě věznice, je balíček nebo jeho část odsouzenému vydána, pokud</w:t>
      </w:r>
      <w:r w:rsidR="00450CA0" w:rsidRPr="003719BF">
        <w:rPr>
          <w:rFonts w:ascii="Times New Roman" w:hAnsi="Times New Roman" w:cs="Times New Roman"/>
          <w:sz w:val="24"/>
          <w:szCs w:val="24"/>
        </w:rPr>
        <w:t xml:space="preserve"> to není dle vyjádření ošetřujícího lékaře v rozporu s léčebným plánem.</w:t>
      </w:r>
    </w:p>
    <w:p w14:paraId="25AA5E5A" w14:textId="1B273B48" w:rsidR="009062F7" w:rsidRDefault="009062F7" w:rsidP="007026E0">
      <w:pPr>
        <w:pStyle w:val="Odstavecseseznamem"/>
        <w:numPr>
          <w:ilvl w:val="0"/>
          <w:numId w:val="12"/>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9062F7">
        <w:rPr>
          <w:rFonts w:ascii="Times New Roman" w:hAnsi="Times New Roman" w:cs="Times New Roman"/>
          <w:sz w:val="24"/>
          <w:szCs w:val="24"/>
        </w:rPr>
        <w:t>Při příjmu do</w:t>
      </w:r>
      <w:r w:rsidR="00F4202C">
        <w:rPr>
          <w:rFonts w:ascii="Times New Roman" w:hAnsi="Times New Roman" w:cs="Times New Roman"/>
          <w:sz w:val="24"/>
          <w:szCs w:val="24"/>
        </w:rPr>
        <w:t xml:space="preserve"> zvláštní ubytovací kapacity</w:t>
      </w:r>
      <w:r w:rsidRPr="009062F7">
        <w:rPr>
          <w:rFonts w:ascii="Times New Roman" w:hAnsi="Times New Roman" w:cs="Times New Roman"/>
          <w:sz w:val="24"/>
          <w:szCs w:val="24"/>
        </w:rPr>
        <w:t xml:space="preserve"> mají odsouzení u sebe zejména průkaz totožnosti odsouzených</w:t>
      </w:r>
      <w:r w:rsidR="00322AFC">
        <w:rPr>
          <w:rFonts w:ascii="Times New Roman" w:hAnsi="Times New Roman" w:cs="Times New Roman"/>
          <w:sz w:val="24"/>
          <w:szCs w:val="24"/>
        </w:rPr>
        <w:t xml:space="preserve"> </w:t>
      </w:r>
      <w:r w:rsidRPr="009062F7">
        <w:rPr>
          <w:rFonts w:ascii="Times New Roman" w:hAnsi="Times New Roman" w:cs="Times New Roman"/>
          <w:sz w:val="24"/>
          <w:szCs w:val="24"/>
        </w:rPr>
        <w:t>a vždy průkaz pojištěnce. V</w:t>
      </w:r>
      <w:r w:rsidR="00632E81">
        <w:rPr>
          <w:rFonts w:ascii="Times New Roman" w:hAnsi="Times New Roman" w:cs="Times New Roman"/>
          <w:sz w:val="24"/>
          <w:szCs w:val="24"/>
        </w:rPr>
        <w:t> </w:t>
      </w:r>
      <w:r w:rsidRPr="009062F7">
        <w:rPr>
          <w:rFonts w:ascii="Times New Roman" w:hAnsi="Times New Roman" w:cs="Times New Roman"/>
          <w:sz w:val="24"/>
          <w:szCs w:val="24"/>
        </w:rPr>
        <w:t>prostorech</w:t>
      </w:r>
      <w:r w:rsidR="00F4202C">
        <w:rPr>
          <w:rFonts w:ascii="Times New Roman" w:hAnsi="Times New Roman" w:cs="Times New Roman"/>
          <w:sz w:val="24"/>
          <w:szCs w:val="24"/>
        </w:rPr>
        <w:t xml:space="preserve"> zvláštní ubytovací kapacity</w:t>
      </w:r>
      <w:r w:rsidRPr="009062F7">
        <w:rPr>
          <w:rFonts w:ascii="Times New Roman" w:hAnsi="Times New Roman" w:cs="Times New Roman"/>
          <w:sz w:val="24"/>
          <w:szCs w:val="24"/>
        </w:rPr>
        <w:t xml:space="preserve"> platí zákaz kouření.</w:t>
      </w:r>
    </w:p>
    <w:p w14:paraId="5538EAFE" w14:textId="514553A4" w:rsidR="00F94A22" w:rsidRDefault="00D94643" w:rsidP="007026E0">
      <w:pPr>
        <w:pStyle w:val="Odstavecseseznamem"/>
        <w:numPr>
          <w:ilvl w:val="0"/>
          <w:numId w:val="12"/>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D94643">
        <w:rPr>
          <w:rFonts w:ascii="Times New Roman" w:hAnsi="Times New Roman" w:cs="Times New Roman"/>
          <w:sz w:val="24"/>
          <w:szCs w:val="24"/>
        </w:rPr>
        <w:t>Odsouzení dodrž</w:t>
      </w:r>
      <w:r w:rsidR="009D7770">
        <w:rPr>
          <w:rFonts w:ascii="Times New Roman" w:hAnsi="Times New Roman" w:cs="Times New Roman"/>
          <w:sz w:val="24"/>
          <w:szCs w:val="24"/>
        </w:rPr>
        <w:t>ují</w:t>
      </w:r>
      <w:r w:rsidRPr="00D94643">
        <w:rPr>
          <w:rFonts w:ascii="Times New Roman" w:hAnsi="Times New Roman" w:cs="Times New Roman"/>
          <w:sz w:val="24"/>
          <w:szCs w:val="24"/>
        </w:rPr>
        <w:t xml:space="preserve"> léčebný režim určený ošetřujícím lékařem</w:t>
      </w:r>
      <w:r w:rsidR="009D7770">
        <w:rPr>
          <w:rFonts w:ascii="Times New Roman" w:hAnsi="Times New Roman" w:cs="Times New Roman"/>
          <w:sz w:val="24"/>
          <w:szCs w:val="24"/>
        </w:rPr>
        <w:t>. Dále jsou odsouzen</w:t>
      </w:r>
      <w:r w:rsidR="005C4645">
        <w:rPr>
          <w:rFonts w:ascii="Times New Roman" w:hAnsi="Times New Roman" w:cs="Times New Roman"/>
          <w:sz w:val="24"/>
          <w:szCs w:val="24"/>
        </w:rPr>
        <w:t>í</w:t>
      </w:r>
      <w:r w:rsidR="009D7770">
        <w:rPr>
          <w:rFonts w:ascii="Times New Roman" w:hAnsi="Times New Roman" w:cs="Times New Roman"/>
          <w:sz w:val="24"/>
          <w:szCs w:val="24"/>
        </w:rPr>
        <w:t xml:space="preserve"> povinni </w:t>
      </w:r>
      <w:r w:rsidRPr="00D94643">
        <w:rPr>
          <w:rFonts w:ascii="Times New Roman" w:hAnsi="Times New Roman" w:cs="Times New Roman"/>
          <w:sz w:val="24"/>
          <w:szCs w:val="24"/>
        </w:rPr>
        <w:t>v případě náhlého zhoršení zdravotního stavu informovat lékaře, v</w:t>
      </w:r>
      <w:r w:rsidR="00632E81">
        <w:rPr>
          <w:rFonts w:ascii="Times New Roman" w:hAnsi="Times New Roman" w:cs="Times New Roman"/>
          <w:sz w:val="24"/>
          <w:szCs w:val="24"/>
        </w:rPr>
        <w:t> </w:t>
      </w:r>
      <w:r w:rsidRPr="00D94643">
        <w:rPr>
          <w:rFonts w:ascii="Times New Roman" w:hAnsi="Times New Roman" w:cs="Times New Roman"/>
          <w:sz w:val="24"/>
          <w:szCs w:val="24"/>
        </w:rPr>
        <w:t>naléhavých případech v mimopracovní době službu konajícího zaměstnance věznice, dbát pokynů zaměstnanců věznice a zdravotního personálu, při provádění kontrol umožnit zaměstnancům věznice prohlídku všech prostor, v případě vyzvání i prohlídku lůžka a na vyzvání zaměstnanců věznice se podrobit osobní prohlídce.</w:t>
      </w:r>
    </w:p>
    <w:p w14:paraId="19143879" w14:textId="77777777" w:rsidR="00F94A22" w:rsidRPr="00B81B24" w:rsidRDefault="00F94A22" w:rsidP="00B81B24">
      <w:pPr>
        <w:pStyle w:val="Odstavecseseznamem"/>
        <w:tabs>
          <w:tab w:val="left" w:pos="426"/>
          <w:tab w:val="left" w:pos="1134"/>
        </w:tabs>
        <w:spacing w:before="240" w:after="0" w:line="240" w:lineRule="auto"/>
        <w:ind w:left="709"/>
        <w:contextualSpacing w:val="0"/>
        <w:jc w:val="both"/>
        <w:rPr>
          <w:rFonts w:ascii="Times New Roman" w:hAnsi="Times New Roman" w:cs="Times New Roman"/>
          <w:sz w:val="24"/>
          <w:szCs w:val="24"/>
        </w:rPr>
      </w:pPr>
    </w:p>
    <w:p w14:paraId="439D640C" w14:textId="011104C5" w:rsidR="00322AFC" w:rsidRDefault="00322AFC" w:rsidP="007026E0">
      <w:pPr>
        <w:pStyle w:val="Odstavecseseznamem"/>
        <w:numPr>
          <w:ilvl w:val="0"/>
          <w:numId w:val="12"/>
        </w:numPr>
        <w:tabs>
          <w:tab w:val="left" w:pos="426"/>
          <w:tab w:val="left" w:pos="1134"/>
        </w:tabs>
        <w:spacing w:before="240" w:after="0" w:line="240" w:lineRule="auto"/>
        <w:ind w:left="0" w:firstLine="709"/>
        <w:jc w:val="both"/>
        <w:rPr>
          <w:rFonts w:ascii="Times New Roman" w:hAnsi="Times New Roman" w:cs="Times New Roman"/>
          <w:sz w:val="24"/>
          <w:szCs w:val="24"/>
        </w:rPr>
      </w:pPr>
      <w:r w:rsidRPr="00322AFC">
        <w:rPr>
          <w:rFonts w:ascii="Times New Roman" w:hAnsi="Times New Roman" w:cs="Times New Roman"/>
          <w:sz w:val="24"/>
          <w:szCs w:val="24"/>
        </w:rPr>
        <w:t xml:space="preserve">Doručování a odesílání korespondence odsouzeného umístěného ve zvláštní ubytovací kapacitě je zajišťováno zaměstnanci věznice v pracovních dnech. Stížnosti může odsouzený vhazovat do označené uzamykatelné schránky umístěné v chodbě zvláštní ubytovací kapacity. V prostorech zvláštní ubytovací kapacitě je zákaz kouření. Výdej stravy a její konzumace pro odsouzeného je zajišťována v prostorách zvláštní ubytovací kapacity. Sledování TV je umožněno na kulturní místnosti zvláštní ubytovací kapacity. Provádění běžné denní hygieny a koupání odsouzeného je zajišťováno v prostorách zvláštní ubytovací kapacity. Užívání vlastního radiopřijímače ve zvláštní ubytovací kapacitě je odsouzenému povoleno za podmínek stanovených v </w:t>
      </w:r>
      <w:r w:rsidRPr="00A507AF">
        <w:rPr>
          <w:rFonts w:ascii="Times New Roman" w:hAnsi="Times New Roman" w:cs="Times New Roman"/>
          <w:sz w:val="24"/>
          <w:szCs w:val="24"/>
        </w:rPr>
        <w:t>čl. 2</w:t>
      </w:r>
      <w:r w:rsidR="00560A9F">
        <w:rPr>
          <w:rFonts w:ascii="Times New Roman" w:hAnsi="Times New Roman" w:cs="Times New Roman"/>
          <w:sz w:val="24"/>
          <w:szCs w:val="24"/>
        </w:rPr>
        <w:t>4</w:t>
      </w:r>
      <w:r w:rsidRPr="00A507AF">
        <w:rPr>
          <w:rFonts w:ascii="Times New Roman" w:hAnsi="Times New Roman" w:cs="Times New Roman"/>
          <w:sz w:val="24"/>
          <w:szCs w:val="24"/>
        </w:rPr>
        <w:t xml:space="preserve"> vnitřního</w:t>
      </w:r>
      <w:r w:rsidRPr="00322AFC">
        <w:rPr>
          <w:rFonts w:ascii="Times New Roman" w:hAnsi="Times New Roman" w:cs="Times New Roman"/>
          <w:sz w:val="24"/>
          <w:szCs w:val="24"/>
        </w:rPr>
        <w:t xml:space="preserve"> řádu s tím, že hlasitostí nesmí rušit ostatní odsouzené zde umístěné. Během umístění ve zvláštní ubytovací kapacitě se odsouzený nezúčastňuje aktivit stanovených programem zacházení, výjimky povoluje ošetřující lékař. Pokud jednotlivé odstavce tohoto článku neobsahují ustanovení zvláštní, platí pro odsouzeného umístěného ve zvláštní ubytovací kapacitě ostatní ustanovení vnitřního řádu.</w:t>
      </w:r>
    </w:p>
    <w:p w14:paraId="3314FAE6" w14:textId="77777777" w:rsidR="000325A5" w:rsidRPr="00B81B24" w:rsidRDefault="000325A5" w:rsidP="00B81B24">
      <w:pPr>
        <w:tabs>
          <w:tab w:val="left" w:pos="426"/>
          <w:tab w:val="left" w:pos="1134"/>
        </w:tabs>
        <w:spacing w:before="240" w:after="0" w:line="240" w:lineRule="auto"/>
        <w:jc w:val="both"/>
        <w:rPr>
          <w:rFonts w:ascii="Times New Roman" w:hAnsi="Times New Roman" w:cs="Times New Roman"/>
          <w:sz w:val="24"/>
          <w:szCs w:val="24"/>
        </w:rPr>
      </w:pPr>
    </w:p>
    <w:p w14:paraId="53EC39E4" w14:textId="52AA345F" w:rsidR="00D94643" w:rsidRPr="00D94643" w:rsidRDefault="00D94643" w:rsidP="008B1E7F">
      <w:pPr>
        <w:tabs>
          <w:tab w:val="left" w:pos="426"/>
          <w:tab w:val="left" w:pos="1134"/>
        </w:tabs>
        <w:spacing w:before="360" w:after="0" w:line="240" w:lineRule="auto"/>
        <w:jc w:val="center"/>
        <w:rPr>
          <w:rFonts w:ascii="Times New Roman" w:hAnsi="Times New Roman" w:cs="Times New Roman"/>
          <w:b/>
          <w:bCs/>
          <w:sz w:val="24"/>
          <w:szCs w:val="24"/>
        </w:rPr>
      </w:pPr>
      <w:r w:rsidRPr="00D94643">
        <w:rPr>
          <w:rFonts w:ascii="Times New Roman" w:hAnsi="Times New Roman" w:cs="Times New Roman"/>
          <w:b/>
          <w:bCs/>
          <w:sz w:val="24"/>
          <w:szCs w:val="24"/>
        </w:rPr>
        <w:t>ČÁST TŘETÍ</w:t>
      </w:r>
    </w:p>
    <w:p w14:paraId="34B559DC" w14:textId="4A1287C1" w:rsidR="00D94643" w:rsidRPr="00D94643" w:rsidRDefault="00D94643" w:rsidP="00D94643">
      <w:pPr>
        <w:tabs>
          <w:tab w:val="left" w:pos="426"/>
          <w:tab w:val="left" w:pos="1134"/>
        </w:tabs>
        <w:jc w:val="center"/>
        <w:rPr>
          <w:rFonts w:ascii="Times New Roman" w:hAnsi="Times New Roman" w:cs="Times New Roman"/>
          <w:b/>
          <w:bCs/>
          <w:sz w:val="24"/>
          <w:szCs w:val="24"/>
        </w:rPr>
      </w:pPr>
      <w:r w:rsidRPr="00D94643">
        <w:rPr>
          <w:rFonts w:ascii="Times New Roman" w:hAnsi="Times New Roman" w:cs="Times New Roman"/>
          <w:b/>
          <w:bCs/>
          <w:sz w:val="24"/>
          <w:szCs w:val="24"/>
        </w:rPr>
        <w:t>VÝKON TRESTU JEDNOTLIVÝCH KATEGORIÍ ODSOUZENÝCH</w:t>
      </w:r>
    </w:p>
    <w:p w14:paraId="049F47D2" w14:textId="12D80E40" w:rsidR="009062F7" w:rsidRDefault="00D94643" w:rsidP="00D94643">
      <w:pPr>
        <w:tabs>
          <w:tab w:val="left" w:pos="426"/>
          <w:tab w:val="left" w:pos="1134"/>
        </w:tabs>
        <w:jc w:val="center"/>
        <w:rPr>
          <w:rFonts w:ascii="Times New Roman" w:hAnsi="Times New Roman" w:cs="Times New Roman"/>
          <w:b/>
          <w:bCs/>
          <w:sz w:val="24"/>
          <w:szCs w:val="24"/>
        </w:rPr>
      </w:pPr>
      <w:r w:rsidRPr="00D94643">
        <w:rPr>
          <w:rFonts w:ascii="Times New Roman" w:hAnsi="Times New Roman" w:cs="Times New Roman"/>
          <w:b/>
          <w:bCs/>
          <w:sz w:val="24"/>
          <w:szCs w:val="24"/>
        </w:rPr>
        <w:t>Díl 1</w:t>
      </w:r>
    </w:p>
    <w:p w14:paraId="05A7672C" w14:textId="38ACDB26" w:rsidR="00D94643" w:rsidRDefault="00D94643" w:rsidP="00D94643">
      <w:pPr>
        <w:tabs>
          <w:tab w:val="left" w:pos="426"/>
          <w:tab w:val="left" w:pos="1134"/>
        </w:tabs>
        <w:jc w:val="center"/>
        <w:rPr>
          <w:rFonts w:ascii="Times New Roman" w:hAnsi="Times New Roman" w:cs="Times New Roman"/>
          <w:b/>
          <w:bCs/>
          <w:sz w:val="24"/>
          <w:szCs w:val="24"/>
        </w:rPr>
      </w:pPr>
      <w:r w:rsidRPr="00D94643">
        <w:rPr>
          <w:rFonts w:ascii="Times New Roman" w:hAnsi="Times New Roman" w:cs="Times New Roman"/>
          <w:b/>
          <w:bCs/>
          <w:sz w:val="24"/>
          <w:szCs w:val="24"/>
        </w:rPr>
        <w:t>Obecná část</w:t>
      </w:r>
    </w:p>
    <w:p w14:paraId="04CA4E14" w14:textId="38DD96C4" w:rsidR="00D94643"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D94643" w:rsidRPr="008B1E7F">
        <w:rPr>
          <w:rFonts w:ascii="Times New Roman" w:hAnsi="Times New Roman" w:cs="Times New Roman"/>
          <w:bCs/>
          <w:sz w:val="24"/>
          <w:szCs w:val="24"/>
        </w:rPr>
        <w:t>3</w:t>
      </w:r>
      <w:r w:rsidR="000325A5">
        <w:rPr>
          <w:rFonts w:ascii="Times New Roman" w:hAnsi="Times New Roman" w:cs="Times New Roman"/>
          <w:bCs/>
          <w:sz w:val="24"/>
          <w:szCs w:val="24"/>
        </w:rPr>
        <w:t>6</w:t>
      </w:r>
      <w:r w:rsidR="00632E81">
        <w:rPr>
          <w:rFonts w:ascii="Times New Roman" w:hAnsi="Times New Roman" w:cs="Times New Roman"/>
          <w:b/>
          <w:bCs/>
          <w:sz w:val="24"/>
          <w:szCs w:val="24"/>
        </w:rPr>
        <w:br/>
      </w:r>
      <w:r w:rsidR="00D94643">
        <w:rPr>
          <w:rFonts w:ascii="Times New Roman" w:hAnsi="Times New Roman" w:cs="Times New Roman"/>
          <w:b/>
          <w:bCs/>
          <w:sz w:val="24"/>
          <w:szCs w:val="24"/>
        </w:rPr>
        <w:t>Obecná ustanovení</w:t>
      </w:r>
    </w:p>
    <w:p w14:paraId="25B85982" w14:textId="1508C173" w:rsidR="00D94643" w:rsidRDefault="00D94643" w:rsidP="007026E0">
      <w:pPr>
        <w:pStyle w:val="Odstavecseseznamem"/>
        <w:numPr>
          <w:ilvl w:val="0"/>
          <w:numId w:val="1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D94643">
        <w:rPr>
          <w:rFonts w:ascii="Times New Roman" w:hAnsi="Times New Roman" w:cs="Times New Roman"/>
          <w:sz w:val="24"/>
          <w:szCs w:val="24"/>
        </w:rPr>
        <w:t>Pokud se v této části nestanoví jinak, použije se na výkon trestu odsouzených ostatní ustanovení vnitřního řádu</w:t>
      </w:r>
      <w:r>
        <w:rPr>
          <w:rFonts w:ascii="Times New Roman" w:hAnsi="Times New Roman" w:cs="Times New Roman"/>
          <w:sz w:val="24"/>
          <w:szCs w:val="24"/>
        </w:rPr>
        <w:t>.</w:t>
      </w:r>
    </w:p>
    <w:p w14:paraId="47C09628" w14:textId="0E9977FD" w:rsidR="00D94643" w:rsidRDefault="00D94643" w:rsidP="007026E0">
      <w:pPr>
        <w:pStyle w:val="Odstavecseseznamem"/>
        <w:numPr>
          <w:ilvl w:val="0"/>
          <w:numId w:val="13"/>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D94643">
        <w:rPr>
          <w:rFonts w:ascii="Times New Roman" w:hAnsi="Times New Roman" w:cs="Times New Roman"/>
          <w:sz w:val="24"/>
          <w:szCs w:val="24"/>
        </w:rPr>
        <w:t>Při výkonu trestu odsouzených uvedených v této části se přihlíží k jejich psychickým, fyzickým a věkovým zvláštnostem. Výkon trestu u těchto odsouzených se provádí zpravidla ve specializovaných oddílech věznice.</w:t>
      </w:r>
    </w:p>
    <w:p w14:paraId="66CB10B1" w14:textId="77777777" w:rsidR="00301824" w:rsidRDefault="00301824" w:rsidP="00B81B24">
      <w:pPr>
        <w:pStyle w:val="Odstavecseseznamem"/>
        <w:tabs>
          <w:tab w:val="left" w:pos="426"/>
          <w:tab w:val="left" w:pos="1134"/>
        </w:tabs>
        <w:spacing w:before="240" w:after="0" w:line="240" w:lineRule="auto"/>
        <w:ind w:left="709"/>
        <w:contextualSpacing w:val="0"/>
        <w:jc w:val="both"/>
        <w:rPr>
          <w:rFonts w:ascii="Times New Roman" w:hAnsi="Times New Roman" w:cs="Times New Roman"/>
          <w:sz w:val="24"/>
          <w:szCs w:val="24"/>
        </w:rPr>
      </w:pPr>
    </w:p>
    <w:p w14:paraId="651C7998" w14:textId="68A03A79" w:rsidR="00D94643"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F16ADF">
        <w:rPr>
          <w:rFonts w:ascii="Times New Roman" w:hAnsi="Times New Roman" w:cs="Times New Roman"/>
          <w:bCs/>
          <w:sz w:val="24"/>
          <w:szCs w:val="24"/>
        </w:rPr>
        <w:t>3</w:t>
      </w:r>
      <w:r w:rsidR="000325A5">
        <w:rPr>
          <w:rFonts w:ascii="Times New Roman" w:hAnsi="Times New Roman" w:cs="Times New Roman"/>
          <w:bCs/>
          <w:sz w:val="24"/>
          <w:szCs w:val="24"/>
        </w:rPr>
        <w:t>7</w:t>
      </w:r>
      <w:r w:rsidR="00632E81">
        <w:rPr>
          <w:rFonts w:ascii="Times New Roman" w:hAnsi="Times New Roman" w:cs="Times New Roman"/>
          <w:b/>
          <w:bCs/>
          <w:sz w:val="24"/>
          <w:szCs w:val="24"/>
        </w:rPr>
        <w:br/>
      </w:r>
      <w:r w:rsidR="00D94643">
        <w:rPr>
          <w:rFonts w:ascii="Times New Roman" w:hAnsi="Times New Roman" w:cs="Times New Roman"/>
          <w:b/>
          <w:bCs/>
          <w:sz w:val="24"/>
          <w:szCs w:val="24"/>
        </w:rPr>
        <w:t>Mladiství</w:t>
      </w:r>
    </w:p>
    <w:p w14:paraId="08911755" w14:textId="2A566840" w:rsidR="00717874" w:rsidRDefault="00717874" w:rsidP="007026E0">
      <w:pPr>
        <w:pStyle w:val="Odstavecseseznamem"/>
        <w:numPr>
          <w:ilvl w:val="0"/>
          <w:numId w:val="14"/>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717874">
        <w:rPr>
          <w:rFonts w:ascii="Times New Roman" w:hAnsi="Times New Roman" w:cs="Times New Roman"/>
          <w:sz w:val="24"/>
          <w:szCs w:val="24"/>
        </w:rPr>
        <w:t>Mladistvému, který je dočasně ve výkonu trestního opatření odnětí svobody ve Věznici</w:t>
      </w:r>
      <w:r w:rsidR="00F16ADF">
        <w:rPr>
          <w:rFonts w:ascii="Times New Roman" w:hAnsi="Times New Roman" w:cs="Times New Roman"/>
          <w:sz w:val="24"/>
          <w:szCs w:val="24"/>
        </w:rPr>
        <w:t xml:space="preserve"> Vinařice</w:t>
      </w:r>
      <w:r w:rsidRPr="00717874">
        <w:rPr>
          <w:rFonts w:ascii="Times New Roman" w:hAnsi="Times New Roman" w:cs="Times New Roman"/>
          <w:sz w:val="24"/>
          <w:szCs w:val="24"/>
        </w:rPr>
        <w:t xml:space="preserve">, budou pracovníkem odborného zacházení ve vězeňství – speciálním pedagogem nabídnuty sportovní, zájmové, kulturní a vzdělávací aktivity s ohledem na předpokládanou dobu setrvání/umístění ve Věznici </w:t>
      </w:r>
      <w:r w:rsidR="00F16ADF">
        <w:rPr>
          <w:rFonts w:ascii="Times New Roman" w:hAnsi="Times New Roman" w:cs="Times New Roman"/>
          <w:sz w:val="24"/>
          <w:szCs w:val="24"/>
        </w:rPr>
        <w:t>Vinařice</w:t>
      </w:r>
      <w:r w:rsidRPr="00717874">
        <w:rPr>
          <w:rFonts w:ascii="Times New Roman" w:hAnsi="Times New Roman" w:cs="Times New Roman"/>
          <w:sz w:val="24"/>
          <w:szCs w:val="24"/>
        </w:rPr>
        <w:t xml:space="preserve">. Vzhledem k dočasnému pobytu není možné nabídnout stejné aktivity, které má mladistvý stanoveny v programu zacházení. </w:t>
      </w:r>
    </w:p>
    <w:p w14:paraId="2599DC73" w14:textId="67628F1A" w:rsidR="00717874" w:rsidRDefault="00717874" w:rsidP="007026E0">
      <w:pPr>
        <w:pStyle w:val="Odstavecseseznamem"/>
        <w:numPr>
          <w:ilvl w:val="0"/>
          <w:numId w:val="14"/>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717874">
        <w:rPr>
          <w:rFonts w:ascii="Times New Roman" w:hAnsi="Times New Roman" w:cs="Times New Roman"/>
          <w:sz w:val="24"/>
          <w:szCs w:val="24"/>
        </w:rPr>
        <w:t>V případě potřeby neodkladného řešení akutních problémů může mladistvý využít poradenských služeb poskytovaných pracovníkem odborného zacházení ve vězeňství – sociálním pracovníkem, psychologem, speciálním pedagogem věznice.</w:t>
      </w:r>
    </w:p>
    <w:p w14:paraId="783AC5D5" w14:textId="183679F1" w:rsidR="00717874" w:rsidRDefault="00717874" w:rsidP="007026E0">
      <w:pPr>
        <w:pStyle w:val="Odstavecseseznamem"/>
        <w:numPr>
          <w:ilvl w:val="0"/>
          <w:numId w:val="14"/>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717874">
        <w:rPr>
          <w:rFonts w:ascii="Times New Roman" w:hAnsi="Times New Roman" w:cs="Times New Roman"/>
          <w:sz w:val="24"/>
          <w:szCs w:val="24"/>
        </w:rPr>
        <w:t xml:space="preserve">K možnosti realizace návštěv, telefonů a příjmů balíčků v době dočasného pobytu ve </w:t>
      </w:r>
      <w:r>
        <w:rPr>
          <w:rFonts w:ascii="Times New Roman" w:hAnsi="Times New Roman" w:cs="Times New Roman"/>
          <w:sz w:val="24"/>
          <w:szCs w:val="24"/>
        </w:rPr>
        <w:t>věznici</w:t>
      </w:r>
      <w:r w:rsidRPr="00717874">
        <w:rPr>
          <w:rFonts w:ascii="Times New Roman" w:hAnsi="Times New Roman" w:cs="Times New Roman"/>
          <w:sz w:val="24"/>
          <w:szCs w:val="24"/>
        </w:rPr>
        <w:t xml:space="preserve"> bude přistupováno individuálně. Bližší informace poskytne speciální pedagog.</w:t>
      </w:r>
    </w:p>
    <w:p w14:paraId="7E7F1A65" w14:textId="199C8028" w:rsidR="00717874" w:rsidRPr="00717874" w:rsidRDefault="00717874" w:rsidP="007026E0">
      <w:pPr>
        <w:pStyle w:val="Odstavecseseznamem"/>
        <w:numPr>
          <w:ilvl w:val="0"/>
          <w:numId w:val="14"/>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717874">
        <w:rPr>
          <w:rFonts w:ascii="Times New Roman" w:hAnsi="Times New Roman" w:cs="Times New Roman"/>
          <w:sz w:val="24"/>
          <w:szCs w:val="24"/>
        </w:rPr>
        <w:t>Mladistvému, který nedovršil 18. rok věku, není v souladu s příslušnou právní úpravou povoleno nakupovat a vlastnit tabákové výrobky, kuřácké potřeby a materiály s pornografickým obsahem.</w:t>
      </w:r>
    </w:p>
    <w:p w14:paraId="21F4B439" w14:textId="703DA70E" w:rsidR="007F648F" w:rsidRDefault="007F648F" w:rsidP="008B1E7F">
      <w:pPr>
        <w:tabs>
          <w:tab w:val="left" w:pos="426"/>
          <w:tab w:val="left" w:pos="1134"/>
        </w:tabs>
        <w:spacing w:before="240" w:after="0" w:line="240" w:lineRule="auto"/>
        <w:jc w:val="center"/>
        <w:rPr>
          <w:rFonts w:ascii="Times New Roman" w:hAnsi="Times New Roman" w:cs="Times New Roman"/>
          <w:b/>
          <w:bCs/>
          <w:sz w:val="24"/>
          <w:szCs w:val="24"/>
        </w:rPr>
      </w:pPr>
      <w:r w:rsidRPr="007F648F">
        <w:rPr>
          <w:rFonts w:ascii="Times New Roman" w:hAnsi="Times New Roman" w:cs="Times New Roman"/>
          <w:b/>
          <w:bCs/>
          <w:sz w:val="24"/>
          <w:szCs w:val="24"/>
        </w:rPr>
        <w:t>Díl 2</w:t>
      </w:r>
    </w:p>
    <w:p w14:paraId="45889900" w14:textId="77777777" w:rsidR="00AB4420" w:rsidRPr="00AB4420" w:rsidRDefault="00AB4420" w:rsidP="00AB4420">
      <w:pPr>
        <w:tabs>
          <w:tab w:val="left" w:pos="426"/>
          <w:tab w:val="left" w:pos="1134"/>
        </w:tabs>
        <w:spacing w:before="240" w:after="0" w:line="240" w:lineRule="auto"/>
        <w:jc w:val="center"/>
        <w:rPr>
          <w:rFonts w:ascii="Times New Roman" w:hAnsi="Times New Roman" w:cs="Times New Roman"/>
          <w:sz w:val="24"/>
          <w:szCs w:val="24"/>
        </w:rPr>
      </w:pPr>
      <w:r w:rsidRPr="00AB4420">
        <w:rPr>
          <w:rFonts w:ascii="Times New Roman" w:hAnsi="Times New Roman" w:cs="Times New Roman"/>
          <w:sz w:val="24"/>
          <w:szCs w:val="24"/>
        </w:rPr>
        <w:t>Čl. 38</w:t>
      </w:r>
    </w:p>
    <w:p w14:paraId="23460F03" w14:textId="47E98400" w:rsidR="003E2029" w:rsidRPr="00AB4420" w:rsidRDefault="003E2029" w:rsidP="00AB4420">
      <w:pPr>
        <w:tabs>
          <w:tab w:val="left" w:pos="426"/>
          <w:tab w:val="left" w:pos="1134"/>
        </w:tabs>
        <w:spacing w:after="0" w:line="240" w:lineRule="auto"/>
        <w:jc w:val="center"/>
        <w:rPr>
          <w:rFonts w:ascii="Times New Roman" w:hAnsi="Times New Roman" w:cs="Times New Roman"/>
          <w:b/>
          <w:bCs/>
          <w:sz w:val="24"/>
          <w:szCs w:val="24"/>
        </w:rPr>
      </w:pPr>
      <w:r w:rsidRPr="00AB4420">
        <w:rPr>
          <w:rFonts w:ascii="Times New Roman" w:hAnsi="Times New Roman" w:cs="Times New Roman"/>
          <w:b/>
          <w:bCs/>
          <w:sz w:val="24"/>
          <w:szCs w:val="24"/>
        </w:rPr>
        <w:t>Řád specializovaného oddílu pro odsouzené s poruchou duševní a poruchou chování (GLM)</w:t>
      </w:r>
    </w:p>
    <w:p w14:paraId="454A2F19" w14:textId="593779E1" w:rsidR="003E2029" w:rsidRPr="0038506E" w:rsidRDefault="003E2029" w:rsidP="0038506E">
      <w:pPr>
        <w:pStyle w:val="Odstavecseseznamem"/>
        <w:numPr>
          <w:ilvl w:val="0"/>
          <w:numId w:val="87"/>
        </w:numPr>
        <w:tabs>
          <w:tab w:val="left" w:pos="426"/>
          <w:tab w:val="left" w:pos="1134"/>
        </w:tabs>
        <w:spacing w:before="240" w:after="0" w:line="240" w:lineRule="auto"/>
        <w:ind w:left="0" w:firstLine="567"/>
        <w:contextualSpacing w:val="0"/>
        <w:jc w:val="both"/>
        <w:rPr>
          <w:rFonts w:ascii="Times New Roman" w:hAnsi="Times New Roman"/>
          <w:sz w:val="24"/>
          <w:szCs w:val="24"/>
        </w:rPr>
      </w:pPr>
      <w:r w:rsidRPr="0038506E">
        <w:rPr>
          <w:rFonts w:ascii="Times New Roman" w:hAnsi="Times New Roman"/>
          <w:sz w:val="24"/>
          <w:szCs w:val="24"/>
        </w:rPr>
        <w:t xml:space="preserve">Úvodní ustanovení: Hlavním cílem specializovaného oddílu je dosažení adekvátního náhledu na spáchanou (násilnou) trestnou činnost, snižování rizik a recidivy v této oblasti. Dále posílení </w:t>
      </w:r>
      <w:proofErr w:type="spellStart"/>
      <w:r w:rsidRPr="0038506E">
        <w:rPr>
          <w:rFonts w:ascii="Times New Roman" w:hAnsi="Times New Roman"/>
          <w:sz w:val="24"/>
          <w:szCs w:val="24"/>
        </w:rPr>
        <w:t>sebenáhledu</w:t>
      </w:r>
      <w:proofErr w:type="spellEnd"/>
      <w:r w:rsidRPr="0038506E">
        <w:rPr>
          <w:rFonts w:ascii="Times New Roman" w:hAnsi="Times New Roman"/>
          <w:sz w:val="24"/>
          <w:szCs w:val="24"/>
        </w:rPr>
        <w:t xml:space="preserve"> a změna rizikových postojů, hodnot, vzorců myšlení a chování odsouzených směrem k sociálně žádoucím formám. V tomto oddíle je realizován terapeutický program </w:t>
      </w:r>
      <w:r w:rsidRPr="0038506E">
        <w:rPr>
          <w:rFonts w:ascii="Times New Roman" w:hAnsi="Times New Roman"/>
          <w:sz w:val="24"/>
          <w:szCs w:val="24"/>
          <w:lang w:val="en-US"/>
        </w:rPr>
        <w:t>Good-Lives Model</w:t>
      </w:r>
      <w:r w:rsidRPr="0038506E">
        <w:rPr>
          <w:rFonts w:ascii="Times New Roman" w:hAnsi="Times New Roman"/>
          <w:sz w:val="24"/>
          <w:szCs w:val="24"/>
        </w:rPr>
        <w:t xml:space="preserve"> (dále jen „</w:t>
      </w:r>
      <w:proofErr w:type="spellStart"/>
      <w:r w:rsidRPr="0038506E">
        <w:rPr>
          <w:rFonts w:ascii="Times New Roman" w:hAnsi="Times New Roman"/>
          <w:sz w:val="24"/>
          <w:szCs w:val="24"/>
        </w:rPr>
        <w:t>SpO</w:t>
      </w:r>
      <w:proofErr w:type="spellEnd"/>
      <w:r w:rsidRPr="0038506E">
        <w:rPr>
          <w:rFonts w:ascii="Times New Roman" w:hAnsi="Times New Roman"/>
          <w:sz w:val="24"/>
          <w:szCs w:val="24"/>
        </w:rPr>
        <w:t xml:space="preserve"> PDCH“)</w:t>
      </w:r>
    </w:p>
    <w:p w14:paraId="49FDB49D" w14:textId="7B7BA957" w:rsidR="003E2029" w:rsidRPr="0038506E" w:rsidRDefault="003E2029" w:rsidP="0038506E">
      <w:pPr>
        <w:pStyle w:val="Odstavecseseznamem"/>
        <w:numPr>
          <w:ilvl w:val="0"/>
          <w:numId w:val="87"/>
        </w:numPr>
        <w:tabs>
          <w:tab w:val="left" w:pos="426"/>
          <w:tab w:val="left" w:pos="1134"/>
        </w:tabs>
        <w:spacing w:before="240" w:after="0" w:line="240" w:lineRule="auto"/>
        <w:ind w:left="0" w:firstLine="567"/>
        <w:contextualSpacing w:val="0"/>
        <w:jc w:val="both"/>
        <w:rPr>
          <w:rFonts w:ascii="Times New Roman" w:hAnsi="Times New Roman" w:cs="Times New Roman"/>
          <w:sz w:val="24"/>
          <w:szCs w:val="24"/>
        </w:rPr>
      </w:pPr>
      <w:r w:rsidRPr="0038506E">
        <w:rPr>
          <w:rFonts w:ascii="Times New Roman" w:hAnsi="Times New Roman" w:cs="Times New Roman"/>
          <w:sz w:val="24"/>
          <w:szCs w:val="24"/>
        </w:rPr>
        <w:t>Vybavení specializovaného oddílu:</w:t>
      </w:r>
      <w:r w:rsidRPr="0038506E">
        <w:rPr>
          <w:rFonts w:ascii="Times New Roman" w:eastAsia="Times New Roman" w:hAnsi="Times New Roman"/>
          <w:sz w:val="24"/>
          <w:szCs w:val="24"/>
        </w:rPr>
        <w:t xml:space="preserve"> </w:t>
      </w:r>
      <w:proofErr w:type="spellStart"/>
      <w:r w:rsidRPr="0038506E">
        <w:rPr>
          <w:rFonts w:ascii="Times New Roman" w:eastAsia="Times New Roman" w:hAnsi="Times New Roman"/>
          <w:sz w:val="24"/>
          <w:szCs w:val="24"/>
        </w:rPr>
        <w:t>SpO</w:t>
      </w:r>
      <w:proofErr w:type="spellEnd"/>
      <w:r w:rsidRPr="0038506E">
        <w:rPr>
          <w:rFonts w:ascii="Times New Roman" w:eastAsia="Times New Roman" w:hAnsi="Times New Roman"/>
          <w:sz w:val="24"/>
          <w:szCs w:val="24"/>
        </w:rPr>
        <w:t xml:space="preserve"> PDCH je umístěn na oddíle O11V s normovanou ubytovací kapacitou 20 míst a na oddíle O10V s normovanou ubytovací kapacitou 20 míst. K dispozici jsou kulturní místnosti na oddílech. Dále je možnost využívání terapeutických místností, kuchyňky, posilovny a dílny v suterénu ubytovny O, tělocvičny na ubytovně K a zahrada za budovou K. Pro aktivity je určen také prostor před budovou O.</w:t>
      </w:r>
      <w:r w:rsidRPr="0038506E" w:rsidDel="00F16ADF">
        <w:rPr>
          <w:rFonts w:ascii="Times New Roman" w:hAnsi="Times New Roman" w:cs="Times New Roman"/>
          <w:sz w:val="24"/>
          <w:szCs w:val="24"/>
        </w:rPr>
        <w:t xml:space="preserve"> </w:t>
      </w:r>
      <w:r w:rsidR="00FD2C4D" w:rsidRPr="0038506E">
        <w:rPr>
          <w:rFonts w:ascii="Times New Roman" w:eastAsia="Times New Roman" w:hAnsi="Times New Roman"/>
          <w:sz w:val="24"/>
          <w:szCs w:val="24"/>
        </w:rPr>
        <w:t>Na ložnici může mít každý odsouzený u své postele umístěnou poličku.</w:t>
      </w:r>
    </w:p>
    <w:p w14:paraId="2506BF68" w14:textId="77777777" w:rsidR="003E2029" w:rsidRPr="0038506E" w:rsidRDefault="003E2029" w:rsidP="003E2029">
      <w:pPr>
        <w:tabs>
          <w:tab w:val="left" w:pos="567"/>
          <w:tab w:val="left" w:pos="709"/>
          <w:tab w:val="left" w:pos="1134"/>
          <w:tab w:val="left" w:pos="1276"/>
        </w:tabs>
        <w:spacing w:before="240" w:after="0" w:line="240" w:lineRule="auto"/>
        <w:jc w:val="both"/>
        <w:rPr>
          <w:rFonts w:ascii="Times New Roman" w:hAnsi="Times New Roman" w:cs="Times New Roman"/>
          <w:sz w:val="24"/>
          <w:szCs w:val="24"/>
        </w:rPr>
      </w:pPr>
    </w:p>
    <w:p w14:paraId="0EE9C07E" w14:textId="276BBB74" w:rsidR="003E2029" w:rsidRPr="0038506E" w:rsidRDefault="003E2029" w:rsidP="0038506E">
      <w:pPr>
        <w:pStyle w:val="Odstavecseseznamem"/>
        <w:numPr>
          <w:ilvl w:val="0"/>
          <w:numId w:val="87"/>
        </w:numPr>
        <w:tabs>
          <w:tab w:val="left" w:pos="426"/>
          <w:tab w:val="left" w:pos="1134"/>
        </w:tabs>
        <w:spacing w:before="240" w:after="0" w:line="240" w:lineRule="auto"/>
        <w:ind w:left="0" w:firstLine="567"/>
        <w:contextualSpacing w:val="0"/>
        <w:jc w:val="both"/>
        <w:rPr>
          <w:rFonts w:ascii="Times New Roman" w:eastAsia="Times New Roman" w:hAnsi="Times New Roman"/>
          <w:sz w:val="24"/>
          <w:szCs w:val="20"/>
        </w:rPr>
      </w:pPr>
      <w:r w:rsidRPr="0038506E">
        <w:rPr>
          <w:rFonts w:ascii="Times New Roman" w:hAnsi="Times New Roman" w:cs="Times New Roman"/>
          <w:sz w:val="24"/>
          <w:szCs w:val="24"/>
        </w:rPr>
        <w:t xml:space="preserve">O zařazení odsouzeného do specializovaného oddílu rozhoduje ředitel věznice na základě návrhu odborné komise. Odborná komise posuzuje písemnou žádost odsouzeného, výsledek psychologického posouzení a stanovených cílů programu zacházení. </w:t>
      </w:r>
      <w:r w:rsidRPr="0038506E">
        <w:rPr>
          <w:rFonts w:ascii="Times New Roman" w:eastAsia="Times New Roman" w:hAnsi="Times New Roman"/>
          <w:sz w:val="24"/>
          <w:szCs w:val="24"/>
        </w:rPr>
        <w:t xml:space="preserve">Cílovou skupinou jsou odsouzení, kteří spáchali zpravidla násilný trestný čin proti jedinci či skupině osob, mají nízkou kriminální narušenost a jsou zařazení do vysokého stupně zabezpečení věznice s ostrahou. Odsouzení jsou o </w:t>
      </w:r>
      <w:proofErr w:type="spellStart"/>
      <w:r w:rsidRPr="0038506E">
        <w:rPr>
          <w:rFonts w:ascii="Times New Roman" w:eastAsia="Times New Roman" w:hAnsi="Times New Roman"/>
          <w:sz w:val="24"/>
          <w:szCs w:val="24"/>
        </w:rPr>
        <w:t>SpO</w:t>
      </w:r>
      <w:proofErr w:type="spellEnd"/>
      <w:r w:rsidRPr="0038506E">
        <w:rPr>
          <w:rFonts w:ascii="Times New Roman" w:eastAsia="Times New Roman" w:hAnsi="Times New Roman"/>
          <w:sz w:val="24"/>
          <w:szCs w:val="24"/>
        </w:rPr>
        <w:t xml:space="preserve"> PDCH informováni na nástupním oddílu prostřednictvím odborných zaměstnanců a vychovatelů. Případným zájemcům jsou vysvětleny podmínky a způsoby odborného zacházení na </w:t>
      </w:r>
      <w:proofErr w:type="spellStart"/>
      <w:r w:rsidRPr="0038506E">
        <w:rPr>
          <w:rFonts w:ascii="Times New Roman" w:eastAsia="Times New Roman" w:hAnsi="Times New Roman"/>
          <w:sz w:val="24"/>
          <w:szCs w:val="24"/>
        </w:rPr>
        <w:t>SpO</w:t>
      </w:r>
      <w:proofErr w:type="spellEnd"/>
      <w:r w:rsidRPr="0038506E">
        <w:rPr>
          <w:rFonts w:ascii="Times New Roman" w:eastAsia="Times New Roman" w:hAnsi="Times New Roman"/>
          <w:sz w:val="24"/>
          <w:szCs w:val="24"/>
        </w:rPr>
        <w:t xml:space="preserve"> PDCH. Odsouzení mohou prostřednictvím zaměstnance věznice (vychovatele, speciálního pedagoga) na jeho kmenovém oddíle požádat o zařazení do </w:t>
      </w:r>
      <w:proofErr w:type="spellStart"/>
      <w:r w:rsidRPr="0038506E">
        <w:rPr>
          <w:rFonts w:ascii="Times New Roman" w:eastAsia="Times New Roman" w:hAnsi="Times New Roman"/>
          <w:sz w:val="24"/>
          <w:szCs w:val="24"/>
        </w:rPr>
        <w:t>SpO</w:t>
      </w:r>
      <w:proofErr w:type="spellEnd"/>
      <w:r w:rsidRPr="0038506E">
        <w:rPr>
          <w:rFonts w:ascii="Times New Roman" w:eastAsia="Times New Roman" w:hAnsi="Times New Roman"/>
          <w:sz w:val="24"/>
          <w:szCs w:val="24"/>
        </w:rPr>
        <w:t xml:space="preserve"> PDCH. Znovupřijetí odsouzeného do </w:t>
      </w:r>
      <w:proofErr w:type="spellStart"/>
      <w:r w:rsidRPr="0038506E">
        <w:rPr>
          <w:rFonts w:ascii="Times New Roman" w:eastAsia="Times New Roman" w:hAnsi="Times New Roman"/>
          <w:sz w:val="24"/>
          <w:szCs w:val="24"/>
        </w:rPr>
        <w:t>SpO</w:t>
      </w:r>
      <w:proofErr w:type="spellEnd"/>
      <w:r w:rsidRPr="0038506E">
        <w:rPr>
          <w:rFonts w:ascii="Times New Roman" w:eastAsia="Times New Roman" w:hAnsi="Times New Roman"/>
          <w:sz w:val="24"/>
          <w:szCs w:val="24"/>
        </w:rPr>
        <w:t xml:space="preserve"> PDCH je možné jen v mimořádných případech.</w:t>
      </w:r>
    </w:p>
    <w:p w14:paraId="388A4EBB" w14:textId="77777777" w:rsidR="003E2029" w:rsidRPr="0038506E" w:rsidRDefault="003E2029" w:rsidP="003E2029">
      <w:pPr>
        <w:tabs>
          <w:tab w:val="left" w:pos="567"/>
          <w:tab w:val="left" w:pos="709"/>
          <w:tab w:val="left" w:pos="851"/>
          <w:tab w:val="left" w:pos="1134"/>
          <w:tab w:val="left" w:pos="1276"/>
        </w:tabs>
        <w:spacing w:after="0" w:line="240" w:lineRule="auto"/>
        <w:jc w:val="both"/>
        <w:rPr>
          <w:rFonts w:ascii="Times New Roman" w:eastAsia="Times New Roman" w:hAnsi="Times New Roman"/>
          <w:sz w:val="24"/>
          <w:szCs w:val="20"/>
        </w:rPr>
      </w:pPr>
    </w:p>
    <w:p w14:paraId="2CFB352D" w14:textId="15B378AB" w:rsidR="003E2029" w:rsidRPr="0038506E" w:rsidRDefault="003E2029" w:rsidP="006E4EEC">
      <w:pPr>
        <w:pStyle w:val="Odstavecseseznamem"/>
        <w:numPr>
          <w:ilvl w:val="0"/>
          <w:numId w:val="87"/>
        </w:numPr>
        <w:tabs>
          <w:tab w:val="left" w:pos="426"/>
          <w:tab w:val="left" w:pos="1134"/>
        </w:tabs>
        <w:spacing w:before="240" w:after="0" w:line="240" w:lineRule="auto"/>
        <w:ind w:left="0" w:firstLine="567"/>
        <w:contextualSpacing w:val="0"/>
        <w:jc w:val="both"/>
        <w:rPr>
          <w:rFonts w:ascii="Times New Roman" w:eastAsia="Times New Roman" w:hAnsi="Times New Roman"/>
          <w:sz w:val="24"/>
          <w:szCs w:val="24"/>
        </w:rPr>
      </w:pPr>
      <w:r w:rsidRPr="0038506E">
        <w:rPr>
          <w:rFonts w:ascii="Times New Roman" w:eastAsia="Times New Roman" w:hAnsi="Times New Roman"/>
          <w:sz w:val="24"/>
          <w:szCs w:val="24"/>
        </w:rPr>
        <w:t xml:space="preserve">Kritéria zařazení odsouzených do </w:t>
      </w:r>
      <w:proofErr w:type="spellStart"/>
      <w:r w:rsidRPr="0038506E">
        <w:rPr>
          <w:rFonts w:ascii="Times New Roman" w:eastAsia="Times New Roman" w:hAnsi="Times New Roman"/>
          <w:sz w:val="24"/>
          <w:szCs w:val="24"/>
        </w:rPr>
        <w:t>SpO</w:t>
      </w:r>
      <w:proofErr w:type="spellEnd"/>
      <w:r w:rsidRPr="0038506E">
        <w:rPr>
          <w:rFonts w:ascii="Times New Roman" w:eastAsia="Times New Roman" w:hAnsi="Times New Roman"/>
          <w:sz w:val="24"/>
          <w:szCs w:val="24"/>
        </w:rPr>
        <w:t xml:space="preserve"> PDCH:</w:t>
      </w:r>
    </w:p>
    <w:p w14:paraId="3C33BFA3" w14:textId="3ED6DCDD" w:rsidR="003E2029" w:rsidRPr="0038506E" w:rsidRDefault="003E2029" w:rsidP="00F359DB">
      <w:pPr>
        <w:pStyle w:val="Odstavecseseznamem"/>
        <w:numPr>
          <w:ilvl w:val="3"/>
          <w:numId w:val="55"/>
        </w:numPr>
        <w:tabs>
          <w:tab w:val="left" w:pos="567"/>
          <w:tab w:val="left" w:pos="709"/>
          <w:tab w:val="left" w:pos="1134"/>
          <w:tab w:val="left" w:pos="1276"/>
        </w:tabs>
        <w:spacing w:after="0" w:line="240" w:lineRule="auto"/>
        <w:jc w:val="both"/>
        <w:rPr>
          <w:rFonts w:ascii="Times New Roman" w:eastAsia="Times New Roman" w:hAnsi="Times New Roman"/>
          <w:sz w:val="24"/>
          <w:szCs w:val="24"/>
        </w:rPr>
      </w:pPr>
      <w:r w:rsidRPr="0038506E">
        <w:rPr>
          <w:rFonts w:ascii="Times New Roman" w:eastAsia="Times New Roman" w:hAnsi="Times New Roman"/>
          <w:sz w:val="24"/>
          <w:szCs w:val="24"/>
        </w:rPr>
        <w:t xml:space="preserve">spáchání (násilného) trestného činu proti jedinci či skupině </w:t>
      </w:r>
    </w:p>
    <w:p w14:paraId="284BA436" w14:textId="5500EE8A" w:rsidR="003E2029" w:rsidRPr="0038506E" w:rsidRDefault="003E2029" w:rsidP="00F359DB">
      <w:pPr>
        <w:pStyle w:val="Odstavecseseznamem"/>
        <w:numPr>
          <w:ilvl w:val="3"/>
          <w:numId w:val="55"/>
        </w:numPr>
        <w:tabs>
          <w:tab w:val="left" w:pos="567"/>
          <w:tab w:val="left" w:pos="709"/>
          <w:tab w:val="left" w:pos="1134"/>
          <w:tab w:val="left" w:pos="1276"/>
        </w:tabs>
        <w:spacing w:after="0" w:line="240" w:lineRule="auto"/>
        <w:jc w:val="both"/>
        <w:rPr>
          <w:rFonts w:ascii="Times New Roman" w:eastAsia="Times New Roman" w:hAnsi="Times New Roman"/>
          <w:sz w:val="24"/>
          <w:szCs w:val="24"/>
        </w:rPr>
      </w:pPr>
      <w:r w:rsidRPr="0038506E">
        <w:rPr>
          <w:rFonts w:ascii="Times New Roman" w:eastAsia="Times New Roman" w:hAnsi="Times New Roman"/>
          <w:sz w:val="24"/>
          <w:szCs w:val="24"/>
        </w:rPr>
        <w:t>schopnost alespoň částečně přiznat vinu a podíl na spáchání trestného činu,</w:t>
      </w:r>
    </w:p>
    <w:p w14:paraId="78E776D8" w14:textId="5DE6F017" w:rsidR="003E2029" w:rsidRPr="0038506E" w:rsidRDefault="003E2029" w:rsidP="00F359DB">
      <w:pPr>
        <w:pStyle w:val="Odstavecseseznamem"/>
        <w:numPr>
          <w:ilvl w:val="3"/>
          <w:numId w:val="55"/>
        </w:numPr>
        <w:tabs>
          <w:tab w:val="left" w:pos="360"/>
          <w:tab w:val="left" w:pos="1134"/>
          <w:tab w:val="left" w:pos="1276"/>
        </w:tabs>
        <w:spacing w:after="0" w:line="240" w:lineRule="auto"/>
        <w:jc w:val="both"/>
        <w:rPr>
          <w:rFonts w:ascii="Times New Roman" w:eastAsia="Times New Roman" w:hAnsi="Times New Roman"/>
          <w:sz w:val="24"/>
          <w:szCs w:val="24"/>
        </w:rPr>
      </w:pPr>
      <w:r w:rsidRPr="0038506E">
        <w:rPr>
          <w:rFonts w:ascii="Times New Roman" w:eastAsia="Times New Roman" w:hAnsi="Times New Roman"/>
          <w:sz w:val="24"/>
          <w:szCs w:val="24"/>
        </w:rPr>
        <w:t xml:space="preserve">prokázání motivace k aktivnímu řešení svého poruchového chování dobrovolným podáním žádosti o zařazení do </w:t>
      </w:r>
      <w:proofErr w:type="spellStart"/>
      <w:r w:rsidRPr="0038506E">
        <w:rPr>
          <w:rFonts w:ascii="Times New Roman" w:eastAsia="Times New Roman" w:hAnsi="Times New Roman"/>
          <w:sz w:val="24"/>
          <w:szCs w:val="24"/>
        </w:rPr>
        <w:t>SpO</w:t>
      </w:r>
      <w:proofErr w:type="spellEnd"/>
      <w:r w:rsidRPr="0038506E">
        <w:rPr>
          <w:rFonts w:ascii="Times New Roman" w:eastAsia="Times New Roman" w:hAnsi="Times New Roman"/>
          <w:sz w:val="24"/>
          <w:szCs w:val="24"/>
        </w:rPr>
        <w:t xml:space="preserve"> PDCH,</w:t>
      </w:r>
    </w:p>
    <w:p w14:paraId="62C72464" w14:textId="03BD3119" w:rsidR="003E2029" w:rsidRPr="0038506E" w:rsidRDefault="003E2029" w:rsidP="00F359DB">
      <w:pPr>
        <w:pStyle w:val="Odstavecseseznamem"/>
        <w:numPr>
          <w:ilvl w:val="3"/>
          <w:numId w:val="55"/>
        </w:numPr>
        <w:tabs>
          <w:tab w:val="left" w:pos="567"/>
          <w:tab w:val="left" w:pos="709"/>
          <w:tab w:val="left" w:pos="1134"/>
          <w:tab w:val="left" w:pos="1276"/>
        </w:tabs>
        <w:spacing w:after="0" w:line="240" w:lineRule="auto"/>
        <w:jc w:val="both"/>
        <w:rPr>
          <w:rFonts w:ascii="Times New Roman" w:eastAsia="Times New Roman" w:hAnsi="Times New Roman"/>
          <w:sz w:val="24"/>
          <w:szCs w:val="24"/>
        </w:rPr>
      </w:pPr>
      <w:r w:rsidRPr="0038506E">
        <w:rPr>
          <w:rFonts w:ascii="Times New Roman" w:eastAsia="Times New Roman" w:hAnsi="Times New Roman"/>
          <w:sz w:val="24"/>
          <w:szCs w:val="24"/>
        </w:rPr>
        <w:t xml:space="preserve">nízká kriminální narušenost </w:t>
      </w:r>
    </w:p>
    <w:p w14:paraId="0CCC0E23" w14:textId="6BD62836" w:rsidR="003E2029" w:rsidRPr="0038506E" w:rsidRDefault="003E2029" w:rsidP="00F359DB">
      <w:pPr>
        <w:pStyle w:val="Odstavecseseznamem"/>
        <w:numPr>
          <w:ilvl w:val="3"/>
          <w:numId w:val="55"/>
        </w:numPr>
        <w:tabs>
          <w:tab w:val="left" w:pos="567"/>
          <w:tab w:val="left" w:pos="709"/>
          <w:tab w:val="left" w:pos="1134"/>
          <w:tab w:val="left" w:pos="1276"/>
        </w:tabs>
        <w:spacing w:after="0" w:line="240" w:lineRule="auto"/>
        <w:jc w:val="both"/>
        <w:rPr>
          <w:rFonts w:ascii="Times New Roman" w:eastAsia="Times New Roman" w:hAnsi="Times New Roman"/>
          <w:sz w:val="24"/>
          <w:szCs w:val="24"/>
        </w:rPr>
      </w:pPr>
      <w:r w:rsidRPr="0038506E">
        <w:rPr>
          <w:rFonts w:ascii="Times New Roman" w:eastAsia="Times New Roman" w:hAnsi="Times New Roman"/>
          <w:sz w:val="24"/>
          <w:szCs w:val="24"/>
        </w:rPr>
        <w:t>s diagnózou F 60-61 dle MKN-10.</w:t>
      </w:r>
    </w:p>
    <w:p w14:paraId="0B470738" w14:textId="77777777" w:rsidR="003E2029" w:rsidRPr="0038506E" w:rsidRDefault="003E2029" w:rsidP="003E2029">
      <w:pPr>
        <w:keepNext/>
        <w:tabs>
          <w:tab w:val="left" w:pos="567"/>
          <w:tab w:val="left" w:pos="709"/>
          <w:tab w:val="left" w:pos="1134"/>
          <w:tab w:val="left" w:pos="1276"/>
        </w:tabs>
        <w:spacing w:after="0" w:line="240" w:lineRule="auto"/>
        <w:outlineLvl w:val="4"/>
        <w:rPr>
          <w:rFonts w:ascii="Times New Roman" w:eastAsia="Times New Roman" w:hAnsi="Times New Roman"/>
          <w:sz w:val="24"/>
          <w:szCs w:val="24"/>
        </w:rPr>
      </w:pPr>
    </w:p>
    <w:p w14:paraId="3EECB327" w14:textId="083D8138" w:rsidR="003E2029" w:rsidRPr="0038506E" w:rsidRDefault="003E2029" w:rsidP="006E4EEC">
      <w:pPr>
        <w:pStyle w:val="Odstavecseseznamem"/>
        <w:numPr>
          <w:ilvl w:val="0"/>
          <w:numId w:val="87"/>
        </w:numPr>
        <w:tabs>
          <w:tab w:val="left" w:pos="426"/>
          <w:tab w:val="left" w:pos="1134"/>
        </w:tabs>
        <w:spacing w:before="240" w:after="0" w:line="240" w:lineRule="auto"/>
        <w:ind w:left="0" w:firstLine="567"/>
        <w:contextualSpacing w:val="0"/>
        <w:jc w:val="both"/>
        <w:rPr>
          <w:rFonts w:ascii="Times New Roman" w:eastAsia="Times New Roman" w:hAnsi="Times New Roman"/>
          <w:sz w:val="24"/>
          <w:szCs w:val="24"/>
        </w:rPr>
      </w:pPr>
      <w:r w:rsidRPr="0038506E">
        <w:rPr>
          <w:rFonts w:ascii="Times New Roman" w:eastAsia="Times New Roman" w:hAnsi="Times New Roman"/>
          <w:sz w:val="24"/>
          <w:szCs w:val="24"/>
        </w:rPr>
        <w:t xml:space="preserve">Kontraindikace pro zařazení do </w:t>
      </w:r>
      <w:proofErr w:type="spellStart"/>
      <w:r w:rsidRPr="0038506E">
        <w:rPr>
          <w:rFonts w:ascii="Times New Roman" w:eastAsia="Times New Roman" w:hAnsi="Times New Roman"/>
          <w:sz w:val="24"/>
          <w:szCs w:val="24"/>
        </w:rPr>
        <w:t>SpO</w:t>
      </w:r>
      <w:proofErr w:type="spellEnd"/>
      <w:r w:rsidRPr="0038506E">
        <w:rPr>
          <w:rFonts w:ascii="Times New Roman" w:eastAsia="Times New Roman" w:hAnsi="Times New Roman"/>
          <w:sz w:val="24"/>
          <w:szCs w:val="24"/>
        </w:rPr>
        <w:t xml:space="preserve"> PDCH:</w:t>
      </w:r>
    </w:p>
    <w:p w14:paraId="19A1C7C5" w14:textId="77777777" w:rsidR="003E2029" w:rsidRPr="0038506E" w:rsidRDefault="003E2029" w:rsidP="0056073C">
      <w:pPr>
        <w:numPr>
          <w:ilvl w:val="0"/>
          <w:numId w:val="85"/>
        </w:numPr>
        <w:tabs>
          <w:tab w:val="left" w:pos="567"/>
          <w:tab w:val="left" w:pos="709"/>
          <w:tab w:val="left" w:pos="1134"/>
          <w:tab w:val="left" w:pos="1276"/>
        </w:tabs>
        <w:spacing w:after="0" w:line="240" w:lineRule="auto"/>
        <w:jc w:val="both"/>
        <w:rPr>
          <w:rFonts w:ascii="Times New Roman" w:eastAsia="Times New Roman" w:hAnsi="Times New Roman"/>
          <w:sz w:val="24"/>
          <w:szCs w:val="24"/>
        </w:rPr>
      </w:pPr>
      <w:r w:rsidRPr="0038506E">
        <w:rPr>
          <w:rFonts w:ascii="Times New Roman" w:eastAsia="Times New Roman" w:hAnsi="Times New Roman"/>
          <w:sz w:val="24"/>
          <w:szCs w:val="24"/>
        </w:rPr>
        <w:t>výrazná porucha osobnosti,</w:t>
      </w:r>
    </w:p>
    <w:p w14:paraId="6E7999EB" w14:textId="77777777" w:rsidR="003E2029" w:rsidRPr="0038506E" w:rsidRDefault="003E2029" w:rsidP="0056073C">
      <w:pPr>
        <w:numPr>
          <w:ilvl w:val="0"/>
          <w:numId w:val="85"/>
        </w:numPr>
        <w:tabs>
          <w:tab w:val="left" w:pos="567"/>
          <w:tab w:val="left" w:pos="709"/>
          <w:tab w:val="left" w:pos="1134"/>
          <w:tab w:val="left" w:pos="1276"/>
        </w:tabs>
        <w:spacing w:after="0" w:line="240" w:lineRule="auto"/>
        <w:jc w:val="both"/>
        <w:rPr>
          <w:rFonts w:ascii="Times New Roman" w:eastAsia="Times New Roman" w:hAnsi="Times New Roman"/>
          <w:sz w:val="24"/>
          <w:szCs w:val="24"/>
        </w:rPr>
      </w:pPr>
      <w:r w:rsidRPr="0038506E">
        <w:rPr>
          <w:rFonts w:ascii="Times New Roman" w:eastAsia="Times New Roman" w:hAnsi="Times New Roman"/>
          <w:sz w:val="24"/>
          <w:szCs w:val="24"/>
        </w:rPr>
        <w:t>projevy agresivního chování k odsouzeným nebo zaměstnancům,</w:t>
      </w:r>
    </w:p>
    <w:p w14:paraId="4A12C5E8" w14:textId="77777777" w:rsidR="003E2029" w:rsidRPr="0038506E" w:rsidRDefault="003E2029" w:rsidP="0056073C">
      <w:pPr>
        <w:numPr>
          <w:ilvl w:val="0"/>
          <w:numId w:val="85"/>
        </w:numPr>
        <w:tabs>
          <w:tab w:val="left" w:pos="567"/>
          <w:tab w:val="left" w:pos="709"/>
          <w:tab w:val="left" w:pos="1134"/>
          <w:tab w:val="left" w:pos="1276"/>
        </w:tabs>
        <w:spacing w:after="0" w:line="240" w:lineRule="auto"/>
        <w:jc w:val="both"/>
        <w:rPr>
          <w:rFonts w:ascii="Times New Roman" w:eastAsia="Times New Roman" w:hAnsi="Times New Roman"/>
          <w:sz w:val="24"/>
          <w:szCs w:val="24"/>
        </w:rPr>
      </w:pPr>
      <w:r w:rsidRPr="0038506E">
        <w:rPr>
          <w:rFonts w:ascii="Times New Roman" w:eastAsia="Times New Roman" w:hAnsi="Times New Roman"/>
          <w:sz w:val="24"/>
          <w:szCs w:val="24"/>
        </w:rPr>
        <w:t>opakované nebo hrubé porušení ustanovení vnitřního řádu nebo ZVTOS,</w:t>
      </w:r>
    </w:p>
    <w:p w14:paraId="4D3F20BC" w14:textId="77777777" w:rsidR="003E2029" w:rsidRPr="0038506E" w:rsidRDefault="003E2029" w:rsidP="0056073C">
      <w:pPr>
        <w:numPr>
          <w:ilvl w:val="0"/>
          <w:numId w:val="85"/>
        </w:numPr>
        <w:tabs>
          <w:tab w:val="left" w:pos="567"/>
          <w:tab w:val="left" w:pos="709"/>
          <w:tab w:val="left" w:pos="1134"/>
          <w:tab w:val="left" w:pos="1276"/>
        </w:tabs>
        <w:spacing w:after="0" w:line="240" w:lineRule="auto"/>
        <w:jc w:val="both"/>
        <w:rPr>
          <w:rFonts w:ascii="Times New Roman" w:eastAsia="Times New Roman" w:hAnsi="Times New Roman"/>
          <w:sz w:val="24"/>
          <w:szCs w:val="24"/>
        </w:rPr>
      </w:pPr>
      <w:r w:rsidRPr="0038506E">
        <w:rPr>
          <w:rFonts w:ascii="Times New Roman" w:eastAsia="Times New Roman" w:hAnsi="Times New Roman"/>
          <w:sz w:val="24"/>
          <w:szCs w:val="24"/>
        </w:rPr>
        <w:t xml:space="preserve">absence motivace ke spolupráci, odmítnutí podepsání terapeutického kontraktu, </w:t>
      </w:r>
    </w:p>
    <w:p w14:paraId="09D7A2C5" w14:textId="77777777" w:rsidR="003E2029" w:rsidRPr="0038506E" w:rsidRDefault="003E2029" w:rsidP="0056073C">
      <w:pPr>
        <w:numPr>
          <w:ilvl w:val="0"/>
          <w:numId w:val="85"/>
        </w:numPr>
        <w:tabs>
          <w:tab w:val="left" w:pos="567"/>
          <w:tab w:val="left" w:pos="709"/>
          <w:tab w:val="left" w:pos="1134"/>
          <w:tab w:val="left" w:pos="1276"/>
        </w:tabs>
        <w:spacing w:after="0" w:line="240" w:lineRule="auto"/>
        <w:jc w:val="both"/>
        <w:rPr>
          <w:rFonts w:ascii="Times New Roman" w:eastAsia="Times New Roman" w:hAnsi="Times New Roman"/>
          <w:sz w:val="24"/>
          <w:szCs w:val="24"/>
        </w:rPr>
      </w:pPr>
      <w:r w:rsidRPr="0038506E">
        <w:rPr>
          <w:rFonts w:ascii="Times New Roman" w:eastAsia="Times New Roman" w:hAnsi="Times New Roman"/>
          <w:sz w:val="24"/>
          <w:szCs w:val="24"/>
        </w:rPr>
        <w:t>nízká mentální úroveň, těžká tělesná či smyslová vada.</w:t>
      </w:r>
    </w:p>
    <w:p w14:paraId="308C0435" w14:textId="77777777" w:rsidR="003E2029" w:rsidRPr="0038506E" w:rsidRDefault="003E2029" w:rsidP="003E2029">
      <w:pPr>
        <w:pStyle w:val="Odstavecseseznamem"/>
        <w:tabs>
          <w:tab w:val="left" w:pos="567"/>
          <w:tab w:val="left" w:pos="709"/>
          <w:tab w:val="left" w:pos="851"/>
          <w:tab w:val="left" w:pos="1134"/>
          <w:tab w:val="left" w:pos="1276"/>
        </w:tabs>
        <w:spacing w:after="0" w:line="240" w:lineRule="auto"/>
        <w:ind w:left="0" w:firstLine="851"/>
        <w:jc w:val="both"/>
        <w:rPr>
          <w:rFonts w:ascii="Times New Roman" w:eastAsia="Times New Roman" w:hAnsi="Times New Roman"/>
          <w:sz w:val="24"/>
          <w:szCs w:val="20"/>
        </w:rPr>
      </w:pPr>
    </w:p>
    <w:p w14:paraId="068A3847" w14:textId="7CDBBB55" w:rsidR="003E2029" w:rsidRPr="0038506E" w:rsidRDefault="003E2029" w:rsidP="006E4EEC">
      <w:pPr>
        <w:pStyle w:val="Odstavecseseznamem"/>
        <w:numPr>
          <w:ilvl w:val="0"/>
          <w:numId w:val="87"/>
        </w:numPr>
        <w:tabs>
          <w:tab w:val="left" w:pos="426"/>
          <w:tab w:val="left" w:pos="1134"/>
        </w:tabs>
        <w:spacing w:before="240" w:after="0" w:line="240" w:lineRule="auto"/>
        <w:ind w:left="0" w:firstLine="567"/>
        <w:contextualSpacing w:val="0"/>
        <w:jc w:val="both"/>
        <w:rPr>
          <w:rFonts w:ascii="Times New Roman" w:hAnsi="Times New Roman" w:cs="Times New Roman"/>
          <w:sz w:val="24"/>
          <w:szCs w:val="24"/>
        </w:rPr>
      </w:pPr>
      <w:r w:rsidRPr="0038506E">
        <w:rPr>
          <w:rFonts w:ascii="Times New Roman" w:hAnsi="Times New Roman" w:cs="Times New Roman"/>
          <w:sz w:val="24"/>
          <w:szCs w:val="24"/>
        </w:rPr>
        <w:t>Odsouzený je vyřazen ze specializovaného oddílu rozhodnutím ředitele věznice na základě písemného návrhu odborné komise, pokud:</w:t>
      </w:r>
    </w:p>
    <w:p w14:paraId="7F9DB928" w14:textId="7525B7B9" w:rsidR="003E2029" w:rsidRPr="0038506E" w:rsidRDefault="003E2029" w:rsidP="0056073C">
      <w:pPr>
        <w:pStyle w:val="Odstavecseseznamem"/>
        <w:numPr>
          <w:ilvl w:val="0"/>
          <w:numId w:val="79"/>
        </w:numPr>
        <w:tabs>
          <w:tab w:val="left" w:pos="426"/>
          <w:tab w:val="left" w:pos="1134"/>
        </w:tabs>
        <w:spacing w:before="120" w:after="0" w:line="240" w:lineRule="auto"/>
        <w:ind w:left="357" w:hanging="357"/>
        <w:jc w:val="both"/>
        <w:rPr>
          <w:rFonts w:ascii="Times New Roman" w:hAnsi="Times New Roman" w:cs="Times New Roman"/>
          <w:sz w:val="24"/>
          <w:szCs w:val="24"/>
        </w:rPr>
      </w:pPr>
      <w:r w:rsidRPr="0038506E">
        <w:rPr>
          <w:rFonts w:ascii="Times New Roman" w:hAnsi="Times New Roman" w:cs="Times New Roman"/>
          <w:sz w:val="24"/>
          <w:szCs w:val="24"/>
        </w:rPr>
        <w:t>dokončí časově limitovaný terapeutický program,</w:t>
      </w:r>
    </w:p>
    <w:p w14:paraId="60D52AAA" w14:textId="0C28BDE7" w:rsidR="003E2029" w:rsidRPr="0038506E" w:rsidRDefault="003E2029" w:rsidP="0056073C">
      <w:pPr>
        <w:pStyle w:val="Odstavecseseznamem"/>
        <w:numPr>
          <w:ilvl w:val="0"/>
          <w:numId w:val="79"/>
        </w:numPr>
        <w:tabs>
          <w:tab w:val="left" w:pos="426"/>
          <w:tab w:val="left" w:pos="1134"/>
        </w:tabs>
        <w:spacing w:before="120" w:after="0" w:line="240" w:lineRule="auto"/>
        <w:ind w:left="357" w:hanging="357"/>
        <w:jc w:val="both"/>
        <w:rPr>
          <w:rFonts w:ascii="Times New Roman" w:hAnsi="Times New Roman" w:cs="Times New Roman"/>
          <w:sz w:val="24"/>
          <w:szCs w:val="24"/>
        </w:rPr>
      </w:pPr>
      <w:r w:rsidRPr="0038506E">
        <w:rPr>
          <w:rFonts w:ascii="Times New Roman" w:hAnsi="Times New Roman" w:cs="Times New Roman"/>
          <w:sz w:val="24"/>
          <w:szCs w:val="24"/>
        </w:rPr>
        <w:t>u něho došlo k redukci projevů poruchy a náhledu na trestnou činnost, nebo je jeho psychický stav stabilizovaný na úroveň, která umožňuje zařazení do standardního oddílu výkonu trestu odnětí svobody a jeho další pobyt v oddílu by byl bezdůvodný,</w:t>
      </w:r>
    </w:p>
    <w:p w14:paraId="6CD2B4C4" w14:textId="77777777" w:rsidR="003E2029" w:rsidRPr="0038506E" w:rsidRDefault="003E2029" w:rsidP="0056073C">
      <w:pPr>
        <w:pStyle w:val="Odstavecseseznamem"/>
        <w:numPr>
          <w:ilvl w:val="0"/>
          <w:numId w:val="79"/>
        </w:numPr>
        <w:tabs>
          <w:tab w:val="left" w:pos="426"/>
          <w:tab w:val="left" w:pos="1134"/>
        </w:tabs>
        <w:spacing w:before="120" w:after="0" w:line="240" w:lineRule="auto"/>
        <w:ind w:left="357" w:hanging="357"/>
        <w:contextualSpacing w:val="0"/>
        <w:jc w:val="both"/>
        <w:rPr>
          <w:rFonts w:ascii="Times New Roman" w:hAnsi="Times New Roman" w:cs="Times New Roman"/>
          <w:sz w:val="24"/>
          <w:szCs w:val="24"/>
        </w:rPr>
      </w:pPr>
      <w:r w:rsidRPr="0038506E">
        <w:rPr>
          <w:rFonts w:ascii="Times New Roman" w:hAnsi="Times New Roman" w:cs="Times New Roman"/>
          <w:sz w:val="24"/>
          <w:szCs w:val="24"/>
        </w:rPr>
        <w:t>podal vlastní žádost,</w:t>
      </w:r>
    </w:p>
    <w:p w14:paraId="6A6DAA74" w14:textId="77777777" w:rsidR="003E2029" w:rsidRPr="0038506E" w:rsidRDefault="003E2029" w:rsidP="0056073C">
      <w:pPr>
        <w:pStyle w:val="Odstavecseseznamem"/>
        <w:numPr>
          <w:ilvl w:val="0"/>
          <w:numId w:val="79"/>
        </w:numPr>
        <w:tabs>
          <w:tab w:val="left" w:pos="426"/>
          <w:tab w:val="left" w:pos="1134"/>
        </w:tabs>
        <w:spacing w:before="120" w:after="0" w:line="240" w:lineRule="auto"/>
        <w:ind w:left="357" w:hanging="357"/>
        <w:contextualSpacing w:val="0"/>
        <w:jc w:val="both"/>
        <w:rPr>
          <w:rFonts w:ascii="Times New Roman" w:hAnsi="Times New Roman" w:cs="Times New Roman"/>
          <w:sz w:val="24"/>
          <w:szCs w:val="24"/>
        </w:rPr>
      </w:pPr>
      <w:r w:rsidRPr="0038506E">
        <w:rPr>
          <w:rFonts w:ascii="Times New Roman" w:hAnsi="Times New Roman" w:cs="Times New Roman"/>
          <w:sz w:val="24"/>
          <w:szCs w:val="24"/>
        </w:rPr>
        <w:t>neplní nebo porušuje stanovený terapeutický program a narušuje komunitní způsob ovlivňování odsouzených</w:t>
      </w:r>
    </w:p>
    <w:p w14:paraId="0C3109AC" w14:textId="77777777" w:rsidR="003E2029" w:rsidRPr="0038506E" w:rsidRDefault="003E2029" w:rsidP="0056073C">
      <w:pPr>
        <w:pStyle w:val="Odstavecseseznamem"/>
        <w:numPr>
          <w:ilvl w:val="0"/>
          <w:numId w:val="79"/>
        </w:numPr>
        <w:tabs>
          <w:tab w:val="left" w:pos="426"/>
          <w:tab w:val="left" w:pos="1134"/>
        </w:tabs>
        <w:spacing w:before="120" w:after="0" w:line="240" w:lineRule="auto"/>
        <w:ind w:left="357" w:hanging="357"/>
        <w:contextualSpacing w:val="0"/>
        <w:jc w:val="both"/>
        <w:rPr>
          <w:rFonts w:ascii="Times New Roman" w:hAnsi="Times New Roman" w:cs="Times New Roman"/>
          <w:sz w:val="24"/>
          <w:szCs w:val="24"/>
        </w:rPr>
      </w:pPr>
      <w:r w:rsidRPr="0038506E">
        <w:rPr>
          <w:rFonts w:ascii="Times New Roman" w:hAnsi="Times New Roman" w:cs="Times New Roman"/>
          <w:sz w:val="24"/>
          <w:szCs w:val="24"/>
        </w:rPr>
        <w:t>hrubě poruší ustanovení vnitřního řádu věznice,</w:t>
      </w:r>
    </w:p>
    <w:p w14:paraId="504CC3AE" w14:textId="77777777" w:rsidR="003E2029" w:rsidRPr="0038506E" w:rsidRDefault="003E2029" w:rsidP="0056073C">
      <w:pPr>
        <w:pStyle w:val="Odstavecseseznamem"/>
        <w:numPr>
          <w:ilvl w:val="0"/>
          <w:numId w:val="79"/>
        </w:numPr>
        <w:tabs>
          <w:tab w:val="left" w:pos="426"/>
          <w:tab w:val="left" w:pos="1134"/>
        </w:tabs>
        <w:spacing w:before="120" w:after="0" w:line="240" w:lineRule="auto"/>
        <w:ind w:left="357" w:hanging="357"/>
        <w:contextualSpacing w:val="0"/>
        <w:jc w:val="both"/>
        <w:rPr>
          <w:rFonts w:ascii="Times New Roman" w:hAnsi="Times New Roman" w:cs="Times New Roman"/>
          <w:sz w:val="24"/>
          <w:szCs w:val="24"/>
        </w:rPr>
      </w:pPr>
      <w:r w:rsidRPr="0038506E">
        <w:rPr>
          <w:rFonts w:ascii="Times New Roman" w:hAnsi="Times New Roman" w:cs="Times New Roman"/>
          <w:sz w:val="24"/>
          <w:szCs w:val="24"/>
        </w:rPr>
        <w:t>byl ukončen výkon jeho trestu nebo byl přeřazen do jiného typu věznice.</w:t>
      </w:r>
    </w:p>
    <w:p w14:paraId="2BFBCCE5" w14:textId="77777777" w:rsidR="003E2029" w:rsidRPr="0038506E" w:rsidRDefault="003E2029" w:rsidP="003E2029">
      <w:pPr>
        <w:tabs>
          <w:tab w:val="left" w:pos="1134"/>
        </w:tabs>
        <w:spacing w:before="240" w:after="0" w:line="240" w:lineRule="auto"/>
        <w:jc w:val="both"/>
        <w:rPr>
          <w:rFonts w:ascii="Times New Roman" w:hAnsi="Times New Roman" w:cs="Times New Roman"/>
          <w:sz w:val="24"/>
          <w:szCs w:val="24"/>
        </w:rPr>
      </w:pPr>
      <w:r w:rsidRPr="0038506E">
        <w:rPr>
          <w:rFonts w:ascii="Times New Roman" w:hAnsi="Times New Roman" w:cs="Times New Roman"/>
          <w:sz w:val="24"/>
          <w:szCs w:val="24"/>
        </w:rPr>
        <w:t>Pokud je odsouzený vyřazen z důvodů uvedených pod písmeny d) a e), bude v jeho dalším odborném zacházení postupováno dle doporučení odborné komise.</w:t>
      </w:r>
    </w:p>
    <w:p w14:paraId="75F02922" w14:textId="68B5E659" w:rsidR="003E2029" w:rsidRPr="0038506E" w:rsidRDefault="003E2029" w:rsidP="006E4EEC">
      <w:pPr>
        <w:pStyle w:val="Odstavecseseznamem"/>
        <w:numPr>
          <w:ilvl w:val="0"/>
          <w:numId w:val="87"/>
        </w:numPr>
        <w:tabs>
          <w:tab w:val="left" w:pos="426"/>
          <w:tab w:val="left" w:pos="1134"/>
        </w:tabs>
        <w:spacing w:before="240" w:after="0" w:line="240" w:lineRule="auto"/>
        <w:ind w:left="0" w:firstLine="567"/>
        <w:contextualSpacing w:val="0"/>
        <w:jc w:val="both"/>
        <w:rPr>
          <w:rFonts w:ascii="Times New Roman" w:hAnsi="Times New Roman" w:cs="Times New Roman"/>
          <w:sz w:val="24"/>
          <w:szCs w:val="24"/>
        </w:rPr>
      </w:pPr>
      <w:r w:rsidRPr="0038506E">
        <w:rPr>
          <w:rFonts w:ascii="Times New Roman" w:hAnsi="Times New Roman" w:cs="Times New Roman"/>
          <w:sz w:val="24"/>
          <w:szCs w:val="24"/>
        </w:rPr>
        <w:t xml:space="preserve">Po zařazení odsouzeného do specializovaného oddílu je program zacházení aktualizován a doplněn o aktivity terapeutického programu. </w:t>
      </w:r>
      <w:r w:rsidRPr="0038506E">
        <w:rPr>
          <w:rFonts w:ascii="Times New Roman" w:eastAsia="Times New Roman" w:hAnsi="Times New Roman"/>
          <w:sz w:val="24"/>
          <w:szCs w:val="24"/>
        </w:rPr>
        <w:t>Odsouzený je povinen účastnit se řízených aktivit alespoň v rozsahu 21 hodin týdně, z toho alespoň jedna aktivita v trvání 1,5 hodiny týdně je skupinová psychoterapie</w:t>
      </w:r>
      <w:r w:rsidRPr="0038506E">
        <w:rPr>
          <w:rFonts w:ascii="Times New Roman" w:hAnsi="Times New Roman" w:cs="Times New Roman"/>
          <w:sz w:val="24"/>
          <w:szCs w:val="24"/>
        </w:rPr>
        <w:t>.</w:t>
      </w:r>
    </w:p>
    <w:p w14:paraId="79016344" w14:textId="4D295C19" w:rsidR="003E2029" w:rsidRPr="0038506E" w:rsidRDefault="003E2029" w:rsidP="006E4EEC">
      <w:pPr>
        <w:pStyle w:val="Odstavecseseznamem"/>
        <w:numPr>
          <w:ilvl w:val="0"/>
          <w:numId w:val="87"/>
        </w:numPr>
        <w:tabs>
          <w:tab w:val="left" w:pos="426"/>
          <w:tab w:val="left" w:pos="1134"/>
        </w:tabs>
        <w:spacing w:before="240" w:after="0" w:line="240" w:lineRule="auto"/>
        <w:ind w:left="0" w:firstLine="567"/>
        <w:contextualSpacing w:val="0"/>
        <w:jc w:val="both"/>
        <w:rPr>
          <w:rFonts w:ascii="Times New Roman" w:hAnsi="Times New Roman" w:cs="Times New Roman"/>
          <w:sz w:val="24"/>
          <w:szCs w:val="24"/>
        </w:rPr>
      </w:pPr>
      <w:r w:rsidRPr="0038506E">
        <w:rPr>
          <w:rFonts w:ascii="Times New Roman" w:hAnsi="Times New Roman" w:cs="Times New Roman"/>
          <w:sz w:val="24"/>
          <w:szCs w:val="24"/>
        </w:rPr>
        <w:t xml:space="preserve">Specifika specializovaného oddílu: </w:t>
      </w:r>
      <w:r w:rsidRPr="0038506E">
        <w:rPr>
          <w:rFonts w:ascii="Times New Roman" w:eastAsia="Times New Roman" w:hAnsi="Times New Roman"/>
          <w:sz w:val="24"/>
          <w:szCs w:val="24"/>
        </w:rPr>
        <w:t xml:space="preserve">Základem působení na odsouzeného zařazeného na </w:t>
      </w:r>
      <w:proofErr w:type="spellStart"/>
      <w:r w:rsidRPr="0038506E">
        <w:rPr>
          <w:rFonts w:ascii="Times New Roman" w:eastAsia="Times New Roman" w:hAnsi="Times New Roman"/>
          <w:sz w:val="24"/>
          <w:szCs w:val="24"/>
        </w:rPr>
        <w:t>SpO</w:t>
      </w:r>
      <w:proofErr w:type="spellEnd"/>
      <w:r w:rsidRPr="0038506E">
        <w:rPr>
          <w:rFonts w:ascii="Times New Roman" w:eastAsia="Times New Roman" w:hAnsi="Times New Roman"/>
          <w:sz w:val="24"/>
          <w:szCs w:val="24"/>
        </w:rPr>
        <w:t xml:space="preserve"> PDCH je komunitní systém, činnosti terapeuticko-výchovného charakteru a pracovní zařazení. V programu zacházení je odsouzenému poskytována skupinová i individuální terapie. </w:t>
      </w:r>
      <w:r w:rsidRPr="0038506E">
        <w:rPr>
          <w:rFonts w:ascii="Times New Roman" w:hAnsi="Times New Roman" w:cs="Times New Roman"/>
          <w:sz w:val="24"/>
          <w:szCs w:val="24"/>
        </w:rPr>
        <w:t>U klientů zařazených do terapeutického programu je uplatňováno zařazení do prostupných skupin vnitřní diferenciace. K motivaci a zacházení s odsouzenými zařazenými do programu je využíváno čtyř terapeutických fází: „D“ vstupní, „C“ základní, „B“ průběžné a „A“ vrcholové, ve které může být odsouzenému povolena vycházka v rámci extramurálních aktivit. Přestupy ve fázích nejsou časově podmíněny a probíhají v termínech hodnocení programu zacházení. V rámci terapeutického programu prochází odsouzení třemi etapami: motivační, aktivní terapeutickou a etapou následné péče.</w:t>
      </w:r>
    </w:p>
    <w:p w14:paraId="1F966201" w14:textId="43746A15" w:rsidR="001F6801" w:rsidRPr="00B81B24"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sidRPr="00C30643">
        <w:rPr>
          <w:rFonts w:ascii="Times New Roman" w:hAnsi="Times New Roman" w:cs="Times New Roman"/>
          <w:bCs/>
          <w:sz w:val="24"/>
          <w:szCs w:val="24"/>
        </w:rPr>
        <w:t>Čl. </w:t>
      </w:r>
      <w:r w:rsidR="00560A9F">
        <w:rPr>
          <w:rFonts w:ascii="Times New Roman" w:hAnsi="Times New Roman" w:cs="Times New Roman"/>
          <w:bCs/>
          <w:sz w:val="24"/>
          <w:szCs w:val="24"/>
        </w:rPr>
        <w:t>39</w:t>
      </w:r>
      <w:r w:rsidR="00553A8E" w:rsidRPr="00C30643">
        <w:rPr>
          <w:rFonts w:ascii="Times New Roman" w:hAnsi="Times New Roman" w:cs="Times New Roman"/>
          <w:b/>
          <w:bCs/>
          <w:sz w:val="24"/>
          <w:szCs w:val="24"/>
        </w:rPr>
        <w:br/>
      </w:r>
      <w:r w:rsidR="00672C82" w:rsidRPr="00C30643">
        <w:rPr>
          <w:rFonts w:ascii="Times New Roman" w:hAnsi="Times New Roman" w:cs="Times New Roman"/>
          <w:b/>
          <w:bCs/>
          <w:sz w:val="24"/>
          <w:szCs w:val="24"/>
        </w:rPr>
        <w:t>Řád specializovaného oddílu pro odsouzené s mentální retardací</w:t>
      </w:r>
    </w:p>
    <w:p w14:paraId="177DD7FE" w14:textId="77777777" w:rsidR="003728F2" w:rsidRPr="00C30643" w:rsidRDefault="003728F2" w:rsidP="00B81B24">
      <w:pPr>
        <w:pStyle w:val="Bezmezer"/>
      </w:pPr>
    </w:p>
    <w:p w14:paraId="69EA313E" w14:textId="412216E9" w:rsidR="001F6801" w:rsidRPr="00B81B24" w:rsidRDefault="00672C82" w:rsidP="007026E0">
      <w:pPr>
        <w:numPr>
          <w:ilvl w:val="0"/>
          <w:numId w:val="70"/>
        </w:numPr>
        <w:tabs>
          <w:tab w:val="left" w:pos="-4680"/>
          <w:tab w:val="left" w:pos="851"/>
          <w:tab w:val="left" w:pos="1134"/>
        </w:tabs>
        <w:spacing w:after="0" w:line="240" w:lineRule="auto"/>
        <w:ind w:left="0" w:right="-45" w:firstLine="709"/>
        <w:jc w:val="both"/>
        <w:rPr>
          <w:rFonts w:ascii="Times New Roman" w:eastAsia="Times New Roman" w:hAnsi="Times New Roman"/>
          <w:sz w:val="24"/>
          <w:szCs w:val="24"/>
        </w:rPr>
      </w:pPr>
      <w:r w:rsidRPr="00C30643">
        <w:rPr>
          <w:rFonts w:ascii="Times New Roman" w:hAnsi="Times New Roman" w:cs="Times New Roman"/>
          <w:sz w:val="24"/>
          <w:szCs w:val="24"/>
        </w:rPr>
        <w:t>Úvodní ustanovení:</w:t>
      </w:r>
      <w:r w:rsidR="003728F2" w:rsidRPr="00B81B24">
        <w:rPr>
          <w:rFonts w:ascii="Times New Roman" w:hAnsi="Times New Roman" w:cs="Times New Roman"/>
          <w:sz w:val="24"/>
          <w:szCs w:val="24"/>
        </w:rPr>
        <w:t xml:space="preserve"> </w:t>
      </w:r>
      <w:r w:rsidR="003728F2" w:rsidRPr="00C30643">
        <w:rPr>
          <w:rFonts w:ascii="Times New Roman" w:eastAsia="Times New Roman" w:hAnsi="Times New Roman"/>
          <w:sz w:val="24"/>
          <w:szCs w:val="24"/>
        </w:rPr>
        <w:t>Hlavním cílem specializovaného oddílu (dále jen „</w:t>
      </w:r>
      <w:proofErr w:type="spellStart"/>
      <w:r w:rsidR="003728F2" w:rsidRPr="00C30643">
        <w:rPr>
          <w:rFonts w:ascii="Times New Roman" w:eastAsia="Times New Roman" w:hAnsi="Times New Roman"/>
          <w:sz w:val="24"/>
          <w:szCs w:val="24"/>
        </w:rPr>
        <w:t>SpO</w:t>
      </w:r>
      <w:proofErr w:type="spellEnd"/>
      <w:r w:rsidR="003728F2" w:rsidRPr="00C30643">
        <w:rPr>
          <w:rFonts w:ascii="Times New Roman" w:eastAsia="Times New Roman" w:hAnsi="Times New Roman"/>
          <w:sz w:val="24"/>
          <w:szCs w:val="24"/>
        </w:rPr>
        <w:t xml:space="preserve">“) je minimalizovat následky </w:t>
      </w:r>
      <w:proofErr w:type="spellStart"/>
      <w:r w:rsidR="003728F2" w:rsidRPr="00C30643">
        <w:rPr>
          <w:rFonts w:ascii="Times New Roman" w:eastAsia="Times New Roman" w:hAnsi="Times New Roman"/>
          <w:sz w:val="24"/>
          <w:szCs w:val="24"/>
        </w:rPr>
        <w:t>prizonizace</w:t>
      </w:r>
      <w:proofErr w:type="spellEnd"/>
      <w:r w:rsidR="003728F2" w:rsidRPr="00C30643">
        <w:rPr>
          <w:rFonts w:ascii="Times New Roman" w:eastAsia="Times New Roman" w:hAnsi="Times New Roman"/>
          <w:sz w:val="24"/>
          <w:szCs w:val="24"/>
        </w:rPr>
        <w:t xml:space="preserve"> u mentálně handicapovaných jedinců, dbát o jejich ochranu před násilím ze strany spoluvězňů a v rámci přípravy na propuštění z výkonu trestu posilovat jejich sociální kompetence. V rámci </w:t>
      </w:r>
      <w:r w:rsidR="008E0B42" w:rsidRPr="00C30643">
        <w:rPr>
          <w:rFonts w:ascii="Times New Roman" w:eastAsia="Times New Roman" w:hAnsi="Times New Roman"/>
          <w:sz w:val="24"/>
          <w:szCs w:val="24"/>
        </w:rPr>
        <w:t>terapeuticko-výchovného</w:t>
      </w:r>
      <w:r w:rsidR="003728F2" w:rsidRPr="00C30643">
        <w:rPr>
          <w:rFonts w:ascii="Times New Roman" w:eastAsia="Times New Roman" w:hAnsi="Times New Roman"/>
          <w:sz w:val="24"/>
          <w:szCs w:val="24"/>
        </w:rPr>
        <w:t xml:space="preserve"> zacházení je také cílem dosažení adekvátního náhledu na spáchanou trestnou činnost, a to s ohledem na jejich mentální schopnosti.</w:t>
      </w:r>
    </w:p>
    <w:p w14:paraId="19739C99" w14:textId="1467F4F1" w:rsidR="00672C82" w:rsidRPr="005263CB" w:rsidRDefault="00672C82" w:rsidP="007026E0">
      <w:pPr>
        <w:pStyle w:val="Odstavecseseznamem"/>
        <w:numPr>
          <w:ilvl w:val="0"/>
          <w:numId w:val="70"/>
        </w:numPr>
        <w:tabs>
          <w:tab w:val="left" w:pos="851"/>
          <w:tab w:val="left" w:pos="1134"/>
        </w:tabs>
        <w:spacing w:before="240" w:after="0" w:line="240" w:lineRule="auto"/>
        <w:ind w:left="0" w:firstLine="709"/>
        <w:contextualSpacing w:val="0"/>
        <w:jc w:val="both"/>
        <w:rPr>
          <w:rFonts w:ascii="Times New Roman" w:hAnsi="Times New Roman" w:cs="Times New Roman"/>
          <w:sz w:val="24"/>
          <w:szCs w:val="24"/>
        </w:rPr>
      </w:pPr>
      <w:r w:rsidRPr="00C30643">
        <w:rPr>
          <w:rFonts w:ascii="Times New Roman" w:hAnsi="Times New Roman" w:cs="Times New Roman"/>
          <w:sz w:val="24"/>
          <w:szCs w:val="24"/>
        </w:rPr>
        <w:t xml:space="preserve">Vybavení specializovaného oddílu: </w:t>
      </w:r>
      <w:proofErr w:type="spellStart"/>
      <w:r w:rsidR="003728F2" w:rsidRPr="00C30643">
        <w:rPr>
          <w:rFonts w:ascii="Times New Roman" w:eastAsia="Times New Roman" w:hAnsi="Times New Roman"/>
          <w:sz w:val="24"/>
          <w:szCs w:val="24"/>
        </w:rPr>
        <w:t>SpO</w:t>
      </w:r>
      <w:proofErr w:type="spellEnd"/>
      <w:r w:rsidR="003728F2" w:rsidRPr="00C30643">
        <w:rPr>
          <w:rFonts w:ascii="Times New Roman" w:eastAsia="Times New Roman" w:hAnsi="Times New Roman"/>
          <w:sz w:val="24"/>
          <w:szCs w:val="24"/>
        </w:rPr>
        <w:t xml:space="preserve"> je umístěn na oddíle O11Z s normovanou ubytovací kapacitou 20 míst. K dispozici je kulturní místnost na oddíle, dále je možnost využívání tělocvičny. K pracovním aktivitám je využívána zahrada za budovou K. Pro aktivity je určen také prostor před budovou O.</w:t>
      </w:r>
      <w:r w:rsidR="003728F2" w:rsidRPr="00B81B24" w:rsidDel="003728F2">
        <w:rPr>
          <w:rFonts w:ascii="Times New Roman" w:hAnsi="Times New Roman" w:cs="Times New Roman"/>
          <w:sz w:val="24"/>
          <w:szCs w:val="24"/>
        </w:rPr>
        <w:t xml:space="preserve"> </w:t>
      </w:r>
      <w:r w:rsidR="00C5203B">
        <w:rPr>
          <w:rFonts w:ascii="Times New Roman" w:eastAsia="Times New Roman" w:hAnsi="Times New Roman"/>
          <w:sz w:val="24"/>
          <w:szCs w:val="24"/>
        </w:rPr>
        <w:t>V</w:t>
      </w:r>
      <w:r w:rsidR="00B82156" w:rsidRPr="005263CB">
        <w:rPr>
          <w:rFonts w:ascii="Times New Roman" w:eastAsia="Times New Roman" w:hAnsi="Times New Roman"/>
          <w:sz w:val="24"/>
          <w:szCs w:val="24"/>
        </w:rPr>
        <w:t xml:space="preserve"> ložnici může mít každý odsouzený u své postele umístěnou poličku.</w:t>
      </w:r>
    </w:p>
    <w:p w14:paraId="05A64932" w14:textId="77777777" w:rsidR="00B82156" w:rsidRPr="00B82156" w:rsidRDefault="00B82156" w:rsidP="00B82156">
      <w:pPr>
        <w:pStyle w:val="Odstavecseseznamem"/>
        <w:tabs>
          <w:tab w:val="left" w:pos="851"/>
          <w:tab w:val="left" w:pos="1134"/>
        </w:tabs>
        <w:spacing w:after="0" w:line="240" w:lineRule="auto"/>
        <w:ind w:left="709"/>
        <w:jc w:val="both"/>
        <w:rPr>
          <w:rFonts w:ascii="Times New Roman" w:eastAsia="Times New Roman" w:hAnsi="Times New Roman"/>
          <w:sz w:val="24"/>
          <w:szCs w:val="24"/>
        </w:rPr>
      </w:pPr>
    </w:p>
    <w:p w14:paraId="419D35B7" w14:textId="70A50463" w:rsidR="00C30643" w:rsidRPr="00B81B24" w:rsidRDefault="00672C82" w:rsidP="007026E0">
      <w:pPr>
        <w:pStyle w:val="Odstavecseseznamem"/>
        <w:numPr>
          <w:ilvl w:val="0"/>
          <w:numId w:val="70"/>
        </w:numPr>
        <w:tabs>
          <w:tab w:val="left" w:pos="851"/>
          <w:tab w:val="left" w:pos="1134"/>
        </w:tabs>
        <w:spacing w:after="0" w:line="240" w:lineRule="auto"/>
        <w:ind w:left="0" w:firstLine="709"/>
        <w:jc w:val="both"/>
        <w:rPr>
          <w:rFonts w:ascii="Times New Roman" w:eastAsia="Times New Roman" w:hAnsi="Times New Roman"/>
          <w:sz w:val="24"/>
          <w:szCs w:val="24"/>
        </w:rPr>
      </w:pPr>
      <w:r w:rsidRPr="00C30643">
        <w:rPr>
          <w:rFonts w:ascii="Times New Roman" w:hAnsi="Times New Roman" w:cs="Times New Roman"/>
          <w:sz w:val="24"/>
          <w:szCs w:val="24"/>
        </w:rPr>
        <w:t>O zařazení odsouzených do specializovaného oddílu rozhoduje ředitel věznice na</w:t>
      </w:r>
      <w:r w:rsidR="00ED0059" w:rsidRPr="00C30643">
        <w:rPr>
          <w:rFonts w:ascii="Times New Roman" w:hAnsi="Times New Roman" w:cs="Times New Roman"/>
          <w:sz w:val="24"/>
          <w:szCs w:val="24"/>
        </w:rPr>
        <w:t> </w:t>
      </w:r>
      <w:r w:rsidRPr="00C30643">
        <w:rPr>
          <w:rFonts w:ascii="Times New Roman" w:hAnsi="Times New Roman" w:cs="Times New Roman"/>
          <w:sz w:val="24"/>
          <w:szCs w:val="24"/>
        </w:rPr>
        <w:t xml:space="preserve">základě návrhu odborné komise. Odborná komise posuzuje výsledek psychologického posouzení a stanovených cílů programu zacházení. </w:t>
      </w:r>
      <w:r w:rsidR="003728F2" w:rsidRPr="00C30643">
        <w:rPr>
          <w:rFonts w:ascii="Times New Roman" w:eastAsia="Times New Roman" w:hAnsi="Times New Roman"/>
          <w:sz w:val="24"/>
          <w:szCs w:val="24"/>
        </w:rPr>
        <w:t xml:space="preserve">Cílovou skupinou jsou mentálně retardovaní odsouzení, zařazení do vysokého stupně zabezpečení věznice s ostrahou. Mentálně retardovaní odsouzení jsou o </w:t>
      </w:r>
      <w:proofErr w:type="spellStart"/>
      <w:r w:rsidR="003728F2" w:rsidRPr="00C30643">
        <w:rPr>
          <w:rFonts w:ascii="Times New Roman" w:eastAsia="Times New Roman" w:hAnsi="Times New Roman"/>
          <w:sz w:val="24"/>
          <w:szCs w:val="24"/>
        </w:rPr>
        <w:t>SpO</w:t>
      </w:r>
      <w:proofErr w:type="spellEnd"/>
      <w:r w:rsidR="003728F2" w:rsidRPr="00C30643">
        <w:rPr>
          <w:rFonts w:ascii="Times New Roman" w:eastAsia="Times New Roman" w:hAnsi="Times New Roman"/>
          <w:sz w:val="24"/>
          <w:szCs w:val="24"/>
        </w:rPr>
        <w:t xml:space="preserve"> informováni na NO prostřednictvím odborných zaměstnanců a vychovatelů. Případným zájemcům jsou vysvětleny podmínky a způsoby odborného zacházení na </w:t>
      </w:r>
      <w:proofErr w:type="spellStart"/>
      <w:r w:rsidR="003728F2" w:rsidRPr="00C30643">
        <w:rPr>
          <w:rFonts w:ascii="Times New Roman" w:eastAsia="Times New Roman" w:hAnsi="Times New Roman"/>
          <w:sz w:val="24"/>
          <w:szCs w:val="24"/>
        </w:rPr>
        <w:t>SpO</w:t>
      </w:r>
      <w:proofErr w:type="spellEnd"/>
      <w:r w:rsidR="003728F2" w:rsidRPr="00C30643">
        <w:rPr>
          <w:rFonts w:ascii="Times New Roman" w:eastAsia="Times New Roman" w:hAnsi="Times New Roman"/>
          <w:sz w:val="24"/>
          <w:szCs w:val="24"/>
        </w:rPr>
        <w:t xml:space="preserve">. Odsouzení mohou prostřednictvím zaměstnance věznice (vychovatele, speciálního pedagoga) na jeho kmenovém oddíle požádat o zařazení do </w:t>
      </w:r>
      <w:proofErr w:type="spellStart"/>
      <w:r w:rsidR="003728F2" w:rsidRPr="00C30643">
        <w:rPr>
          <w:rFonts w:ascii="Times New Roman" w:eastAsia="Times New Roman" w:hAnsi="Times New Roman"/>
          <w:sz w:val="24"/>
          <w:szCs w:val="24"/>
        </w:rPr>
        <w:t>SpO</w:t>
      </w:r>
      <w:proofErr w:type="spellEnd"/>
      <w:r w:rsidR="003728F2" w:rsidRPr="00C30643">
        <w:rPr>
          <w:rFonts w:ascii="Times New Roman" w:eastAsia="Times New Roman" w:hAnsi="Times New Roman"/>
          <w:sz w:val="24"/>
          <w:szCs w:val="24"/>
        </w:rPr>
        <w:t xml:space="preserve">. Znovupřijetí odsouzeného do </w:t>
      </w:r>
      <w:proofErr w:type="spellStart"/>
      <w:r w:rsidR="003728F2" w:rsidRPr="00C30643">
        <w:rPr>
          <w:rFonts w:ascii="Times New Roman" w:eastAsia="Times New Roman" w:hAnsi="Times New Roman"/>
          <w:sz w:val="24"/>
          <w:szCs w:val="24"/>
        </w:rPr>
        <w:t>SpO</w:t>
      </w:r>
      <w:proofErr w:type="spellEnd"/>
      <w:r w:rsidR="003728F2" w:rsidRPr="00C30643">
        <w:rPr>
          <w:rFonts w:ascii="Times New Roman" w:eastAsia="Times New Roman" w:hAnsi="Times New Roman"/>
          <w:sz w:val="24"/>
          <w:szCs w:val="24"/>
        </w:rPr>
        <w:t xml:space="preserve"> je možné jen v mimořádných případech.</w:t>
      </w:r>
      <w:r w:rsidR="003728F2" w:rsidRPr="00B81B24" w:rsidDel="003728F2">
        <w:rPr>
          <w:rFonts w:ascii="Times New Roman" w:hAnsi="Times New Roman" w:cs="Times New Roman"/>
          <w:sz w:val="24"/>
          <w:szCs w:val="24"/>
        </w:rPr>
        <w:t xml:space="preserve"> </w:t>
      </w:r>
    </w:p>
    <w:p w14:paraId="3F81781C" w14:textId="49B1B5EE" w:rsidR="00C30643" w:rsidRPr="00B81B24" w:rsidRDefault="00C30643" w:rsidP="00B81B24">
      <w:pPr>
        <w:tabs>
          <w:tab w:val="left" w:pos="851"/>
          <w:tab w:val="left" w:pos="1134"/>
        </w:tabs>
        <w:spacing w:after="0" w:line="240" w:lineRule="auto"/>
        <w:jc w:val="both"/>
        <w:rPr>
          <w:rFonts w:ascii="Times New Roman" w:eastAsia="Times New Roman" w:hAnsi="Times New Roman"/>
          <w:sz w:val="24"/>
          <w:szCs w:val="24"/>
        </w:rPr>
      </w:pPr>
      <w:r w:rsidRPr="00B81B24">
        <w:rPr>
          <w:rFonts w:ascii="Times New Roman" w:eastAsia="Times New Roman" w:hAnsi="Times New Roman"/>
          <w:sz w:val="24"/>
          <w:szCs w:val="24"/>
        </w:rPr>
        <w:t xml:space="preserve">Kritéria zařazení odsouzených do </w:t>
      </w:r>
      <w:proofErr w:type="spellStart"/>
      <w:r w:rsidRPr="00B81B24">
        <w:rPr>
          <w:rFonts w:ascii="Times New Roman" w:eastAsia="Times New Roman" w:hAnsi="Times New Roman"/>
          <w:sz w:val="24"/>
          <w:szCs w:val="24"/>
        </w:rPr>
        <w:t>SpO</w:t>
      </w:r>
      <w:proofErr w:type="spellEnd"/>
      <w:r w:rsidRPr="00B81B24">
        <w:rPr>
          <w:rFonts w:ascii="Times New Roman" w:eastAsia="Times New Roman" w:hAnsi="Times New Roman"/>
          <w:sz w:val="24"/>
          <w:szCs w:val="24"/>
        </w:rPr>
        <w:t>:</w:t>
      </w:r>
    </w:p>
    <w:p w14:paraId="64E9A1FC" w14:textId="77777777" w:rsidR="00C30643" w:rsidRPr="00C30643" w:rsidRDefault="00C30643" w:rsidP="007026E0">
      <w:pPr>
        <w:numPr>
          <w:ilvl w:val="0"/>
          <w:numId w:val="71"/>
        </w:numPr>
        <w:tabs>
          <w:tab w:val="left" w:pos="426"/>
          <w:tab w:val="left" w:pos="1134"/>
        </w:tabs>
        <w:spacing w:after="0" w:line="240" w:lineRule="auto"/>
        <w:ind w:left="426" w:hanging="142"/>
        <w:jc w:val="both"/>
        <w:rPr>
          <w:rFonts w:ascii="Times New Roman" w:eastAsia="Times New Roman" w:hAnsi="Times New Roman"/>
          <w:sz w:val="24"/>
          <w:szCs w:val="24"/>
        </w:rPr>
      </w:pPr>
      <w:r w:rsidRPr="00C30643">
        <w:rPr>
          <w:rFonts w:ascii="Times New Roman" w:eastAsia="Times New Roman" w:hAnsi="Times New Roman"/>
          <w:sz w:val="24"/>
          <w:szCs w:val="24"/>
        </w:rPr>
        <w:t>s diagnózou F 70 lehká mentální retardace (50–69), případně F 71 středně těžká mentální retardace (35–49) MKN-10,</w:t>
      </w:r>
    </w:p>
    <w:p w14:paraId="71F83C40" w14:textId="77777777" w:rsidR="00C30643" w:rsidRPr="00C30643" w:rsidRDefault="00C30643" w:rsidP="007026E0">
      <w:pPr>
        <w:numPr>
          <w:ilvl w:val="0"/>
          <w:numId w:val="71"/>
        </w:numPr>
        <w:tabs>
          <w:tab w:val="left" w:pos="426"/>
          <w:tab w:val="left" w:pos="1134"/>
        </w:tabs>
        <w:spacing w:after="0" w:line="240" w:lineRule="auto"/>
        <w:ind w:left="426" w:hanging="142"/>
        <w:jc w:val="both"/>
        <w:rPr>
          <w:rFonts w:ascii="Times New Roman" w:eastAsia="Times New Roman" w:hAnsi="Times New Roman"/>
          <w:sz w:val="24"/>
          <w:szCs w:val="24"/>
        </w:rPr>
      </w:pPr>
      <w:r w:rsidRPr="00C30643">
        <w:rPr>
          <w:rFonts w:ascii="Times New Roman" w:eastAsia="Times New Roman" w:hAnsi="Times New Roman"/>
          <w:sz w:val="24"/>
          <w:szCs w:val="24"/>
        </w:rPr>
        <w:t>s intelektem v </w:t>
      </w:r>
      <w:proofErr w:type="spellStart"/>
      <w:r w:rsidRPr="00C30643">
        <w:rPr>
          <w:rFonts w:ascii="Times New Roman" w:eastAsia="Times New Roman" w:hAnsi="Times New Roman"/>
          <w:sz w:val="24"/>
          <w:szCs w:val="24"/>
        </w:rPr>
        <w:t>subnormě</w:t>
      </w:r>
      <w:proofErr w:type="spellEnd"/>
      <w:r w:rsidRPr="00C30643">
        <w:rPr>
          <w:rFonts w:ascii="Times New Roman" w:eastAsia="Times New Roman" w:hAnsi="Times New Roman"/>
          <w:sz w:val="24"/>
          <w:szCs w:val="24"/>
        </w:rPr>
        <w:t xml:space="preserve"> (podprůměr zjevný – hraniční pásmo defektu 70–79) ve spojení se sociální maladaptací,</w:t>
      </w:r>
    </w:p>
    <w:p w14:paraId="5B2C5F2E" w14:textId="77777777" w:rsidR="00C30643" w:rsidRPr="00C30643" w:rsidRDefault="00C30643" w:rsidP="007026E0">
      <w:pPr>
        <w:numPr>
          <w:ilvl w:val="0"/>
          <w:numId w:val="71"/>
        </w:numPr>
        <w:tabs>
          <w:tab w:val="left" w:pos="426"/>
          <w:tab w:val="left" w:pos="1134"/>
        </w:tabs>
        <w:spacing w:after="0" w:line="240" w:lineRule="auto"/>
        <w:ind w:left="426" w:hanging="142"/>
        <w:jc w:val="both"/>
        <w:rPr>
          <w:rFonts w:ascii="Times New Roman" w:eastAsia="Times New Roman" w:hAnsi="Times New Roman"/>
          <w:sz w:val="24"/>
          <w:szCs w:val="24"/>
        </w:rPr>
      </w:pPr>
      <w:r w:rsidRPr="00C30643">
        <w:rPr>
          <w:rFonts w:ascii="Times New Roman" w:eastAsia="Times New Roman" w:hAnsi="Times New Roman"/>
          <w:sz w:val="24"/>
          <w:szCs w:val="24"/>
        </w:rPr>
        <w:t>s poruchou intelektu vlivem demence, kdy se jedná o úbytek intelektu na základě organického poškození CNS, zejména toxicky (léky, alkohol), traumaticky, opakovanými epileptickými záchvaty a infekcemi,</w:t>
      </w:r>
    </w:p>
    <w:p w14:paraId="504C5255" w14:textId="77777777" w:rsidR="00C30643" w:rsidRPr="00C30643" w:rsidRDefault="00C30643" w:rsidP="007026E0">
      <w:pPr>
        <w:numPr>
          <w:ilvl w:val="0"/>
          <w:numId w:val="71"/>
        </w:numPr>
        <w:tabs>
          <w:tab w:val="left" w:pos="426"/>
          <w:tab w:val="left" w:pos="1134"/>
        </w:tabs>
        <w:spacing w:after="0" w:line="240" w:lineRule="auto"/>
        <w:ind w:left="426" w:hanging="142"/>
        <w:jc w:val="both"/>
        <w:rPr>
          <w:rFonts w:ascii="Times New Roman" w:eastAsia="Times New Roman" w:hAnsi="Times New Roman"/>
          <w:sz w:val="24"/>
          <w:szCs w:val="24"/>
        </w:rPr>
      </w:pPr>
      <w:r w:rsidRPr="00C30643">
        <w:rPr>
          <w:rFonts w:ascii="Times New Roman" w:eastAsia="Times New Roman" w:hAnsi="Times New Roman"/>
          <w:sz w:val="24"/>
          <w:szCs w:val="24"/>
        </w:rPr>
        <w:t>s pseudooligofrenií, tj. nedostatečným rozvojem intelektu na bázi výchovné či kulturní zanedbanosti vznikající následkem stimulační deprivace.</w:t>
      </w:r>
    </w:p>
    <w:p w14:paraId="1AFF72EE" w14:textId="77777777" w:rsidR="00C30643" w:rsidRPr="00B81B24" w:rsidRDefault="00C30643" w:rsidP="00B81B24">
      <w:pPr>
        <w:keepNext/>
        <w:tabs>
          <w:tab w:val="left" w:pos="851"/>
          <w:tab w:val="left" w:pos="1134"/>
        </w:tabs>
        <w:spacing w:after="0" w:line="240" w:lineRule="auto"/>
        <w:outlineLvl w:val="4"/>
        <w:rPr>
          <w:rFonts w:ascii="Times New Roman" w:eastAsia="Times New Roman" w:hAnsi="Times New Roman"/>
          <w:sz w:val="24"/>
          <w:szCs w:val="24"/>
        </w:rPr>
      </w:pPr>
      <w:r w:rsidRPr="00B81B24">
        <w:rPr>
          <w:rFonts w:ascii="Times New Roman" w:eastAsia="Times New Roman" w:hAnsi="Times New Roman"/>
          <w:sz w:val="24"/>
          <w:szCs w:val="24"/>
        </w:rPr>
        <w:t xml:space="preserve">Kontraindikace pro zařazení do </w:t>
      </w:r>
      <w:proofErr w:type="spellStart"/>
      <w:r w:rsidRPr="00B81B24">
        <w:rPr>
          <w:rFonts w:ascii="Times New Roman" w:eastAsia="Times New Roman" w:hAnsi="Times New Roman"/>
          <w:sz w:val="24"/>
          <w:szCs w:val="24"/>
        </w:rPr>
        <w:t>SpO</w:t>
      </w:r>
      <w:proofErr w:type="spellEnd"/>
      <w:r w:rsidRPr="00B81B24">
        <w:rPr>
          <w:rFonts w:ascii="Times New Roman" w:eastAsia="Times New Roman" w:hAnsi="Times New Roman"/>
          <w:sz w:val="24"/>
          <w:szCs w:val="24"/>
        </w:rPr>
        <w:t>:</w:t>
      </w:r>
    </w:p>
    <w:p w14:paraId="54E8C517" w14:textId="77777777" w:rsidR="00C30643" w:rsidRPr="00C30643" w:rsidRDefault="00C30643" w:rsidP="007026E0">
      <w:pPr>
        <w:numPr>
          <w:ilvl w:val="0"/>
          <w:numId w:val="72"/>
        </w:numPr>
        <w:tabs>
          <w:tab w:val="left" w:pos="426"/>
          <w:tab w:val="left" w:pos="1134"/>
        </w:tabs>
        <w:spacing w:after="0" w:line="240" w:lineRule="auto"/>
        <w:ind w:left="0" w:firstLine="284"/>
        <w:jc w:val="both"/>
        <w:rPr>
          <w:rFonts w:ascii="Times New Roman" w:eastAsia="Times New Roman" w:hAnsi="Times New Roman"/>
          <w:sz w:val="24"/>
          <w:szCs w:val="24"/>
        </w:rPr>
      </w:pPr>
      <w:r w:rsidRPr="00C30643">
        <w:rPr>
          <w:rFonts w:ascii="Times New Roman" w:eastAsia="Times New Roman" w:hAnsi="Times New Roman"/>
          <w:sz w:val="24"/>
          <w:szCs w:val="24"/>
        </w:rPr>
        <w:t>výrazná porucha osobnosti,</w:t>
      </w:r>
    </w:p>
    <w:p w14:paraId="00DDD8C7" w14:textId="77777777" w:rsidR="00C30643" w:rsidRPr="00C30643" w:rsidRDefault="00C30643" w:rsidP="007026E0">
      <w:pPr>
        <w:numPr>
          <w:ilvl w:val="0"/>
          <w:numId w:val="72"/>
        </w:numPr>
        <w:tabs>
          <w:tab w:val="left" w:pos="426"/>
          <w:tab w:val="left" w:pos="1134"/>
        </w:tabs>
        <w:spacing w:after="0" w:line="240" w:lineRule="auto"/>
        <w:ind w:left="0" w:firstLine="284"/>
        <w:jc w:val="both"/>
        <w:rPr>
          <w:rFonts w:ascii="Times New Roman" w:eastAsia="Times New Roman" w:hAnsi="Times New Roman"/>
          <w:sz w:val="24"/>
          <w:szCs w:val="24"/>
        </w:rPr>
      </w:pPr>
      <w:r w:rsidRPr="00C30643">
        <w:rPr>
          <w:rFonts w:ascii="Times New Roman" w:eastAsia="Times New Roman" w:hAnsi="Times New Roman"/>
          <w:sz w:val="24"/>
          <w:szCs w:val="24"/>
        </w:rPr>
        <w:t>projevy agresivního chování k odsouzeným nebo zaměstnancům,</w:t>
      </w:r>
    </w:p>
    <w:p w14:paraId="59D20077" w14:textId="77777777" w:rsidR="00C30643" w:rsidRPr="00C30643" w:rsidRDefault="00C30643" w:rsidP="007026E0">
      <w:pPr>
        <w:numPr>
          <w:ilvl w:val="0"/>
          <w:numId w:val="72"/>
        </w:numPr>
        <w:tabs>
          <w:tab w:val="left" w:pos="426"/>
          <w:tab w:val="left" w:pos="1134"/>
        </w:tabs>
        <w:spacing w:after="0" w:line="240" w:lineRule="auto"/>
        <w:ind w:left="0" w:firstLine="284"/>
        <w:jc w:val="both"/>
        <w:rPr>
          <w:rFonts w:ascii="Times New Roman" w:eastAsia="Times New Roman" w:hAnsi="Times New Roman"/>
          <w:sz w:val="24"/>
          <w:szCs w:val="24"/>
        </w:rPr>
      </w:pPr>
      <w:r w:rsidRPr="00C30643">
        <w:rPr>
          <w:rFonts w:ascii="Times New Roman" w:eastAsia="Times New Roman" w:hAnsi="Times New Roman"/>
          <w:sz w:val="24"/>
          <w:szCs w:val="24"/>
        </w:rPr>
        <w:t>opakované nebo hrubé porušení ustanovení vnitřního řádu nebo ZVTOS,</w:t>
      </w:r>
    </w:p>
    <w:p w14:paraId="6868BB95" w14:textId="77777777" w:rsidR="00C30643" w:rsidRPr="00C30643" w:rsidRDefault="00C30643" w:rsidP="007026E0">
      <w:pPr>
        <w:numPr>
          <w:ilvl w:val="0"/>
          <w:numId w:val="72"/>
        </w:numPr>
        <w:tabs>
          <w:tab w:val="left" w:pos="426"/>
          <w:tab w:val="left" w:pos="1134"/>
        </w:tabs>
        <w:spacing w:after="0" w:line="240" w:lineRule="auto"/>
        <w:ind w:left="0" w:firstLine="284"/>
        <w:jc w:val="both"/>
        <w:rPr>
          <w:rFonts w:ascii="Times New Roman" w:eastAsia="Times New Roman" w:hAnsi="Times New Roman"/>
          <w:sz w:val="24"/>
          <w:szCs w:val="24"/>
        </w:rPr>
      </w:pPr>
      <w:r w:rsidRPr="00C30643">
        <w:rPr>
          <w:rFonts w:ascii="Times New Roman" w:eastAsia="Times New Roman" w:hAnsi="Times New Roman"/>
          <w:sz w:val="24"/>
          <w:szCs w:val="24"/>
        </w:rPr>
        <w:t xml:space="preserve">absence motivace ke spolupráci, </w:t>
      </w:r>
    </w:p>
    <w:p w14:paraId="14F12D15" w14:textId="77777777" w:rsidR="00C30643" w:rsidRPr="00C30643" w:rsidRDefault="00C30643" w:rsidP="007026E0">
      <w:pPr>
        <w:numPr>
          <w:ilvl w:val="0"/>
          <w:numId w:val="72"/>
        </w:numPr>
        <w:tabs>
          <w:tab w:val="left" w:pos="426"/>
          <w:tab w:val="left" w:pos="1134"/>
        </w:tabs>
        <w:spacing w:after="0" w:line="240" w:lineRule="auto"/>
        <w:ind w:left="0" w:firstLine="284"/>
        <w:jc w:val="both"/>
        <w:rPr>
          <w:rFonts w:ascii="Times New Roman" w:eastAsia="Times New Roman" w:hAnsi="Times New Roman"/>
          <w:sz w:val="24"/>
          <w:szCs w:val="24"/>
        </w:rPr>
      </w:pPr>
      <w:r w:rsidRPr="00C30643">
        <w:rPr>
          <w:rFonts w:ascii="Times New Roman" w:eastAsia="Times New Roman" w:hAnsi="Times New Roman"/>
          <w:sz w:val="24"/>
          <w:szCs w:val="24"/>
        </w:rPr>
        <w:t xml:space="preserve">nesouhlas odsouzeného se zařazením do </w:t>
      </w:r>
      <w:proofErr w:type="spellStart"/>
      <w:r w:rsidRPr="00C30643">
        <w:rPr>
          <w:rFonts w:ascii="Times New Roman" w:eastAsia="Times New Roman" w:hAnsi="Times New Roman"/>
          <w:sz w:val="24"/>
          <w:szCs w:val="24"/>
        </w:rPr>
        <w:t>SpO</w:t>
      </w:r>
      <w:proofErr w:type="spellEnd"/>
      <w:r w:rsidRPr="00C30643">
        <w:rPr>
          <w:rFonts w:ascii="Times New Roman" w:eastAsia="Times New Roman" w:hAnsi="Times New Roman"/>
          <w:sz w:val="24"/>
          <w:szCs w:val="24"/>
        </w:rPr>
        <w:t>.</w:t>
      </w:r>
    </w:p>
    <w:p w14:paraId="43AB5DD6" w14:textId="77777777" w:rsidR="00C30643" w:rsidRPr="00C30643" w:rsidRDefault="00C30643" w:rsidP="00B81B24">
      <w:pPr>
        <w:pStyle w:val="Odstavecseseznamem"/>
        <w:tabs>
          <w:tab w:val="left" w:pos="426"/>
          <w:tab w:val="left" w:pos="1134"/>
        </w:tabs>
        <w:spacing w:before="240" w:after="0" w:line="240" w:lineRule="auto"/>
        <w:ind w:left="0" w:firstLine="284"/>
        <w:contextualSpacing w:val="0"/>
        <w:jc w:val="both"/>
        <w:rPr>
          <w:rFonts w:ascii="Times New Roman" w:hAnsi="Times New Roman" w:cs="Times New Roman"/>
          <w:sz w:val="24"/>
          <w:szCs w:val="24"/>
        </w:rPr>
      </w:pPr>
    </w:p>
    <w:p w14:paraId="7B33F7CC" w14:textId="1F205324" w:rsidR="00672C82" w:rsidRPr="00B81B24" w:rsidRDefault="00672C82" w:rsidP="007026E0">
      <w:pPr>
        <w:pStyle w:val="Odstavecseseznamem"/>
        <w:numPr>
          <w:ilvl w:val="0"/>
          <w:numId w:val="70"/>
        </w:numPr>
        <w:tabs>
          <w:tab w:val="left" w:pos="426"/>
          <w:tab w:val="left" w:pos="1134"/>
        </w:tabs>
        <w:spacing w:before="240" w:after="0" w:line="240" w:lineRule="auto"/>
        <w:ind w:left="0" w:firstLine="709"/>
        <w:jc w:val="both"/>
        <w:rPr>
          <w:rFonts w:ascii="Times New Roman" w:hAnsi="Times New Roman" w:cs="Times New Roman"/>
          <w:sz w:val="24"/>
          <w:szCs w:val="24"/>
        </w:rPr>
      </w:pPr>
      <w:r w:rsidRPr="00B81B24">
        <w:rPr>
          <w:rFonts w:ascii="Times New Roman" w:hAnsi="Times New Roman" w:cs="Times New Roman"/>
          <w:sz w:val="24"/>
          <w:szCs w:val="24"/>
        </w:rPr>
        <w:t>Odsouzený je vyřazen ze specializovaného oddílu rozhodnutím ředitele věznice na</w:t>
      </w:r>
      <w:r w:rsidR="00ED0059" w:rsidRPr="00B81B24">
        <w:rPr>
          <w:rFonts w:ascii="Times New Roman" w:hAnsi="Times New Roman" w:cs="Times New Roman"/>
          <w:sz w:val="24"/>
          <w:szCs w:val="24"/>
        </w:rPr>
        <w:t> </w:t>
      </w:r>
      <w:r w:rsidRPr="00B81B24">
        <w:rPr>
          <w:rFonts w:ascii="Times New Roman" w:hAnsi="Times New Roman" w:cs="Times New Roman"/>
          <w:sz w:val="24"/>
          <w:szCs w:val="24"/>
        </w:rPr>
        <w:t>základě písemného návrhu odborné komise, pokud:</w:t>
      </w:r>
    </w:p>
    <w:p w14:paraId="784135EE" w14:textId="72CE6153" w:rsidR="00672C82" w:rsidRPr="00C30643" w:rsidRDefault="00672C82" w:rsidP="007026E0">
      <w:pPr>
        <w:pStyle w:val="Odstavecseseznamem"/>
        <w:numPr>
          <w:ilvl w:val="0"/>
          <w:numId w:val="73"/>
        </w:numPr>
        <w:tabs>
          <w:tab w:val="left" w:pos="426"/>
          <w:tab w:val="left" w:pos="1134"/>
        </w:tabs>
        <w:spacing w:before="120" w:after="0" w:line="240" w:lineRule="auto"/>
        <w:ind w:left="1134" w:hanging="425"/>
        <w:contextualSpacing w:val="0"/>
        <w:jc w:val="both"/>
        <w:rPr>
          <w:rFonts w:ascii="Times New Roman" w:hAnsi="Times New Roman" w:cs="Times New Roman"/>
          <w:sz w:val="24"/>
          <w:szCs w:val="24"/>
        </w:rPr>
      </w:pPr>
      <w:r w:rsidRPr="00C30643">
        <w:rPr>
          <w:rFonts w:ascii="Times New Roman" w:hAnsi="Times New Roman" w:cs="Times New Roman"/>
          <w:sz w:val="24"/>
          <w:szCs w:val="24"/>
        </w:rPr>
        <w:t>dokončí časově limitovaný terapeutický program,</w:t>
      </w:r>
    </w:p>
    <w:p w14:paraId="2D82E6DC" w14:textId="77777777" w:rsidR="00C30643" w:rsidRDefault="00672C82" w:rsidP="007026E0">
      <w:pPr>
        <w:pStyle w:val="Odstavecseseznamem"/>
        <w:numPr>
          <w:ilvl w:val="0"/>
          <w:numId w:val="73"/>
        </w:numPr>
        <w:tabs>
          <w:tab w:val="left" w:pos="284"/>
          <w:tab w:val="left" w:pos="426"/>
          <w:tab w:val="left" w:pos="1134"/>
        </w:tabs>
        <w:spacing w:before="120" w:after="0" w:line="240" w:lineRule="auto"/>
        <w:ind w:left="1134" w:hanging="425"/>
        <w:contextualSpacing w:val="0"/>
        <w:jc w:val="both"/>
        <w:rPr>
          <w:rFonts w:ascii="Times New Roman" w:hAnsi="Times New Roman" w:cs="Times New Roman"/>
          <w:sz w:val="24"/>
          <w:szCs w:val="24"/>
        </w:rPr>
      </w:pPr>
      <w:r w:rsidRPr="00C30643">
        <w:rPr>
          <w:rFonts w:ascii="Times New Roman" w:hAnsi="Times New Roman" w:cs="Times New Roman"/>
          <w:sz w:val="24"/>
          <w:szCs w:val="24"/>
        </w:rPr>
        <w:t xml:space="preserve">je jeho psychický stav stabilizovaný na úroveň, která umožňuje zařazení do standardního </w:t>
      </w:r>
    </w:p>
    <w:p w14:paraId="50AE3BB5" w14:textId="1850F71B" w:rsidR="00672C82" w:rsidRPr="00B81B24" w:rsidRDefault="00672C82" w:rsidP="007026E0">
      <w:pPr>
        <w:pStyle w:val="Odstavecseseznamem"/>
        <w:numPr>
          <w:ilvl w:val="0"/>
          <w:numId w:val="73"/>
        </w:numPr>
        <w:tabs>
          <w:tab w:val="left" w:pos="284"/>
          <w:tab w:val="left" w:pos="426"/>
          <w:tab w:val="left" w:pos="1134"/>
        </w:tabs>
        <w:spacing w:before="120" w:after="0" w:line="240" w:lineRule="auto"/>
        <w:ind w:left="1134" w:hanging="425"/>
        <w:contextualSpacing w:val="0"/>
        <w:jc w:val="both"/>
        <w:rPr>
          <w:rFonts w:ascii="Times New Roman" w:hAnsi="Times New Roman" w:cs="Times New Roman"/>
          <w:sz w:val="24"/>
          <w:szCs w:val="24"/>
        </w:rPr>
      </w:pPr>
      <w:r w:rsidRPr="00B81B24">
        <w:rPr>
          <w:rFonts w:ascii="Times New Roman" w:hAnsi="Times New Roman" w:cs="Times New Roman"/>
          <w:sz w:val="24"/>
          <w:szCs w:val="24"/>
        </w:rPr>
        <w:t>odd</w:t>
      </w:r>
      <w:r w:rsidR="00B55462" w:rsidRPr="00B81B24">
        <w:rPr>
          <w:rFonts w:ascii="Times New Roman" w:hAnsi="Times New Roman" w:cs="Times New Roman"/>
          <w:sz w:val="24"/>
          <w:szCs w:val="24"/>
        </w:rPr>
        <w:t>ílu</w:t>
      </w:r>
      <w:r w:rsidRPr="00B81B24">
        <w:rPr>
          <w:rFonts w:ascii="Times New Roman" w:hAnsi="Times New Roman" w:cs="Times New Roman"/>
          <w:sz w:val="24"/>
          <w:szCs w:val="24"/>
        </w:rPr>
        <w:t xml:space="preserve"> výkonu trestu odnětí svobody a jeho další pobyt v odd</w:t>
      </w:r>
      <w:r w:rsidR="00B55462" w:rsidRPr="00B81B24">
        <w:rPr>
          <w:rFonts w:ascii="Times New Roman" w:hAnsi="Times New Roman" w:cs="Times New Roman"/>
          <w:sz w:val="24"/>
          <w:szCs w:val="24"/>
        </w:rPr>
        <w:t>ílu</w:t>
      </w:r>
      <w:r w:rsidRPr="00B81B24">
        <w:rPr>
          <w:rFonts w:ascii="Times New Roman" w:hAnsi="Times New Roman" w:cs="Times New Roman"/>
          <w:sz w:val="24"/>
          <w:szCs w:val="24"/>
        </w:rPr>
        <w:t xml:space="preserve"> by byl bezdůvodný,</w:t>
      </w:r>
    </w:p>
    <w:p w14:paraId="66FA60E3" w14:textId="034C512D" w:rsidR="00672C82" w:rsidRPr="00C30643" w:rsidRDefault="00672C82" w:rsidP="007026E0">
      <w:pPr>
        <w:pStyle w:val="Odstavecseseznamem"/>
        <w:numPr>
          <w:ilvl w:val="0"/>
          <w:numId w:val="73"/>
        </w:numPr>
        <w:tabs>
          <w:tab w:val="left" w:pos="426"/>
          <w:tab w:val="left" w:pos="1134"/>
        </w:tabs>
        <w:spacing w:before="120" w:after="0" w:line="240" w:lineRule="auto"/>
        <w:ind w:left="1134" w:hanging="425"/>
        <w:contextualSpacing w:val="0"/>
        <w:jc w:val="both"/>
        <w:rPr>
          <w:rFonts w:ascii="Times New Roman" w:hAnsi="Times New Roman" w:cs="Times New Roman"/>
          <w:sz w:val="24"/>
          <w:szCs w:val="24"/>
        </w:rPr>
      </w:pPr>
      <w:r w:rsidRPr="00C30643">
        <w:rPr>
          <w:rFonts w:ascii="Times New Roman" w:hAnsi="Times New Roman" w:cs="Times New Roman"/>
          <w:sz w:val="24"/>
          <w:szCs w:val="24"/>
        </w:rPr>
        <w:t>neplní nebo porušuje stanovený terapeutický program,</w:t>
      </w:r>
    </w:p>
    <w:p w14:paraId="49370692" w14:textId="30B861F8" w:rsidR="00672C82" w:rsidRPr="00C30643" w:rsidRDefault="00672C82" w:rsidP="007026E0">
      <w:pPr>
        <w:pStyle w:val="Odstavecseseznamem"/>
        <w:numPr>
          <w:ilvl w:val="0"/>
          <w:numId w:val="73"/>
        </w:numPr>
        <w:tabs>
          <w:tab w:val="left" w:pos="426"/>
          <w:tab w:val="left" w:pos="1134"/>
        </w:tabs>
        <w:spacing w:before="120" w:after="0" w:line="240" w:lineRule="auto"/>
        <w:ind w:left="1134" w:hanging="425"/>
        <w:contextualSpacing w:val="0"/>
        <w:jc w:val="both"/>
        <w:rPr>
          <w:rFonts w:ascii="Times New Roman" w:hAnsi="Times New Roman" w:cs="Times New Roman"/>
          <w:sz w:val="24"/>
          <w:szCs w:val="24"/>
        </w:rPr>
      </w:pPr>
      <w:r w:rsidRPr="00C30643">
        <w:rPr>
          <w:rFonts w:ascii="Times New Roman" w:hAnsi="Times New Roman" w:cs="Times New Roman"/>
          <w:sz w:val="24"/>
          <w:szCs w:val="24"/>
        </w:rPr>
        <w:t>hrubě poruší ustanovení vnitřního řádu věznice,</w:t>
      </w:r>
    </w:p>
    <w:p w14:paraId="31ED69B9" w14:textId="29C0C4B2" w:rsidR="00672C82" w:rsidRPr="00C30643" w:rsidRDefault="00672C82" w:rsidP="007026E0">
      <w:pPr>
        <w:pStyle w:val="Odstavecseseznamem"/>
        <w:numPr>
          <w:ilvl w:val="0"/>
          <w:numId w:val="73"/>
        </w:numPr>
        <w:tabs>
          <w:tab w:val="left" w:pos="426"/>
          <w:tab w:val="left" w:pos="1134"/>
        </w:tabs>
        <w:spacing w:before="120" w:after="0" w:line="240" w:lineRule="auto"/>
        <w:ind w:left="1134" w:hanging="425"/>
        <w:contextualSpacing w:val="0"/>
        <w:jc w:val="both"/>
        <w:rPr>
          <w:rFonts w:ascii="Times New Roman" w:hAnsi="Times New Roman" w:cs="Times New Roman"/>
          <w:sz w:val="24"/>
          <w:szCs w:val="24"/>
        </w:rPr>
      </w:pPr>
      <w:r w:rsidRPr="00C30643">
        <w:rPr>
          <w:rFonts w:ascii="Times New Roman" w:hAnsi="Times New Roman" w:cs="Times New Roman"/>
          <w:sz w:val="24"/>
          <w:szCs w:val="24"/>
        </w:rPr>
        <w:t>byl ukončen výkon jeho trestu nebo byl přeřazen do jiného typu věznic</w:t>
      </w:r>
      <w:r w:rsidR="00611E82" w:rsidRPr="00C30643">
        <w:rPr>
          <w:rFonts w:ascii="Times New Roman" w:hAnsi="Times New Roman" w:cs="Times New Roman"/>
          <w:sz w:val="24"/>
          <w:szCs w:val="24"/>
        </w:rPr>
        <w:t>e</w:t>
      </w:r>
      <w:r w:rsidRPr="00C30643">
        <w:rPr>
          <w:rFonts w:ascii="Times New Roman" w:hAnsi="Times New Roman" w:cs="Times New Roman"/>
          <w:sz w:val="24"/>
          <w:szCs w:val="24"/>
        </w:rPr>
        <w:t>.</w:t>
      </w:r>
    </w:p>
    <w:p w14:paraId="1F1ECE32" w14:textId="77777777" w:rsidR="00C30643" w:rsidRPr="00B81B24" w:rsidRDefault="00C30643" w:rsidP="00B81B24">
      <w:pPr>
        <w:tabs>
          <w:tab w:val="left" w:pos="851"/>
          <w:tab w:val="left" w:pos="1134"/>
        </w:tabs>
        <w:spacing w:after="0" w:line="240" w:lineRule="auto"/>
        <w:ind w:firstLine="709"/>
        <w:jc w:val="both"/>
        <w:rPr>
          <w:rFonts w:ascii="Times New Roman" w:hAnsi="Times New Roman" w:cs="Times New Roman"/>
          <w:sz w:val="24"/>
          <w:szCs w:val="24"/>
        </w:rPr>
      </w:pPr>
    </w:p>
    <w:p w14:paraId="4E71F94F" w14:textId="0FD4B1D6" w:rsidR="007F648F" w:rsidRPr="00B81B24" w:rsidRDefault="00672C82" w:rsidP="007026E0">
      <w:pPr>
        <w:pStyle w:val="Odstavecseseznamem"/>
        <w:numPr>
          <w:ilvl w:val="0"/>
          <w:numId w:val="70"/>
        </w:numPr>
        <w:tabs>
          <w:tab w:val="left" w:pos="851"/>
          <w:tab w:val="left" w:pos="1134"/>
        </w:tabs>
        <w:spacing w:after="0" w:line="240" w:lineRule="auto"/>
        <w:ind w:left="0" w:firstLine="709"/>
        <w:jc w:val="both"/>
        <w:rPr>
          <w:rFonts w:ascii="Times New Roman" w:eastAsia="Times New Roman" w:hAnsi="Times New Roman"/>
          <w:sz w:val="24"/>
          <w:szCs w:val="24"/>
        </w:rPr>
      </w:pPr>
      <w:r w:rsidRPr="00B81B24">
        <w:rPr>
          <w:rFonts w:ascii="Times New Roman" w:hAnsi="Times New Roman" w:cs="Times New Roman"/>
          <w:sz w:val="24"/>
          <w:szCs w:val="24"/>
        </w:rPr>
        <w:t>Pokud je odsouzený vyřazen z důvodů uvedených pod písmeny c) a d), bude v jeho dalším odborném zacházení postupováno dle doporučení odborné komise</w:t>
      </w:r>
      <w:r w:rsidR="00C30643" w:rsidRPr="00B81B24">
        <w:rPr>
          <w:rFonts w:ascii="Times New Roman" w:hAnsi="Times New Roman" w:cs="Times New Roman"/>
          <w:sz w:val="24"/>
          <w:szCs w:val="24"/>
        </w:rPr>
        <w:t xml:space="preserve"> </w:t>
      </w:r>
      <w:r w:rsidR="00C30643" w:rsidRPr="00B81B24">
        <w:rPr>
          <w:rFonts w:ascii="Times New Roman" w:eastAsia="Times New Roman" w:hAnsi="Times New Roman"/>
          <w:sz w:val="24"/>
          <w:szCs w:val="24"/>
        </w:rPr>
        <w:t>a bude přemístěn zpět na kmenový oddíl či do kmenové věznice.</w:t>
      </w:r>
    </w:p>
    <w:p w14:paraId="48C820AB" w14:textId="20EE8B44" w:rsidR="00672C82" w:rsidRDefault="00672C82" w:rsidP="007026E0">
      <w:pPr>
        <w:pStyle w:val="Odstavecseseznamem"/>
        <w:numPr>
          <w:ilvl w:val="0"/>
          <w:numId w:val="70"/>
        </w:numPr>
        <w:tabs>
          <w:tab w:val="left" w:pos="851"/>
          <w:tab w:val="left" w:pos="1134"/>
        </w:tabs>
        <w:spacing w:before="240" w:after="0" w:line="240" w:lineRule="auto"/>
        <w:ind w:left="0" w:firstLine="709"/>
        <w:contextualSpacing w:val="0"/>
        <w:jc w:val="both"/>
        <w:rPr>
          <w:rFonts w:ascii="Times New Roman" w:hAnsi="Times New Roman" w:cs="Times New Roman"/>
          <w:sz w:val="24"/>
          <w:szCs w:val="24"/>
        </w:rPr>
      </w:pPr>
      <w:r w:rsidRPr="00C30643">
        <w:rPr>
          <w:rFonts w:ascii="Times New Roman" w:hAnsi="Times New Roman" w:cs="Times New Roman"/>
          <w:sz w:val="24"/>
          <w:szCs w:val="24"/>
        </w:rPr>
        <w:t xml:space="preserve">Po zařazení odsouzeného do specializovaného oddílu je program zacházení aktualizován a doplněn o aktivity terapeutického programu. </w:t>
      </w:r>
      <w:r w:rsidR="00C30643" w:rsidRPr="00C30643">
        <w:rPr>
          <w:rFonts w:ascii="Times New Roman" w:eastAsia="Times New Roman" w:hAnsi="Times New Roman"/>
          <w:sz w:val="24"/>
          <w:szCs w:val="24"/>
        </w:rPr>
        <w:t>Odsouzený je povinen účastnit se řízených aktivit alespoň v rozsahu 15 hodin týdně.</w:t>
      </w:r>
      <w:r w:rsidR="00C30643" w:rsidRPr="00B81B24" w:rsidDel="00C30643">
        <w:rPr>
          <w:rFonts w:ascii="Times New Roman" w:hAnsi="Times New Roman" w:cs="Times New Roman"/>
          <w:sz w:val="24"/>
          <w:szCs w:val="24"/>
        </w:rPr>
        <w:t xml:space="preserve"> </w:t>
      </w:r>
    </w:p>
    <w:p w14:paraId="299ABD18" w14:textId="1C21354E" w:rsidR="002A2B97" w:rsidRPr="00C30643" w:rsidRDefault="002A2B97" w:rsidP="007026E0">
      <w:pPr>
        <w:pStyle w:val="Odstavecseseznamem"/>
        <w:numPr>
          <w:ilvl w:val="0"/>
          <w:numId w:val="70"/>
        </w:numPr>
        <w:tabs>
          <w:tab w:val="left" w:pos="851"/>
          <w:tab w:val="left" w:pos="1134"/>
        </w:tabs>
        <w:spacing w:before="240" w:after="0" w:line="240" w:lineRule="auto"/>
        <w:ind w:left="0" w:firstLine="709"/>
        <w:contextualSpacing w:val="0"/>
        <w:jc w:val="both"/>
        <w:rPr>
          <w:rFonts w:ascii="Times New Roman" w:hAnsi="Times New Roman" w:cs="Times New Roman"/>
          <w:sz w:val="24"/>
          <w:szCs w:val="24"/>
        </w:rPr>
      </w:pPr>
      <w:r w:rsidRPr="00DA3CFD">
        <w:rPr>
          <w:rFonts w:ascii="Times New Roman" w:hAnsi="Times New Roman" w:cs="Times New Roman"/>
          <w:sz w:val="24"/>
          <w:szCs w:val="24"/>
        </w:rPr>
        <w:t xml:space="preserve">Specifika specializovaného oddílu: </w:t>
      </w:r>
      <w:r w:rsidRPr="00DA3CFD">
        <w:rPr>
          <w:rFonts w:ascii="Times New Roman" w:eastAsia="Times New Roman" w:hAnsi="Times New Roman" w:cs="Times New Roman"/>
          <w:sz w:val="24"/>
          <w:szCs w:val="24"/>
        </w:rPr>
        <w:t xml:space="preserve">Základem působení na odsouzeného zařazeného na </w:t>
      </w:r>
      <w:proofErr w:type="spellStart"/>
      <w:r w:rsidRPr="00DA3CFD">
        <w:rPr>
          <w:rFonts w:ascii="Times New Roman" w:eastAsia="Times New Roman" w:hAnsi="Times New Roman" w:cs="Times New Roman"/>
          <w:sz w:val="24"/>
          <w:szCs w:val="24"/>
        </w:rPr>
        <w:t>SpO</w:t>
      </w:r>
      <w:proofErr w:type="spellEnd"/>
      <w:r w:rsidRPr="00DA3CFD">
        <w:rPr>
          <w:rFonts w:ascii="Times New Roman" w:eastAsia="Times New Roman" w:hAnsi="Times New Roman" w:cs="Times New Roman"/>
          <w:sz w:val="24"/>
          <w:szCs w:val="24"/>
        </w:rPr>
        <w:t xml:space="preserve"> je komunitní systém a činnosti terapeuticko-výchovného charakteru. V programu zacházení je odsouzenému poskytována skupinová i individuální terapie.</w:t>
      </w:r>
    </w:p>
    <w:p w14:paraId="339FB443" w14:textId="77777777" w:rsidR="00161803" w:rsidRPr="00694ED0" w:rsidRDefault="00161803" w:rsidP="00694ED0">
      <w:pPr>
        <w:rPr>
          <w:rFonts w:cs="Times New Roman"/>
          <w:highlight w:val="yellow"/>
        </w:rPr>
      </w:pPr>
    </w:p>
    <w:p w14:paraId="12976656" w14:textId="72E140CF" w:rsidR="00E20214" w:rsidRPr="00E20214"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E16152">
        <w:rPr>
          <w:rFonts w:ascii="Times New Roman" w:hAnsi="Times New Roman" w:cs="Times New Roman"/>
          <w:bCs/>
          <w:sz w:val="24"/>
          <w:szCs w:val="24"/>
        </w:rPr>
        <w:t>4</w:t>
      </w:r>
      <w:r w:rsidR="00560A9F">
        <w:rPr>
          <w:rFonts w:ascii="Times New Roman" w:hAnsi="Times New Roman" w:cs="Times New Roman"/>
          <w:bCs/>
          <w:sz w:val="24"/>
          <w:szCs w:val="24"/>
        </w:rPr>
        <w:t>0</w:t>
      </w:r>
      <w:r w:rsidR="0074099D">
        <w:rPr>
          <w:rFonts w:ascii="Times New Roman" w:hAnsi="Times New Roman" w:cs="Times New Roman"/>
          <w:b/>
          <w:bCs/>
          <w:sz w:val="24"/>
          <w:szCs w:val="24"/>
        </w:rPr>
        <w:br/>
      </w:r>
      <w:r w:rsidR="00E20214">
        <w:rPr>
          <w:rFonts w:ascii="Times New Roman" w:hAnsi="Times New Roman" w:cs="Times New Roman"/>
          <w:b/>
          <w:bCs/>
          <w:sz w:val="24"/>
          <w:szCs w:val="24"/>
        </w:rPr>
        <w:t>Oddíl bezdrogové zóny</w:t>
      </w:r>
      <w:r w:rsidR="000B3938">
        <w:rPr>
          <w:rFonts w:ascii="Times New Roman" w:hAnsi="Times New Roman" w:cs="Times New Roman"/>
          <w:b/>
          <w:bCs/>
          <w:sz w:val="24"/>
          <w:szCs w:val="24"/>
        </w:rPr>
        <w:t xml:space="preserve"> s terapeutickým zacházením</w:t>
      </w:r>
    </w:p>
    <w:p w14:paraId="754558BF" w14:textId="53F56DED" w:rsidR="0099091D" w:rsidRPr="005263CB" w:rsidRDefault="00E20214" w:rsidP="00D2125E">
      <w:pPr>
        <w:pStyle w:val="Odstavecseseznamem"/>
        <w:numPr>
          <w:ilvl w:val="0"/>
          <w:numId w:val="15"/>
        </w:numPr>
        <w:tabs>
          <w:tab w:val="left" w:pos="851"/>
          <w:tab w:val="left" w:pos="1134"/>
        </w:tabs>
        <w:spacing w:before="240" w:after="0" w:line="240" w:lineRule="auto"/>
        <w:ind w:left="0" w:firstLine="357"/>
        <w:jc w:val="both"/>
        <w:rPr>
          <w:rFonts w:ascii="Times New Roman" w:hAnsi="Times New Roman" w:cs="Times New Roman"/>
          <w:sz w:val="24"/>
          <w:szCs w:val="24"/>
        </w:rPr>
      </w:pPr>
      <w:r w:rsidRPr="0099091D">
        <w:rPr>
          <w:rFonts w:ascii="Times New Roman" w:hAnsi="Times New Roman" w:cs="Times New Roman"/>
          <w:sz w:val="24"/>
          <w:szCs w:val="24"/>
        </w:rPr>
        <w:t>Ve věznici je zřízen oddíl bezdrogové zóny</w:t>
      </w:r>
      <w:r w:rsidR="000B3938" w:rsidRPr="0099091D">
        <w:rPr>
          <w:rFonts w:ascii="Times New Roman" w:hAnsi="Times New Roman" w:cs="Times New Roman"/>
          <w:sz w:val="24"/>
          <w:szCs w:val="24"/>
        </w:rPr>
        <w:t xml:space="preserve"> Věznice Vinařice </w:t>
      </w:r>
      <w:r w:rsidRPr="0099091D">
        <w:rPr>
          <w:rFonts w:ascii="Times New Roman" w:hAnsi="Times New Roman" w:cs="Times New Roman"/>
          <w:sz w:val="24"/>
          <w:szCs w:val="24"/>
        </w:rPr>
        <w:t xml:space="preserve">s terapeutickým zacházením pro odsouzené zařazené do typu věznice s </w:t>
      </w:r>
      <w:r w:rsidR="000B3938" w:rsidRPr="0099091D">
        <w:rPr>
          <w:rFonts w:ascii="Times New Roman" w:hAnsi="Times New Roman" w:cs="Times New Roman"/>
          <w:sz w:val="24"/>
          <w:szCs w:val="24"/>
        </w:rPr>
        <w:t>ostrahou</w:t>
      </w:r>
      <w:r w:rsidRPr="0099091D">
        <w:rPr>
          <w:rFonts w:ascii="Times New Roman" w:hAnsi="Times New Roman" w:cs="Times New Roman"/>
          <w:sz w:val="24"/>
          <w:szCs w:val="24"/>
        </w:rPr>
        <w:t xml:space="preserve"> s</w:t>
      </w:r>
      <w:r w:rsidR="000B3938" w:rsidRPr="0099091D">
        <w:rPr>
          <w:rFonts w:ascii="Times New Roman" w:hAnsi="Times New Roman" w:cs="Times New Roman"/>
          <w:sz w:val="24"/>
          <w:szCs w:val="24"/>
        </w:rPr>
        <w:t> vysokým stupněm zabezpečení</w:t>
      </w:r>
      <w:r w:rsidR="005B7EA8" w:rsidRPr="0099091D">
        <w:rPr>
          <w:rFonts w:ascii="Times New Roman" w:hAnsi="Times New Roman" w:cs="Times New Roman"/>
          <w:sz w:val="24"/>
          <w:szCs w:val="24"/>
        </w:rPr>
        <w:t>.</w:t>
      </w:r>
      <w:r w:rsidR="0099091D" w:rsidRPr="0099091D">
        <w:rPr>
          <w:rFonts w:ascii="Times New Roman" w:hAnsi="Times New Roman" w:cs="Times New Roman"/>
          <w:sz w:val="24"/>
          <w:szCs w:val="24"/>
        </w:rPr>
        <w:t xml:space="preserve"> </w:t>
      </w:r>
      <w:r w:rsidR="00020C2E" w:rsidRPr="00020C2E">
        <w:rPr>
          <w:rFonts w:ascii="Times New Roman" w:hAnsi="Times New Roman" w:cs="Times New Roman"/>
          <w:sz w:val="24"/>
          <w:szCs w:val="24"/>
        </w:rPr>
        <w:t xml:space="preserve">Ložnice jsou vybaveny standardně, nad rámec standardního vybavení </w:t>
      </w:r>
      <w:proofErr w:type="gramStart"/>
      <w:r w:rsidR="00020C2E" w:rsidRPr="00020C2E">
        <w:rPr>
          <w:rFonts w:ascii="Times New Roman" w:hAnsi="Times New Roman" w:cs="Times New Roman"/>
          <w:sz w:val="24"/>
          <w:szCs w:val="24"/>
        </w:rPr>
        <w:t>může  mít</w:t>
      </w:r>
      <w:proofErr w:type="gramEnd"/>
      <w:r w:rsidR="00020C2E" w:rsidRPr="00020C2E">
        <w:rPr>
          <w:rFonts w:ascii="Times New Roman" w:hAnsi="Times New Roman" w:cs="Times New Roman"/>
          <w:sz w:val="24"/>
          <w:szCs w:val="24"/>
        </w:rPr>
        <w:t xml:space="preserve"> každý odsouzený v ložnici u své postele umístěnou poličku</w:t>
      </w:r>
      <w:r w:rsidR="0099091D" w:rsidRPr="005263CB">
        <w:rPr>
          <w:rFonts w:ascii="Times New Roman" w:eastAsia="Times New Roman" w:hAnsi="Times New Roman"/>
          <w:sz w:val="24"/>
          <w:szCs w:val="24"/>
        </w:rPr>
        <w:t>.</w:t>
      </w:r>
    </w:p>
    <w:p w14:paraId="40355AA4" w14:textId="77777777" w:rsidR="005263CB" w:rsidRPr="0099091D" w:rsidRDefault="005263CB" w:rsidP="005263CB">
      <w:pPr>
        <w:pStyle w:val="Odstavecseseznamem"/>
        <w:tabs>
          <w:tab w:val="left" w:pos="851"/>
          <w:tab w:val="left" w:pos="1134"/>
        </w:tabs>
        <w:spacing w:before="240" w:after="0" w:line="240" w:lineRule="auto"/>
        <w:ind w:left="357"/>
        <w:jc w:val="both"/>
        <w:rPr>
          <w:rFonts w:ascii="Times New Roman" w:hAnsi="Times New Roman" w:cs="Times New Roman"/>
          <w:sz w:val="24"/>
          <w:szCs w:val="24"/>
        </w:rPr>
      </w:pPr>
    </w:p>
    <w:p w14:paraId="3D033980" w14:textId="2BD23F32" w:rsidR="00E20214" w:rsidRDefault="00E20214" w:rsidP="005263CB">
      <w:pPr>
        <w:pStyle w:val="Odstavecseseznamem"/>
        <w:numPr>
          <w:ilvl w:val="0"/>
          <w:numId w:val="15"/>
        </w:numPr>
        <w:tabs>
          <w:tab w:val="left" w:pos="851"/>
          <w:tab w:val="left" w:pos="1134"/>
        </w:tabs>
        <w:spacing w:before="240" w:after="0" w:line="240" w:lineRule="auto"/>
        <w:ind w:left="0" w:firstLine="357"/>
        <w:jc w:val="both"/>
        <w:rPr>
          <w:rFonts w:ascii="Times New Roman" w:hAnsi="Times New Roman" w:cs="Times New Roman"/>
          <w:sz w:val="24"/>
          <w:szCs w:val="24"/>
        </w:rPr>
      </w:pPr>
      <w:r w:rsidRPr="00E20214">
        <w:rPr>
          <w:rFonts w:ascii="Times New Roman" w:hAnsi="Times New Roman" w:cs="Times New Roman"/>
          <w:sz w:val="24"/>
          <w:szCs w:val="24"/>
        </w:rPr>
        <w:t>Odsouzený je</w:t>
      </w:r>
      <w:r w:rsidR="00053E60">
        <w:rPr>
          <w:rFonts w:ascii="Times New Roman" w:hAnsi="Times New Roman" w:cs="Times New Roman"/>
          <w:sz w:val="24"/>
          <w:szCs w:val="24"/>
        </w:rPr>
        <w:t>:</w:t>
      </w:r>
    </w:p>
    <w:p w14:paraId="75719295" w14:textId="732D1625" w:rsidR="00826B85" w:rsidRPr="00B81B24" w:rsidRDefault="00826B85" w:rsidP="007026E0">
      <w:pPr>
        <w:pStyle w:val="Odstavecseseznamem"/>
        <w:numPr>
          <w:ilvl w:val="0"/>
          <w:numId w:val="76"/>
        </w:numPr>
        <w:spacing w:after="0" w:line="240" w:lineRule="auto"/>
        <w:ind w:left="0" w:firstLine="426"/>
        <w:jc w:val="both"/>
        <w:rPr>
          <w:rFonts w:ascii="Times New Roman" w:hAnsi="Times New Roman" w:cs="Times New Roman"/>
          <w:sz w:val="24"/>
          <w:szCs w:val="24"/>
        </w:rPr>
      </w:pPr>
      <w:r w:rsidRPr="00B81B24">
        <w:rPr>
          <w:rFonts w:ascii="Times New Roman" w:hAnsi="Times New Roman" w:cs="Times New Roman"/>
          <w:sz w:val="24"/>
          <w:szCs w:val="24"/>
        </w:rPr>
        <w:t xml:space="preserve">zařazen do </w:t>
      </w:r>
      <w:r w:rsidRPr="00DA3CFD">
        <w:rPr>
          <w:rFonts w:ascii="Times New Roman" w:hAnsi="Times New Roman" w:cs="Times New Roman"/>
          <w:sz w:val="24"/>
          <w:szCs w:val="24"/>
        </w:rPr>
        <w:t>oddílu bezdrogové zóny Věznice Vinařice s terapeutickým zacházením</w:t>
      </w:r>
      <w:r w:rsidRPr="00B81B24">
        <w:rPr>
          <w:rFonts w:ascii="Times New Roman" w:hAnsi="Times New Roman" w:cs="Times New Roman"/>
          <w:sz w:val="24"/>
          <w:szCs w:val="24"/>
        </w:rPr>
        <w:t xml:space="preserve"> umožňují-li to stanovená kritéria pro zařazení a kapacita bezdrogové zóny na základě jeho písemné žádosti spolu s motivačním dopisem, ve kterém se zavazuje k dobrovolnému respektování pravidel a zásad chování stanovených v řádu bezdrogové zóny.</w:t>
      </w:r>
    </w:p>
    <w:p w14:paraId="21114F59" w14:textId="5EC5BD0F" w:rsidR="00826B85" w:rsidRPr="00B81B24" w:rsidRDefault="00826B85" w:rsidP="00B81B24">
      <w:pPr>
        <w:jc w:val="both"/>
        <w:rPr>
          <w:rFonts w:ascii="Times New Roman" w:hAnsi="Times New Roman" w:cs="Times New Roman"/>
          <w:sz w:val="24"/>
          <w:szCs w:val="24"/>
        </w:rPr>
      </w:pPr>
      <w:r w:rsidRPr="00B81B24">
        <w:rPr>
          <w:rFonts w:ascii="Times New Roman" w:hAnsi="Times New Roman" w:cs="Times New Roman"/>
          <w:sz w:val="24"/>
          <w:szCs w:val="24"/>
        </w:rPr>
        <w:t xml:space="preserve">Zařadit odsouzeného do </w:t>
      </w:r>
      <w:r w:rsidRPr="00DA3CFD">
        <w:rPr>
          <w:rFonts w:ascii="Times New Roman" w:hAnsi="Times New Roman" w:cs="Times New Roman"/>
          <w:sz w:val="24"/>
          <w:szCs w:val="24"/>
        </w:rPr>
        <w:t>oddílu bezdrogové zóny Věznice Vinařice s terapeutickým zacházením</w:t>
      </w:r>
      <w:r w:rsidRPr="00B81B24">
        <w:rPr>
          <w:rFonts w:ascii="Times New Roman" w:hAnsi="Times New Roman" w:cs="Times New Roman"/>
          <w:sz w:val="24"/>
          <w:szCs w:val="24"/>
        </w:rPr>
        <w:t xml:space="preserve"> lze, pokud splňuje trestněprávní, osobnostní či jiné podmínky pobytu jako např.</w:t>
      </w:r>
      <w:r>
        <w:rPr>
          <w:rFonts w:ascii="Times New Roman" w:hAnsi="Times New Roman" w:cs="Times New Roman"/>
          <w:sz w:val="24"/>
          <w:szCs w:val="24"/>
        </w:rPr>
        <w:t>:</w:t>
      </w:r>
    </w:p>
    <w:p w14:paraId="301DCE7E" w14:textId="77777777" w:rsidR="00826B85" w:rsidRPr="00B81B24" w:rsidRDefault="00826B85" w:rsidP="007026E0">
      <w:pPr>
        <w:pStyle w:val="Odstavecseseznamem"/>
        <w:numPr>
          <w:ilvl w:val="0"/>
          <w:numId w:val="75"/>
        </w:numPr>
        <w:spacing w:after="0" w:line="240" w:lineRule="auto"/>
        <w:ind w:left="0" w:firstLine="284"/>
        <w:contextualSpacing w:val="0"/>
        <w:jc w:val="both"/>
        <w:rPr>
          <w:rFonts w:ascii="Times New Roman" w:eastAsia="Times New Roman" w:hAnsi="Times New Roman" w:cs="Times New Roman"/>
          <w:sz w:val="24"/>
          <w:szCs w:val="24"/>
        </w:rPr>
      </w:pPr>
      <w:r w:rsidRPr="00B81B24">
        <w:rPr>
          <w:rFonts w:ascii="Times New Roman" w:eastAsia="Times New Roman" w:hAnsi="Times New Roman" w:cs="Times New Roman"/>
          <w:sz w:val="24"/>
          <w:szCs w:val="24"/>
        </w:rPr>
        <w:t xml:space="preserve">plní program zacházení a dlouhodobě dodržuje normy výkonu tretu odnětí svobody </w:t>
      </w:r>
    </w:p>
    <w:p w14:paraId="0287845B" w14:textId="77777777" w:rsidR="00826B85" w:rsidRPr="00B81B24" w:rsidRDefault="00826B85" w:rsidP="007026E0">
      <w:pPr>
        <w:pStyle w:val="Odstavecseseznamem"/>
        <w:numPr>
          <w:ilvl w:val="0"/>
          <w:numId w:val="75"/>
        </w:numPr>
        <w:spacing w:after="0" w:line="240" w:lineRule="auto"/>
        <w:ind w:left="0" w:firstLine="284"/>
        <w:contextualSpacing w:val="0"/>
        <w:jc w:val="both"/>
        <w:rPr>
          <w:rFonts w:ascii="Times New Roman" w:eastAsia="Times New Roman" w:hAnsi="Times New Roman" w:cs="Times New Roman"/>
          <w:sz w:val="24"/>
          <w:szCs w:val="24"/>
        </w:rPr>
      </w:pPr>
      <w:r w:rsidRPr="00B81B24">
        <w:rPr>
          <w:rFonts w:ascii="Times New Roman" w:eastAsia="Times New Roman" w:hAnsi="Times New Roman" w:cs="Times New Roman"/>
          <w:sz w:val="24"/>
          <w:szCs w:val="24"/>
        </w:rPr>
        <w:t>je u něj indikována závislost na návykových látkách</w:t>
      </w:r>
    </w:p>
    <w:p w14:paraId="50D3D24F" w14:textId="77777777" w:rsidR="00AB7E35" w:rsidRDefault="00826B85" w:rsidP="007026E0">
      <w:pPr>
        <w:pStyle w:val="Odstavecseseznamem"/>
        <w:numPr>
          <w:ilvl w:val="0"/>
          <w:numId w:val="75"/>
        </w:numPr>
        <w:spacing w:after="0" w:line="240" w:lineRule="auto"/>
        <w:ind w:left="0" w:firstLine="284"/>
        <w:contextualSpacing w:val="0"/>
        <w:jc w:val="both"/>
        <w:rPr>
          <w:rFonts w:ascii="Times New Roman" w:eastAsia="Times New Roman" w:hAnsi="Times New Roman" w:cs="Times New Roman"/>
          <w:sz w:val="24"/>
          <w:szCs w:val="24"/>
        </w:rPr>
      </w:pPr>
      <w:r w:rsidRPr="00B81B24">
        <w:rPr>
          <w:rFonts w:ascii="Times New Roman" w:eastAsia="Times New Roman" w:hAnsi="Times New Roman" w:cs="Times New Roman"/>
          <w:sz w:val="24"/>
          <w:szCs w:val="24"/>
        </w:rPr>
        <w:t>je schopen aktivní účasti v terapeutických, a dalších aktivitách, které jsou součásti</w:t>
      </w:r>
      <w:r w:rsidR="00AB7E35">
        <w:rPr>
          <w:rFonts w:ascii="Times New Roman" w:eastAsia="Times New Roman" w:hAnsi="Times New Roman" w:cs="Times New Roman"/>
          <w:sz w:val="24"/>
          <w:szCs w:val="24"/>
        </w:rPr>
        <w:t xml:space="preserve">       </w:t>
      </w:r>
    </w:p>
    <w:p w14:paraId="23ED3C9A" w14:textId="1F7BC55C" w:rsidR="00826B85" w:rsidRPr="00B81B24" w:rsidRDefault="00826B85" w:rsidP="00B81B24">
      <w:pPr>
        <w:pStyle w:val="Odstavecseseznamem"/>
        <w:spacing w:after="0" w:line="240" w:lineRule="auto"/>
        <w:ind w:left="426" w:firstLine="284"/>
        <w:contextualSpacing w:val="0"/>
        <w:jc w:val="both"/>
        <w:rPr>
          <w:rFonts w:ascii="Times New Roman" w:eastAsia="Times New Roman" w:hAnsi="Times New Roman" w:cs="Times New Roman"/>
          <w:sz w:val="24"/>
          <w:szCs w:val="24"/>
        </w:rPr>
      </w:pPr>
      <w:r w:rsidRPr="00B81B24">
        <w:rPr>
          <w:rFonts w:ascii="Times New Roman" w:eastAsia="Times New Roman" w:hAnsi="Times New Roman" w:cs="Times New Roman"/>
          <w:sz w:val="24"/>
          <w:szCs w:val="24"/>
        </w:rPr>
        <w:t xml:space="preserve">programu </w:t>
      </w:r>
      <w:r w:rsidRPr="00B81B24">
        <w:rPr>
          <w:rFonts w:ascii="Times New Roman" w:hAnsi="Times New Roman" w:cs="Times New Roman"/>
          <w:sz w:val="24"/>
          <w:szCs w:val="24"/>
        </w:rPr>
        <w:t>oddílu bezdrogové zóny Věznice Vinařice s terapeutickým zacházením</w:t>
      </w:r>
    </w:p>
    <w:p w14:paraId="5F3A937F" w14:textId="77777777" w:rsidR="00826B85" w:rsidRPr="00B81B24" w:rsidRDefault="00826B85" w:rsidP="007026E0">
      <w:pPr>
        <w:pStyle w:val="Odstavecseseznamem"/>
        <w:numPr>
          <w:ilvl w:val="0"/>
          <w:numId w:val="75"/>
        </w:numPr>
        <w:spacing w:after="0" w:line="240" w:lineRule="auto"/>
        <w:ind w:left="0" w:firstLine="284"/>
        <w:contextualSpacing w:val="0"/>
        <w:jc w:val="both"/>
        <w:rPr>
          <w:rFonts w:ascii="Times New Roman" w:eastAsia="Times New Roman" w:hAnsi="Times New Roman" w:cs="Times New Roman"/>
          <w:sz w:val="24"/>
          <w:szCs w:val="24"/>
        </w:rPr>
      </w:pPr>
      <w:r w:rsidRPr="00B81B24">
        <w:rPr>
          <w:rFonts w:ascii="Times New Roman" w:eastAsia="Times New Roman" w:hAnsi="Times New Roman" w:cs="Times New Roman"/>
          <w:sz w:val="24"/>
          <w:szCs w:val="24"/>
        </w:rPr>
        <w:t>není uživatelem léků ovlivňujících změny ve vnímání, myšlení a chování.</w:t>
      </w:r>
    </w:p>
    <w:p w14:paraId="75651B45" w14:textId="22420B95" w:rsidR="00E20214" w:rsidRPr="00B81B24" w:rsidRDefault="00E20214" w:rsidP="007026E0">
      <w:pPr>
        <w:pStyle w:val="Odstavecseseznamem"/>
        <w:numPr>
          <w:ilvl w:val="0"/>
          <w:numId w:val="76"/>
        </w:numPr>
        <w:ind w:left="0" w:firstLine="426"/>
        <w:jc w:val="both"/>
        <w:rPr>
          <w:rFonts w:ascii="Times New Roman" w:hAnsi="Times New Roman" w:cs="Times New Roman"/>
          <w:sz w:val="24"/>
          <w:szCs w:val="24"/>
        </w:rPr>
      </w:pPr>
      <w:r w:rsidRPr="00B81B24">
        <w:rPr>
          <w:rFonts w:ascii="Times New Roman" w:hAnsi="Times New Roman" w:cs="Times New Roman"/>
          <w:sz w:val="24"/>
          <w:szCs w:val="24"/>
        </w:rPr>
        <w:t xml:space="preserve">z oddílu bezdrogové zóny </w:t>
      </w:r>
      <w:r w:rsidR="0094348D" w:rsidRPr="00B81B24">
        <w:rPr>
          <w:rFonts w:ascii="Times New Roman" w:hAnsi="Times New Roman" w:cs="Times New Roman"/>
          <w:sz w:val="24"/>
          <w:szCs w:val="24"/>
        </w:rPr>
        <w:t xml:space="preserve">Věznice Vinařice </w:t>
      </w:r>
      <w:r w:rsidRPr="00B81B24">
        <w:rPr>
          <w:rFonts w:ascii="Times New Roman" w:hAnsi="Times New Roman" w:cs="Times New Roman"/>
          <w:sz w:val="24"/>
          <w:szCs w:val="24"/>
        </w:rPr>
        <w:t>s terapeutickým zacházením vyřazen zpravidla z těchto důvodů:</w:t>
      </w:r>
    </w:p>
    <w:p w14:paraId="42D40B12" w14:textId="5AA9BFF1" w:rsidR="00E20214" w:rsidRPr="00E20214" w:rsidRDefault="00E20214" w:rsidP="007026E0">
      <w:pPr>
        <w:pStyle w:val="Odstavecseseznamem"/>
        <w:numPr>
          <w:ilvl w:val="0"/>
          <w:numId w:val="33"/>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E20214">
        <w:rPr>
          <w:rFonts w:ascii="Times New Roman" w:hAnsi="Times New Roman" w:cs="Times New Roman"/>
          <w:sz w:val="24"/>
          <w:szCs w:val="24"/>
        </w:rPr>
        <w:t>prokazatelně zneužil drogu (za prokázané zneužití drogy se považuje výsledek konfirmačního testu provedeného akreditovanou toxikologickou laboratoří),</w:t>
      </w:r>
    </w:p>
    <w:p w14:paraId="5BB985AF" w14:textId="6404E2AC" w:rsidR="00E20214" w:rsidRPr="00E20214" w:rsidRDefault="00E20214" w:rsidP="007026E0">
      <w:pPr>
        <w:pStyle w:val="Odstavecseseznamem"/>
        <w:numPr>
          <w:ilvl w:val="0"/>
          <w:numId w:val="33"/>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E20214">
        <w:rPr>
          <w:rFonts w:ascii="Times New Roman" w:hAnsi="Times New Roman" w:cs="Times New Roman"/>
          <w:sz w:val="24"/>
          <w:szCs w:val="24"/>
        </w:rPr>
        <w:t>odmítl se podrobit odběru tělních tekutin, zpravidla moči,</w:t>
      </w:r>
    </w:p>
    <w:p w14:paraId="774A63BC" w14:textId="5842BCB8" w:rsidR="00E20214" w:rsidRPr="00E20214" w:rsidRDefault="00E20214" w:rsidP="007026E0">
      <w:pPr>
        <w:pStyle w:val="Odstavecseseznamem"/>
        <w:numPr>
          <w:ilvl w:val="0"/>
          <w:numId w:val="33"/>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E20214">
        <w:rPr>
          <w:rFonts w:ascii="Times New Roman" w:hAnsi="Times New Roman" w:cs="Times New Roman"/>
          <w:sz w:val="24"/>
          <w:szCs w:val="24"/>
        </w:rPr>
        <w:t xml:space="preserve">byl mu uložen kázeňský trest podle </w:t>
      </w:r>
      <w:r w:rsidR="00BB5E65">
        <w:rPr>
          <w:rFonts w:ascii="Times New Roman" w:hAnsi="Times New Roman" w:cs="Times New Roman"/>
          <w:sz w:val="24"/>
          <w:szCs w:val="24"/>
        </w:rPr>
        <w:t>§ </w:t>
      </w:r>
      <w:r w:rsidRPr="00E20214">
        <w:rPr>
          <w:rFonts w:ascii="Times New Roman" w:hAnsi="Times New Roman" w:cs="Times New Roman"/>
          <w:sz w:val="24"/>
          <w:szCs w:val="24"/>
        </w:rPr>
        <w:t>46 odst. 3 písm. f), g) a h) zákona o</w:t>
      </w:r>
      <w:r w:rsidR="005F6157">
        <w:rPr>
          <w:rFonts w:ascii="Times New Roman" w:hAnsi="Times New Roman" w:cs="Times New Roman"/>
          <w:sz w:val="24"/>
          <w:szCs w:val="24"/>
        </w:rPr>
        <w:t> </w:t>
      </w:r>
      <w:r w:rsidRPr="00E20214">
        <w:rPr>
          <w:rFonts w:ascii="Times New Roman" w:hAnsi="Times New Roman" w:cs="Times New Roman"/>
          <w:sz w:val="24"/>
          <w:szCs w:val="24"/>
        </w:rPr>
        <w:t>výkonu trestu odnětí svobody,</w:t>
      </w:r>
    </w:p>
    <w:p w14:paraId="7BE12957" w14:textId="6A471E18" w:rsidR="00E20214" w:rsidRPr="00E20214" w:rsidRDefault="00E20214" w:rsidP="007026E0">
      <w:pPr>
        <w:pStyle w:val="Odstavecseseznamem"/>
        <w:numPr>
          <w:ilvl w:val="0"/>
          <w:numId w:val="33"/>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E20214">
        <w:rPr>
          <w:rFonts w:ascii="Times New Roman" w:hAnsi="Times New Roman" w:cs="Times New Roman"/>
          <w:sz w:val="24"/>
          <w:szCs w:val="24"/>
        </w:rPr>
        <w:t>odmítl se účastnit povinných aktivit nebo opakovaně neplní aktivity programu zacházení,</w:t>
      </w:r>
    </w:p>
    <w:p w14:paraId="07FBED2A" w14:textId="328DCBC3" w:rsidR="00E20214" w:rsidRPr="00E20214" w:rsidRDefault="00E20214" w:rsidP="007026E0">
      <w:pPr>
        <w:pStyle w:val="Odstavecseseznamem"/>
        <w:numPr>
          <w:ilvl w:val="0"/>
          <w:numId w:val="33"/>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E20214">
        <w:rPr>
          <w:rFonts w:ascii="Times New Roman" w:hAnsi="Times New Roman" w:cs="Times New Roman"/>
          <w:sz w:val="24"/>
          <w:szCs w:val="24"/>
        </w:rPr>
        <w:t xml:space="preserve">jsou zjištěny jiné závažné důvody (narušování sociální atmosféry v oddílu bezdrogové zóny </w:t>
      </w:r>
      <w:r w:rsidR="0094348D">
        <w:rPr>
          <w:rFonts w:ascii="Times New Roman" w:hAnsi="Times New Roman" w:cs="Times New Roman"/>
          <w:sz w:val="24"/>
          <w:szCs w:val="24"/>
        </w:rPr>
        <w:t>Věznice Vinařice</w:t>
      </w:r>
      <w:r w:rsidRPr="00E20214">
        <w:rPr>
          <w:rFonts w:ascii="Times New Roman" w:hAnsi="Times New Roman" w:cs="Times New Roman"/>
          <w:sz w:val="24"/>
          <w:szCs w:val="24"/>
        </w:rPr>
        <w:t xml:space="preserve"> s</w:t>
      </w:r>
      <w:r w:rsidR="00637913">
        <w:rPr>
          <w:rFonts w:ascii="Times New Roman" w:hAnsi="Times New Roman" w:cs="Times New Roman"/>
          <w:sz w:val="24"/>
          <w:szCs w:val="24"/>
        </w:rPr>
        <w:t> </w:t>
      </w:r>
      <w:r w:rsidRPr="00E20214">
        <w:rPr>
          <w:rFonts w:ascii="Times New Roman" w:hAnsi="Times New Roman" w:cs="Times New Roman"/>
          <w:sz w:val="24"/>
          <w:szCs w:val="24"/>
        </w:rPr>
        <w:t>terapeutickým zacházením apod.),</w:t>
      </w:r>
    </w:p>
    <w:p w14:paraId="66C60FCA" w14:textId="4B634EEB" w:rsidR="00E20214" w:rsidRPr="00E20214" w:rsidRDefault="00E20214" w:rsidP="007026E0">
      <w:pPr>
        <w:pStyle w:val="Odstavecseseznamem"/>
        <w:numPr>
          <w:ilvl w:val="0"/>
          <w:numId w:val="33"/>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E20214">
        <w:rPr>
          <w:rFonts w:ascii="Times New Roman" w:hAnsi="Times New Roman" w:cs="Times New Roman"/>
          <w:sz w:val="24"/>
          <w:szCs w:val="24"/>
        </w:rPr>
        <w:t xml:space="preserve">požádal o vyřazení z oddílu bezdrogové zóny </w:t>
      </w:r>
      <w:r w:rsidR="0094348D">
        <w:rPr>
          <w:rFonts w:ascii="Times New Roman" w:hAnsi="Times New Roman" w:cs="Times New Roman"/>
          <w:sz w:val="24"/>
          <w:szCs w:val="24"/>
        </w:rPr>
        <w:t>Věznice Vinařice</w:t>
      </w:r>
      <w:r w:rsidR="0094348D" w:rsidRPr="00E20214">
        <w:rPr>
          <w:rFonts w:ascii="Times New Roman" w:hAnsi="Times New Roman" w:cs="Times New Roman"/>
          <w:sz w:val="24"/>
          <w:szCs w:val="24"/>
        </w:rPr>
        <w:t xml:space="preserve"> s</w:t>
      </w:r>
      <w:r w:rsidR="0094348D">
        <w:rPr>
          <w:rFonts w:ascii="Times New Roman" w:hAnsi="Times New Roman" w:cs="Times New Roman"/>
          <w:sz w:val="24"/>
          <w:szCs w:val="24"/>
        </w:rPr>
        <w:t> </w:t>
      </w:r>
      <w:r w:rsidR="0094348D" w:rsidRPr="00E20214">
        <w:rPr>
          <w:rFonts w:ascii="Times New Roman" w:hAnsi="Times New Roman" w:cs="Times New Roman"/>
          <w:sz w:val="24"/>
          <w:szCs w:val="24"/>
        </w:rPr>
        <w:t>terapeutickým zacházením</w:t>
      </w:r>
      <w:r w:rsidR="0094348D">
        <w:rPr>
          <w:rFonts w:ascii="Times New Roman" w:hAnsi="Times New Roman" w:cs="Times New Roman"/>
          <w:sz w:val="24"/>
          <w:szCs w:val="24"/>
        </w:rPr>
        <w:t>,</w:t>
      </w:r>
    </w:p>
    <w:p w14:paraId="5758A6AD" w14:textId="08DB033A" w:rsidR="00E20214" w:rsidRDefault="00E20214" w:rsidP="007026E0">
      <w:pPr>
        <w:pStyle w:val="Odstavecseseznamem"/>
        <w:numPr>
          <w:ilvl w:val="0"/>
          <w:numId w:val="33"/>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E20214">
        <w:rPr>
          <w:rFonts w:ascii="Times New Roman" w:hAnsi="Times New Roman" w:cs="Times New Roman"/>
          <w:sz w:val="24"/>
          <w:szCs w:val="24"/>
        </w:rPr>
        <w:t>byl přeřazen do jiného typu věznice,</w:t>
      </w:r>
    </w:p>
    <w:p w14:paraId="1574692B" w14:textId="7F02D183" w:rsidR="00E20214" w:rsidRDefault="00E20214" w:rsidP="007026E0">
      <w:pPr>
        <w:pStyle w:val="Odstavecseseznamem"/>
        <w:numPr>
          <w:ilvl w:val="0"/>
          <w:numId w:val="33"/>
        </w:numPr>
        <w:tabs>
          <w:tab w:val="left" w:pos="851"/>
        </w:tabs>
        <w:spacing w:before="120" w:after="0" w:line="240" w:lineRule="auto"/>
        <w:ind w:left="851" w:hanging="425"/>
        <w:contextualSpacing w:val="0"/>
        <w:jc w:val="both"/>
        <w:rPr>
          <w:rFonts w:ascii="Times New Roman" w:hAnsi="Times New Roman" w:cs="Times New Roman"/>
          <w:sz w:val="24"/>
          <w:szCs w:val="24"/>
        </w:rPr>
      </w:pPr>
      <w:r w:rsidRPr="00E20214">
        <w:rPr>
          <w:rFonts w:ascii="Times New Roman" w:hAnsi="Times New Roman" w:cs="Times New Roman"/>
          <w:sz w:val="24"/>
          <w:szCs w:val="24"/>
        </w:rPr>
        <w:t>byl přemístěn do jiné věznice.</w:t>
      </w:r>
    </w:p>
    <w:p w14:paraId="4DA62EBC" w14:textId="77777777" w:rsidR="000B3938" w:rsidRDefault="000B3938" w:rsidP="000B3938">
      <w:pPr>
        <w:tabs>
          <w:tab w:val="left" w:pos="851"/>
        </w:tabs>
        <w:spacing w:before="120" w:after="0" w:line="240" w:lineRule="auto"/>
        <w:jc w:val="both"/>
        <w:rPr>
          <w:rFonts w:ascii="Times New Roman" w:hAnsi="Times New Roman" w:cs="Times New Roman"/>
          <w:sz w:val="24"/>
          <w:szCs w:val="24"/>
        </w:rPr>
      </w:pPr>
    </w:p>
    <w:p w14:paraId="5A06AE0C" w14:textId="23A50C58" w:rsidR="000B3938" w:rsidRPr="00E20214" w:rsidRDefault="000B3938" w:rsidP="000B3938">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E16152">
        <w:rPr>
          <w:rFonts w:ascii="Times New Roman" w:hAnsi="Times New Roman" w:cs="Times New Roman"/>
          <w:bCs/>
          <w:sz w:val="24"/>
          <w:szCs w:val="24"/>
        </w:rPr>
        <w:t>4</w:t>
      </w:r>
      <w:r w:rsidR="00560A9F">
        <w:rPr>
          <w:rFonts w:ascii="Times New Roman" w:hAnsi="Times New Roman" w:cs="Times New Roman"/>
          <w:bCs/>
          <w:sz w:val="24"/>
          <w:szCs w:val="24"/>
        </w:rPr>
        <w:t>1</w:t>
      </w:r>
      <w:r>
        <w:rPr>
          <w:rFonts w:ascii="Times New Roman" w:hAnsi="Times New Roman" w:cs="Times New Roman"/>
          <w:b/>
          <w:bCs/>
          <w:sz w:val="24"/>
          <w:szCs w:val="24"/>
        </w:rPr>
        <w:br/>
        <w:t>Oddíl bezdrogové zóny</w:t>
      </w:r>
      <w:r w:rsidR="005B7EA8">
        <w:rPr>
          <w:rFonts w:ascii="Times New Roman" w:hAnsi="Times New Roman" w:cs="Times New Roman"/>
          <w:b/>
          <w:bCs/>
          <w:sz w:val="24"/>
          <w:szCs w:val="24"/>
        </w:rPr>
        <w:t xml:space="preserve"> </w:t>
      </w:r>
      <w:r w:rsidR="005B7EA8" w:rsidRPr="00C7222A">
        <w:rPr>
          <w:rFonts w:ascii="Times New Roman" w:hAnsi="Times New Roman"/>
          <w:b/>
          <w:bCs/>
          <w:sz w:val="24"/>
          <w:szCs w:val="24"/>
        </w:rPr>
        <w:t>se standardním zacházením</w:t>
      </w:r>
    </w:p>
    <w:p w14:paraId="4D4FF214" w14:textId="0D0217CC" w:rsidR="000B3938" w:rsidRDefault="000B3938" w:rsidP="005263CB">
      <w:pPr>
        <w:pStyle w:val="Odstavecseseznamem"/>
        <w:numPr>
          <w:ilvl w:val="0"/>
          <w:numId w:val="80"/>
        </w:numPr>
        <w:tabs>
          <w:tab w:val="left" w:pos="426"/>
          <w:tab w:val="left" w:pos="1134"/>
        </w:tabs>
        <w:spacing w:before="240" w:after="0" w:line="240" w:lineRule="auto"/>
        <w:ind w:left="0" w:firstLine="567"/>
        <w:contextualSpacing w:val="0"/>
        <w:jc w:val="both"/>
        <w:rPr>
          <w:rFonts w:ascii="Times New Roman" w:hAnsi="Times New Roman" w:cs="Times New Roman"/>
          <w:sz w:val="24"/>
          <w:szCs w:val="24"/>
        </w:rPr>
      </w:pPr>
      <w:r w:rsidRPr="00E20214">
        <w:rPr>
          <w:rFonts w:ascii="Times New Roman" w:hAnsi="Times New Roman" w:cs="Times New Roman"/>
          <w:sz w:val="24"/>
          <w:szCs w:val="24"/>
        </w:rPr>
        <w:t>Ve věznici je zřízen oddíl bezdrogové zóny</w:t>
      </w:r>
      <w:r>
        <w:rPr>
          <w:rFonts w:ascii="Times New Roman" w:hAnsi="Times New Roman" w:cs="Times New Roman"/>
          <w:sz w:val="24"/>
          <w:szCs w:val="24"/>
        </w:rPr>
        <w:t xml:space="preserve"> Věznice Vinařice </w:t>
      </w:r>
      <w:r w:rsidRPr="00E20214">
        <w:rPr>
          <w:rFonts w:ascii="Times New Roman" w:hAnsi="Times New Roman" w:cs="Times New Roman"/>
          <w:sz w:val="24"/>
          <w:szCs w:val="24"/>
        </w:rPr>
        <w:t>se standardním zacházením pro odsouzené zařazené do typu věznice s</w:t>
      </w:r>
      <w:r w:rsidR="005B7EA8" w:rsidRPr="00E20214">
        <w:rPr>
          <w:rFonts w:ascii="Times New Roman" w:hAnsi="Times New Roman" w:cs="Times New Roman"/>
          <w:sz w:val="24"/>
          <w:szCs w:val="24"/>
        </w:rPr>
        <w:t xml:space="preserve"> </w:t>
      </w:r>
      <w:r w:rsidR="005B7EA8">
        <w:rPr>
          <w:rFonts w:ascii="Times New Roman" w:hAnsi="Times New Roman" w:cs="Times New Roman"/>
          <w:sz w:val="24"/>
          <w:szCs w:val="24"/>
        </w:rPr>
        <w:t>ostrahou</w:t>
      </w:r>
      <w:r w:rsidR="005B7EA8" w:rsidRPr="00E20214">
        <w:rPr>
          <w:rFonts w:ascii="Times New Roman" w:hAnsi="Times New Roman" w:cs="Times New Roman"/>
          <w:sz w:val="24"/>
          <w:szCs w:val="24"/>
        </w:rPr>
        <w:t xml:space="preserve"> s</w:t>
      </w:r>
      <w:r w:rsidR="002F3C99">
        <w:rPr>
          <w:rFonts w:ascii="Times New Roman" w:hAnsi="Times New Roman" w:cs="Times New Roman"/>
          <w:sz w:val="24"/>
          <w:szCs w:val="24"/>
        </w:rPr>
        <w:t xml:space="preserve">e </w:t>
      </w:r>
      <w:r w:rsidR="002F3C99" w:rsidRPr="00584651">
        <w:rPr>
          <w:rFonts w:ascii="Times New Roman" w:hAnsi="Times New Roman" w:cs="Times New Roman"/>
          <w:sz w:val="24"/>
          <w:szCs w:val="24"/>
        </w:rPr>
        <w:t>středním a</w:t>
      </w:r>
      <w:r w:rsidR="005B7EA8" w:rsidRPr="002F3C99">
        <w:rPr>
          <w:rFonts w:ascii="Times New Roman" w:hAnsi="Times New Roman" w:cs="Times New Roman"/>
          <w:sz w:val="24"/>
          <w:szCs w:val="24"/>
        </w:rPr>
        <w:t> </w:t>
      </w:r>
      <w:r w:rsidR="005B7EA8">
        <w:rPr>
          <w:rFonts w:ascii="Times New Roman" w:hAnsi="Times New Roman" w:cs="Times New Roman"/>
          <w:sz w:val="24"/>
          <w:szCs w:val="24"/>
        </w:rPr>
        <w:t>vysokým stupněm zabezpečení</w:t>
      </w:r>
      <w:r w:rsidRPr="00E20214">
        <w:rPr>
          <w:rFonts w:ascii="Times New Roman" w:hAnsi="Times New Roman" w:cs="Times New Roman"/>
          <w:sz w:val="24"/>
          <w:szCs w:val="24"/>
        </w:rPr>
        <w:t>.</w:t>
      </w:r>
    </w:p>
    <w:p w14:paraId="0F06BC70" w14:textId="419127E3" w:rsidR="000B3938" w:rsidRDefault="000B3938" w:rsidP="00BC454F">
      <w:pPr>
        <w:pStyle w:val="Odstavecseseznamem"/>
        <w:numPr>
          <w:ilvl w:val="0"/>
          <w:numId w:val="80"/>
        </w:numPr>
        <w:tabs>
          <w:tab w:val="left" w:pos="426"/>
          <w:tab w:val="left" w:pos="1134"/>
        </w:tabs>
        <w:spacing w:before="240" w:after="0" w:line="240" w:lineRule="auto"/>
        <w:ind w:left="0" w:firstLine="357"/>
        <w:contextualSpacing w:val="0"/>
        <w:jc w:val="both"/>
        <w:rPr>
          <w:rFonts w:ascii="Times New Roman" w:hAnsi="Times New Roman" w:cs="Times New Roman"/>
          <w:sz w:val="24"/>
          <w:szCs w:val="24"/>
        </w:rPr>
      </w:pPr>
      <w:r w:rsidRPr="00E20214">
        <w:rPr>
          <w:rFonts w:ascii="Times New Roman" w:hAnsi="Times New Roman" w:cs="Times New Roman"/>
          <w:sz w:val="24"/>
          <w:szCs w:val="24"/>
        </w:rPr>
        <w:t>Odsouzený je</w:t>
      </w:r>
      <w:r w:rsidR="00BD0C79">
        <w:rPr>
          <w:rFonts w:ascii="Times New Roman" w:hAnsi="Times New Roman" w:cs="Times New Roman"/>
          <w:sz w:val="24"/>
          <w:szCs w:val="24"/>
        </w:rPr>
        <w:t>:</w:t>
      </w:r>
    </w:p>
    <w:p w14:paraId="1077DFFE" w14:textId="6392978B" w:rsidR="000B3938" w:rsidRPr="00B81B24" w:rsidRDefault="000B3938" w:rsidP="007026E0">
      <w:pPr>
        <w:pStyle w:val="Odstavecseseznamem"/>
        <w:numPr>
          <w:ilvl w:val="0"/>
          <w:numId w:val="74"/>
        </w:numPr>
        <w:tabs>
          <w:tab w:val="left" w:pos="426"/>
        </w:tabs>
        <w:spacing w:before="120" w:after="0" w:line="240" w:lineRule="auto"/>
        <w:ind w:left="426" w:hanging="426"/>
        <w:jc w:val="both"/>
        <w:rPr>
          <w:rFonts w:ascii="Times New Roman" w:hAnsi="Times New Roman" w:cs="Times New Roman"/>
          <w:sz w:val="24"/>
          <w:szCs w:val="24"/>
        </w:rPr>
      </w:pPr>
      <w:r w:rsidRPr="00B81B24">
        <w:rPr>
          <w:rFonts w:ascii="Times New Roman" w:hAnsi="Times New Roman" w:cs="Times New Roman"/>
          <w:sz w:val="24"/>
          <w:szCs w:val="24"/>
        </w:rPr>
        <w:t xml:space="preserve">do oddílu bezdrogové zóny </w:t>
      </w:r>
      <w:r w:rsidR="005B7EA8" w:rsidRPr="00B81B24">
        <w:rPr>
          <w:rFonts w:ascii="Times New Roman" w:hAnsi="Times New Roman" w:cs="Times New Roman"/>
          <w:sz w:val="24"/>
          <w:szCs w:val="24"/>
        </w:rPr>
        <w:t xml:space="preserve">Věznice Vinařice se standardním zacházením </w:t>
      </w:r>
      <w:r w:rsidRPr="00B81B24">
        <w:rPr>
          <w:rFonts w:ascii="Times New Roman" w:hAnsi="Times New Roman" w:cs="Times New Roman"/>
          <w:sz w:val="24"/>
          <w:szCs w:val="24"/>
        </w:rPr>
        <w:t xml:space="preserve">zařazován na základě vlastní písemné žádosti, jejíž součástí je i prohlášení odsouzeného, že se dobrovolně podřídí platnému řádu oddílu bezdrogové zóny </w:t>
      </w:r>
      <w:r w:rsidR="005B7EA8" w:rsidRPr="00B81B24">
        <w:rPr>
          <w:rFonts w:ascii="Times New Roman" w:hAnsi="Times New Roman" w:cs="Times New Roman"/>
          <w:sz w:val="24"/>
          <w:szCs w:val="24"/>
        </w:rPr>
        <w:t>Věznice Vinařice se standardním zacházením</w:t>
      </w:r>
      <w:r w:rsidRPr="00B81B24">
        <w:rPr>
          <w:rFonts w:ascii="Times New Roman" w:hAnsi="Times New Roman" w:cs="Times New Roman"/>
          <w:sz w:val="24"/>
          <w:szCs w:val="24"/>
        </w:rPr>
        <w:t xml:space="preserve"> a že je si vědom důsledků plynoucích z případného nedodržení stanoveného závazku,</w:t>
      </w:r>
    </w:p>
    <w:p w14:paraId="61D8DBCD" w14:textId="62BB1DD1" w:rsidR="000B3938" w:rsidRPr="00B81B24" w:rsidRDefault="000B3938" w:rsidP="007026E0">
      <w:pPr>
        <w:pStyle w:val="Odstavecseseznamem"/>
        <w:numPr>
          <w:ilvl w:val="0"/>
          <w:numId w:val="74"/>
        </w:numPr>
        <w:tabs>
          <w:tab w:val="left" w:pos="426"/>
        </w:tabs>
        <w:spacing w:before="120" w:after="0" w:line="240" w:lineRule="auto"/>
        <w:ind w:left="426" w:hanging="426"/>
        <w:jc w:val="both"/>
        <w:rPr>
          <w:rFonts w:ascii="Times New Roman" w:hAnsi="Times New Roman" w:cs="Times New Roman"/>
          <w:sz w:val="24"/>
          <w:szCs w:val="24"/>
        </w:rPr>
      </w:pPr>
      <w:r w:rsidRPr="00B81B24">
        <w:rPr>
          <w:rFonts w:ascii="Times New Roman" w:hAnsi="Times New Roman" w:cs="Times New Roman"/>
          <w:sz w:val="24"/>
          <w:szCs w:val="24"/>
        </w:rPr>
        <w:t xml:space="preserve">z oddílu bezdrogové zóny </w:t>
      </w:r>
      <w:r w:rsidR="005B7EA8" w:rsidRPr="00B81B24">
        <w:rPr>
          <w:rFonts w:ascii="Times New Roman" w:hAnsi="Times New Roman" w:cs="Times New Roman"/>
          <w:sz w:val="24"/>
          <w:szCs w:val="24"/>
        </w:rPr>
        <w:t xml:space="preserve">Věznice Vinařice se standardním zacházením </w:t>
      </w:r>
      <w:r w:rsidRPr="00B81B24">
        <w:rPr>
          <w:rFonts w:ascii="Times New Roman" w:hAnsi="Times New Roman" w:cs="Times New Roman"/>
          <w:sz w:val="24"/>
          <w:szCs w:val="24"/>
        </w:rPr>
        <w:t>vyřazen zpravidla z těchto důvodů:</w:t>
      </w:r>
    </w:p>
    <w:p w14:paraId="57754115" w14:textId="77777777" w:rsidR="000B3938" w:rsidRPr="00E20214" w:rsidRDefault="000B3938" w:rsidP="007026E0">
      <w:pPr>
        <w:pStyle w:val="Odstavecseseznamem"/>
        <w:numPr>
          <w:ilvl w:val="0"/>
          <w:numId w:val="68"/>
        </w:numPr>
        <w:tabs>
          <w:tab w:val="left" w:pos="851"/>
        </w:tabs>
        <w:spacing w:before="120" w:after="0" w:line="240" w:lineRule="auto"/>
        <w:ind w:left="851" w:hanging="425"/>
        <w:contextualSpacing w:val="0"/>
        <w:rPr>
          <w:rFonts w:ascii="Times New Roman" w:hAnsi="Times New Roman" w:cs="Times New Roman"/>
          <w:sz w:val="24"/>
          <w:szCs w:val="24"/>
        </w:rPr>
      </w:pPr>
      <w:r w:rsidRPr="00E20214">
        <w:rPr>
          <w:rFonts w:ascii="Times New Roman" w:hAnsi="Times New Roman" w:cs="Times New Roman"/>
          <w:sz w:val="24"/>
          <w:szCs w:val="24"/>
        </w:rPr>
        <w:t>prokazatelně zneužil drogu (za prokázané zneužití drogy se považuje výsledek konfirmačního testu provedeného akreditovanou toxikologickou laboratoří),</w:t>
      </w:r>
    </w:p>
    <w:p w14:paraId="484E94E6" w14:textId="77777777" w:rsidR="000B3938" w:rsidRPr="00E20214" w:rsidRDefault="000B3938" w:rsidP="007026E0">
      <w:pPr>
        <w:pStyle w:val="Odstavecseseznamem"/>
        <w:numPr>
          <w:ilvl w:val="0"/>
          <w:numId w:val="68"/>
        </w:numPr>
        <w:tabs>
          <w:tab w:val="left" w:pos="851"/>
        </w:tabs>
        <w:spacing w:before="120" w:after="0" w:line="240" w:lineRule="auto"/>
        <w:ind w:left="851" w:hanging="425"/>
        <w:contextualSpacing w:val="0"/>
        <w:rPr>
          <w:rFonts w:ascii="Times New Roman" w:hAnsi="Times New Roman" w:cs="Times New Roman"/>
          <w:sz w:val="24"/>
          <w:szCs w:val="24"/>
        </w:rPr>
      </w:pPr>
      <w:r w:rsidRPr="00E20214">
        <w:rPr>
          <w:rFonts w:ascii="Times New Roman" w:hAnsi="Times New Roman" w:cs="Times New Roman"/>
          <w:sz w:val="24"/>
          <w:szCs w:val="24"/>
        </w:rPr>
        <w:t>odmítl se podrobit odběru tělních tekutin, zpravidla moči,</w:t>
      </w:r>
    </w:p>
    <w:p w14:paraId="09B32655" w14:textId="77777777" w:rsidR="000B3938" w:rsidRPr="00E20214" w:rsidRDefault="000B3938" w:rsidP="007026E0">
      <w:pPr>
        <w:pStyle w:val="Odstavecseseznamem"/>
        <w:numPr>
          <w:ilvl w:val="0"/>
          <w:numId w:val="68"/>
        </w:numPr>
        <w:tabs>
          <w:tab w:val="left" w:pos="851"/>
        </w:tabs>
        <w:spacing w:before="120" w:after="0" w:line="240" w:lineRule="auto"/>
        <w:ind w:left="851" w:hanging="425"/>
        <w:contextualSpacing w:val="0"/>
        <w:rPr>
          <w:rFonts w:ascii="Times New Roman" w:hAnsi="Times New Roman" w:cs="Times New Roman"/>
          <w:sz w:val="24"/>
          <w:szCs w:val="24"/>
        </w:rPr>
      </w:pPr>
      <w:r w:rsidRPr="00E20214">
        <w:rPr>
          <w:rFonts w:ascii="Times New Roman" w:hAnsi="Times New Roman" w:cs="Times New Roman"/>
          <w:sz w:val="24"/>
          <w:szCs w:val="24"/>
        </w:rPr>
        <w:t xml:space="preserve">byl mu uložen kázeňský trest podle </w:t>
      </w:r>
      <w:r>
        <w:rPr>
          <w:rFonts w:ascii="Times New Roman" w:hAnsi="Times New Roman" w:cs="Times New Roman"/>
          <w:sz w:val="24"/>
          <w:szCs w:val="24"/>
        </w:rPr>
        <w:t>§ </w:t>
      </w:r>
      <w:r w:rsidRPr="00E20214">
        <w:rPr>
          <w:rFonts w:ascii="Times New Roman" w:hAnsi="Times New Roman" w:cs="Times New Roman"/>
          <w:sz w:val="24"/>
          <w:szCs w:val="24"/>
        </w:rPr>
        <w:t>46 odst. 3 písm. f), g) a h) zákona o</w:t>
      </w:r>
      <w:r>
        <w:rPr>
          <w:rFonts w:ascii="Times New Roman" w:hAnsi="Times New Roman" w:cs="Times New Roman"/>
          <w:sz w:val="24"/>
          <w:szCs w:val="24"/>
        </w:rPr>
        <w:t> </w:t>
      </w:r>
      <w:r w:rsidRPr="00E20214">
        <w:rPr>
          <w:rFonts w:ascii="Times New Roman" w:hAnsi="Times New Roman" w:cs="Times New Roman"/>
          <w:sz w:val="24"/>
          <w:szCs w:val="24"/>
        </w:rPr>
        <w:t>výkonu trestu odnětí svobody,</w:t>
      </w:r>
    </w:p>
    <w:p w14:paraId="38D23823" w14:textId="77777777" w:rsidR="000B3938" w:rsidRPr="00E20214" w:rsidRDefault="000B3938" w:rsidP="007026E0">
      <w:pPr>
        <w:pStyle w:val="Odstavecseseznamem"/>
        <w:numPr>
          <w:ilvl w:val="0"/>
          <w:numId w:val="68"/>
        </w:numPr>
        <w:tabs>
          <w:tab w:val="left" w:pos="851"/>
        </w:tabs>
        <w:spacing w:before="120" w:after="0" w:line="240" w:lineRule="auto"/>
        <w:ind w:left="851" w:hanging="425"/>
        <w:contextualSpacing w:val="0"/>
        <w:rPr>
          <w:rFonts w:ascii="Times New Roman" w:hAnsi="Times New Roman" w:cs="Times New Roman"/>
          <w:sz w:val="24"/>
          <w:szCs w:val="24"/>
        </w:rPr>
      </w:pPr>
      <w:r w:rsidRPr="00E20214">
        <w:rPr>
          <w:rFonts w:ascii="Times New Roman" w:hAnsi="Times New Roman" w:cs="Times New Roman"/>
          <w:sz w:val="24"/>
          <w:szCs w:val="24"/>
        </w:rPr>
        <w:t>odmítl se účastnit povinných aktivit nebo opakovaně neplní aktivity programu zacházení,</w:t>
      </w:r>
    </w:p>
    <w:p w14:paraId="73C06576" w14:textId="44E420EF" w:rsidR="000B3938" w:rsidRPr="00E20214" w:rsidRDefault="000B3938" w:rsidP="007026E0">
      <w:pPr>
        <w:pStyle w:val="Odstavecseseznamem"/>
        <w:numPr>
          <w:ilvl w:val="0"/>
          <w:numId w:val="68"/>
        </w:numPr>
        <w:tabs>
          <w:tab w:val="left" w:pos="851"/>
        </w:tabs>
        <w:spacing w:before="120" w:after="0" w:line="240" w:lineRule="auto"/>
        <w:ind w:left="851" w:hanging="425"/>
        <w:contextualSpacing w:val="0"/>
        <w:rPr>
          <w:rFonts w:ascii="Times New Roman" w:hAnsi="Times New Roman" w:cs="Times New Roman"/>
          <w:sz w:val="24"/>
          <w:szCs w:val="24"/>
        </w:rPr>
      </w:pPr>
      <w:r w:rsidRPr="00E20214">
        <w:rPr>
          <w:rFonts w:ascii="Times New Roman" w:hAnsi="Times New Roman" w:cs="Times New Roman"/>
          <w:sz w:val="24"/>
          <w:szCs w:val="24"/>
        </w:rPr>
        <w:t xml:space="preserve">jsou zjištěny jiné závažné důvody (narušování sociální atmosféry v oddílu bezdrogové </w:t>
      </w:r>
      <w:r w:rsidR="00E16152" w:rsidRPr="00E16152">
        <w:rPr>
          <w:rFonts w:ascii="Times New Roman" w:hAnsi="Times New Roman" w:cs="Times New Roman"/>
          <w:sz w:val="24"/>
          <w:szCs w:val="24"/>
        </w:rPr>
        <w:t>Věznice Vinařice se standardním zacházením</w:t>
      </w:r>
      <w:r w:rsidRPr="00E20214">
        <w:rPr>
          <w:rFonts w:ascii="Times New Roman" w:hAnsi="Times New Roman" w:cs="Times New Roman"/>
          <w:sz w:val="24"/>
          <w:szCs w:val="24"/>
        </w:rPr>
        <w:t xml:space="preserve"> apod.),</w:t>
      </w:r>
    </w:p>
    <w:p w14:paraId="37015C66" w14:textId="250B2659" w:rsidR="000B3938" w:rsidRPr="00E20214" w:rsidRDefault="000B3938" w:rsidP="007026E0">
      <w:pPr>
        <w:pStyle w:val="Odstavecseseznamem"/>
        <w:numPr>
          <w:ilvl w:val="0"/>
          <w:numId w:val="68"/>
        </w:numPr>
        <w:tabs>
          <w:tab w:val="left" w:pos="851"/>
        </w:tabs>
        <w:spacing w:before="120" w:after="0" w:line="240" w:lineRule="auto"/>
        <w:ind w:left="851" w:hanging="425"/>
        <w:contextualSpacing w:val="0"/>
        <w:rPr>
          <w:rFonts w:ascii="Times New Roman" w:hAnsi="Times New Roman" w:cs="Times New Roman"/>
          <w:sz w:val="24"/>
          <w:szCs w:val="24"/>
        </w:rPr>
      </w:pPr>
      <w:r w:rsidRPr="00E20214">
        <w:rPr>
          <w:rFonts w:ascii="Times New Roman" w:hAnsi="Times New Roman" w:cs="Times New Roman"/>
          <w:sz w:val="24"/>
          <w:szCs w:val="24"/>
        </w:rPr>
        <w:t xml:space="preserve">požádal o vyřazení z oddílu bezdrogové zóny </w:t>
      </w:r>
      <w:r w:rsidR="00E16152" w:rsidRPr="00E16152">
        <w:rPr>
          <w:rFonts w:ascii="Times New Roman" w:hAnsi="Times New Roman" w:cs="Times New Roman"/>
          <w:sz w:val="24"/>
          <w:szCs w:val="24"/>
        </w:rPr>
        <w:t>Věznice Vinařice se standardním zacházením</w:t>
      </w:r>
      <w:r w:rsidRPr="00E20214">
        <w:rPr>
          <w:rFonts w:ascii="Times New Roman" w:hAnsi="Times New Roman" w:cs="Times New Roman"/>
          <w:sz w:val="24"/>
          <w:szCs w:val="24"/>
        </w:rPr>
        <w:t>,</w:t>
      </w:r>
    </w:p>
    <w:p w14:paraId="4A428AB3" w14:textId="77777777" w:rsidR="000B3938" w:rsidRDefault="000B3938" w:rsidP="007026E0">
      <w:pPr>
        <w:pStyle w:val="Odstavecseseznamem"/>
        <w:numPr>
          <w:ilvl w:val="0"/>
          <w:numId w:val="68"/>
        </w:numPr>
        <w:tabs>
          <w:tab w:val="left" w:pos="851"/>
        </w:tabs>
        <w:spacing w:before="120" w:after="0" w:line="240" w:lineRule="auto"/>
        <w:ind w:left="851" w:hanging="425"/>
        <w:contextualSpacing w:val="0"/>
        <w:rPr>
          <w:rFonts w:ascii="Times New Roman" w:hAnsi="Times New Roman" w:cs="Times New Roman"/>
          <w:sz w:val="24"/>
          <w:szCs w:val="24"/>
        </w:rPr>
      </w:pPr>
      <w:r w:rsidRPr="00E20214">
        <w:rPr>
          <w:rFonts w:ascii="Times New Roman" w:hAnsi="Times New Roman" w:cs="Times New Roman"/>
          <w:sz w:val="24"/>
          <w:szCs w:val="24"/>
        </w:rPr>
        <w:t>byl přeřazen do jiného typu věznice,</w:t>
      </w:r>
    </w:p>
    <w:p w14:paraId="18DC99C4" w14:textId="4CAB1B06" w:rsidR="000B3938" w:rsidRPr="00B81B24" w:rsidRDefault="000B3938" w:rsidP="007026E0">
      <w:pPr>
        <w:pStyle w:val="Odstavecseseznamem"/>
        <w:numPr>
          <w:ilvl w:val="0"/>
          <w:numId w:val="68"/>
        </w:numPr>
        <w:tabs>
          <w:tab w:val="left" w:pos="851"/>
        </w:tabs>
        <w:spacing w:before="120" w:after="0" w:line="240" w:lineRule="auto"/>
        <w:ind w:left="851" w:hanging="425"/>
        <w:contextualSpacing w:val="0"/>
        <w:rPr>
          <w:rFonts w:ascii="Times New Roman" w:hAnsi="Times New Roman" w:cs="Times New Roman"/>
          <w:sz w:val="24"/>
          <w:szCs w:val="24"/>
        </w:rPr>
      </w:pPr>
      <w:r w:rsidRPr="00E20214">
        <w:rPr>
          <w:rFonts w:ascii="Times New Roman" w:hAnsi="Times New Roman" w:cs="Times New Roman"/>
          <w:sz w:val="24"/>
          <w:szCs w:val="24"/>
        </w:rPr>
        <w:t>byl přemístěn do jiné věznice.</w:t>
      </w:r>
    </w:p>
    <w:p w14:paraId="518DE40C" w14:textId="3D760DE9" w:rsidR="00CB5DFA"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7170E7">
        <w:rPr>
          <w:rFonts w:ascii="Times New Roman" w:hAnsi="Times New Roman" w:cs="Times New Roman"/>
          <w:bCs/>
          <w:sz w:val="24"/>
          <w:szCs w:val="24"/>
        </w:rPr>
        <w:t>4</w:t>
      </w:r>
      <w:r w:rsidR="00560A9F">
        <w:rPr>
          <w:rFonts w:ascii="Times New Roman" w:hAnsi="Times New Roman" w:cs="Times New Roman"/>
          <w:bCs/>
          <w:sz w:val="24"/>
          <w:szCs w:val="24"/>
        </w:rPr>
        <w:t>2</w:t>
      </w:r>
      <w:r w:rsidR="005F6157">
        <w:rPr>
          <w:rFonts w:ascii="Times New Roman" w:hAnsi="Times New Roman" w:cs="Times New Roman"/>
          <w:b/>
          <w:bCs/>
          <w:sz w:val="24"/>
          <w:szCs w:val="24"/>
        </w:rPr>
        <w:br/>
      </w:r>
      <w:r w:rsidR="00CB5DFA">
        <w:rPr>
          <w:rFonts w:ascii="Times New Roman" w:hAnsi="Times New Roman" w:cs="Times New Roman"/>
          <w:b/>
          <w:bCs/>
          <w:sz w:val="24"/>
          <w:szCs w:val="24"/>
        </w:rPr>
        <w:t>Poradna drogové prevence</w:t>
      </w:r>
    </w:p>
    <w:p w14:paraId="47CB8F53" w14:textId="52367895" w:rsidR="00C42FBC" w:rsidRDefault="000003CE" w:rsidP="007026E0">
      <w:pPr>
        <w:pStyle w:val="Odstavecseseznamem"/>
        <w:numPr>
          <w:ilvl w:val="0"/>
          <w:numId w:val="16"/>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7222A">
        <w:rPr>
          <w:rFonts w:ascii="Times New Roman" w:eastAsia="Calibri" w:hAnsi="Times New Roman"/>
          <w:sz w:val="24"/>
          <w:szCs w:val="24"/>
        </w:rPr>
        <w:t xml:space="preserve">Ve </w:t>
      </w:r>
      <w:r>
        <w:rPr>
          <w:rFonts w:ascii="Times New Roman" w:eastAsia="Calibri" w:hAnsi="Times New Roman"/>
          <w:sz w:val="24"/>
          <w:szCs w:val="24"/>
        </w:rPr>
        <w:t>V</w:t>
      </w:r>
      <w:r w:rsidRPr="00C7222A">
        <w:rPr>
          <w:rFonts w:ascii="Times New Roman" w:eastAsia="Calibri" w:hAnsi="Times New Roman"/>
          <w:sz w:val="24"/>
          <w:szCs w:val="24"/>
        </w:rPr>
        <w:t>ěznici</w:t>
      </w:r>
      <w:r>
        <w:rPr>
          <w:rFonts w:ascii="Times New Roman" w:eastAsia="Calibri" w:hAnsi="Times New Roman"/>
          <w:sz w:val="24"/>
          <w:szCs w:val="24"/>
        </w:rPr>
        <w:t xml:space="preserve"> Vinařice</w:t>
      </w:r>
      <w:r w:rsidRPr="00C7222A">
        <w:rPr>
          <w:rFonts w:ascii="Times New Roman" w:eastAsia="Calibri" w:hAnsi="Times New Roman"/>
          <w:sz w:val="24"/>
          <w:szCs w:val="24"/>
        </w:rPr>
        <w:t xml:space="preserve"> je zřízena poradna drogové prevence (dále jen „PDP“).</w:t>
      </w:r>
    </w:p>
    <w:p w14:paraId="73C36DA4" w14:textId="10D262D2" w:rsidR="00C42FBC" w:rsidRDefault="000003CE" w:rsidP="007026E0">
      <w:pPr>
        <w:pStyle w:val="Odstavecseseznamem"/>
        <w:numPr>
          <w:ilvl w:val="0"/>
          <w:numId w:val="16"/>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7222A">
        <w:rPr>
          <w:rFonts w:ascii="Times New Roman" w:eastAsia="Calibri" w:hAnsi="Times New Roman"/>
          <w:sz w:val="24"/>
          <w:szCs w:val="24"/>
        </w:rPr>
        <w:t>Účelem PDP je poskytovat odbornou péči zejména odsouzeným uživatelům drog a osobám drogou ohroženým. PDP zajišťuje zejména kontaktní a poradenské služby, dále pak zprostředkovává kontakt s odbornými pracovišti ostatních věznic a s mimovězeňskými poskytovateli drogových služeb.</w:t>
      </w:r>
    </w:p>
    <w:p w14:paraId="6B624637" w14:textId="430ECA43" w:rsidR="005850D9" w:rsidRPr="00025FAE" w:rsidRDefault="000003CE" w:rsidP="007026E0">
      <w:pPr>
        <w:pStyle w:val="Odstavecseseznamem"/>
        <w:numPr>
          <w:ilvl w:val="0"/>
          <w:numId w:val="16"/>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7222A">
        <w:rPr>
          <w:rFonts w:ascii="Times New Roman" w:eastAsia="Calibri" w:hAnsi="Times New Roman"/>
          <w:sz w:val="24"/>
          <w:szCs w:val="24"/>
        </w:rPr>
        <w:t>Do péče PDP je zařazen odsouzený na vlastní žádost nebo na doporučení odborného zaměstnance. O kontakt s pracovníkem PDP odsouzený žádá zejména prostřednictvím příslušného vychovatele nebo kontaktováním některého ze členů PDP.</w:t>
      </w:r>
    </w:p>
    <w:p w14:paraId="323D5B2E" w14:textId="6C1ED784" w:rsidR="00C636AA"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7170E7">
        <w:rPr>
          <w:rFonts w:ascii="Times New Roman" w:hAnsi="Times New Roman" w:cs="Times New Roman"/>
          <w:bCs/>
          <w:sz w:val="24"/>
          <w:szCs w:val="24"/>
        </w:rPr>
        <w:t>4</w:t>
      </w:r>
      <w:r w:rsidR="00560A9F">
        <w:rPr>
          <w:rFonts w:ascii="Times New Roman" w:hAnsi="Times New Roman" w:cs="Times New Roman"/>
          <w:bCs/>
          <w:sz w:val="24"/>
          <w:szCs w:val="24"/>
        </w:rPr>
        <w:t>3</w:t>
      </w:r>
      <w:r w:rsidR="00C636AA">
        <w:rPr>
          <w:rFonts w:ascii="Times New Roman" w:hAnsi="Times New Roman" w:cs="Times New Roman"/>
          <w:b/>
          <w:bCs/>
          <w:sz w:val="24"/>
          <w:szCs w:val="24"/>
        </w:rPr>
        <w:br/>
      </w:r>
      <w:r w:rsidR="00C42FBC">
        <w:rPr>
          <w:rFonts w:ascii="Times New Roman" w:hAnsi="Times New Roman" w:cs="Times New Roman"/>
          <w:b/>
          <w:bCs/>
          <w:sz w:val="24"/>
          <w:szCs w:val="24"/>
        </w:rPr>
        <w:t>Krizový oddíl</w:t>
      </w:r>
    </w:p>
    <w:p w14:paraId="0D6EE384" w14:textId="425A2169" w:rsidR="00C42FBC" w:rsidRDefault="00C42FBC" w:rsidP="007026E0">
      <w:pPr>
        <w:pStyle w:val="Odstavecseseznamem"/>
        <w:numPr>
          <w:ilvl w:val="0"/>
          <w:numId w:val="69"/>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42FBC">
        <w:rPr>
          <w:rFonts w:ascii="Times New Roman" w:hAnsi="Times New Roman" w:cs="Times New Roman"/>
          <w:sz w:val="24"/>
          <w:szCs w:val="24"/>
        </w:rPr>
        <w:t>O zařazení odsouzeného do krizového oddílu rozhoduje vedoucí oddělení výkonu trestu na základě doporučení psychologa nebo jiného ředitelem pověřeného zaměstnance. Délka pobytu v krizovém oddílu se posuzuje individuálně, zaměstnaný odsouzený je při zařazení do krizového oddílu zpravidla na základě individuálního posouzení dočasně vyřazen z práce. O účasti na aktivitách programu zacházení nebo v jiných speciálně výchovných aktivitách terapeutického charakteru rozhodne psycholog ve spolupráci se speciálním pedagogem.</w:t>
      </w:r>
    </w:p>
    <w:p w14:paraId="75780017" w14:textId="137BE067" w:rsidR="00C42FBC" w:rsidRDefault="00C42FBC" w:rsidP="007026E0">
      <w:pPr>
        <w:pStyle w:val="Odstavecseseznamem"/>
        <w:numPr>
          <w:ilvl w:val="0"/>
          <w:numId w:val="69"/>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42FBC">
        <w:rPr>
          <w:rFonts w:ascii="Times New Roman" w:hAnsi="Times New Roman" w:cs="Times New Roman"/>
          <w:sz w:val="24"/>
          <w:szCs w:val="24"/>
        </w:rPr>
        <w:t>O vyřazení odsouzeného z krizového oddílu rozhoduje vedoucí oddělení výkonu trestu na návrh psychologa nebo jiného ředitelem pověřeného zaměstnance. Odsouzený umístěný v krizovém oddílu, který nerespektuje a porušuje pravidla chování v krizovém oddílu, je z tohoto odd</w:t>
      </w:r>
      <w:r w:rsidR="00893BBC">
        <w:rPr>
          <w:rFonts w:ascii="Times New Roman" w:hAnsi="Times New Roman" w:cs="Times New Roman"/>
          <w:sz w:val="24"/>
          <w:szCs w:val="24"/>
        </w:rPr>
        <w:t>ílu</w:t>
      </w:r>
      <w:r w:rsidRPr="00C42FBC">
        <w:rPr>
          <w:rFonts w:ascii="Times New Roman" w:hAnsi="Times New Roman" w:cs="Times New Roman"/>
          <w:sz w:val="24"/>
          <w:szCs w:val="24"/>
        </w:rPr>
        <w:t xml:space="preserve"> vyřazen.</w:t>
      </w:r>
    </w:p>
    <w:p w14:paraId="2C47CBFA" w14:textId="77777777" w:rsidR="000841B9" w:rsidRDefault="000841B9" w:rsidP="00B81B24">
      <w:pPr>
        <w:tabs>
          <w:tab w:val="left" w:pos="1134"/>
        </w:tabs>
        <w:spacing w:after="0" w:line="240" w:lineRule="auto"/>
        <w:ind w:firstLine="709"/>
        <w:jc w:val="both"/>
        <w:rPr>
          <w:rFonts w:ascii="Times New Roman" w:eastAsia="Times New Roman" w:hAnsi="Times New Roman"/>
          <w:sz w:val="24"/>
          <w:szCs w:val="24"/>
        </w:rPr>
      </w:pPr>
      <w:bookmarkStart w:id="8" w:name="_Hlk185431308"/>
    </w:p>
    <w:p w14:paraId="3C287AE7" w14:textId="26ABCD0B" w:rsidR="00FF5661" w:rsidRPr="003608D7" w:rsidRDefault="000841B9" w:rsidP="007026E0">
      <w:pPr>
        <w:pStyle w:val="Odstavecseseznamem"/>
        <w:numPr>
          <w:ilvl w:val="0"/>
          <w:numId w:val="69"/>
        </w:numPr>
        <w:tabs>
          <w:tab w:val="left" w:pos="1134"/>
        </w:tabs>
        <w:spacing w:after="0" w:line="240" w:lineRule="auto"/>
        <w:ind w:left="0" w:firstLine="709"/>
        <w:jc w:val="both"/>
        <w:rPr>
          <w:rFonts w:ascii="Times New Roman" w:eastAsia="Times New Roman" w:hAnsi="Times New Roman"/>
          <w:sz w:val="24"/>
          <w:szCs w:val="24"/>
        </w:rPr>
      </w:pPr>
      <w:r w:rsidRPr="00B81B24">
        <w:rPr>
          <w:rFonts w:ascii="Times New Roman" w:eastAsia="Times New Roman" w:hAnsi="Times New Roman"/>
          <w:sz w:val="24"/>
          <w:szCs w:val="24"/>
        </w:rPr>
        <w:t>Při příjmu do KO má odsouzený s sebou všechny své osobní věci a věci přidělené k osobnímu užívání včetně matrací a lůžkovin, zejména u sebe musí mít identifikační průkaz odsouzeného. Odsouzenému se před nástupem do KO odeberou všechny nepovolené věci, kterých by s ohledem na aktuální psychický stav mohl zneužít k úmyslnému způsobení újmy na zdraví sobě nebo jiné osobě, k napadení zaměstnanců věznice, k útěku nebo k poškozování majetku věznice. Odebrané věci jsou uloženy v určené části UO.</w:t>
      </w:r>
    </w:p>
    <w:p w14:paraId="7A8EDD30" w14:textId="77777777" w:rsidR="00FF5661" w:rsidRPr="00B81B24" w:rsidRDefault="00FF5661" w:rsidP="00FF5661">
      <w:pPr>
        <w:pStyle w:val="Odstavecseseznamem"/>
        <w:tabs>
          <w:tab w:val="left" w:pos="1134"/>
        </w:tabs>
        <w:spacing w:after="0" w:line="240" w:lineRule="auto"/>
        <w:ind w:left="709"/>
        <w:jc w:val="both"/>
        <w:rPr>
          <w:rFonts w:ascii="Times New Roman" w:eastAsia="Times New Roman" w:hAnsi="Times New Roman"/>
          <w:sz w:val="24"/>
          <w:szCs w:val="24"/>
        </w:rPr>
      </w:pPr>
    </w:p>
    <w:bookmarkEnd w:id="8"/>
    <w:p w14:paraId="2B922DA3" w14:textId="77777777" w:rsidR="000841B9" w:rsidRDefault="000841B9" w:rsidP="007026E0">
      <w:pPr>
        <w:numPr>
          <w:ilvl w:val="0"/>
          <w:numId w:val="69"/>
        </w:numPr>
        <w:tabs>
          <w:tab w:val="left" w:pos="1134"/>
        </w:tabs>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Vycházky odsouzeného se provádějí ve vymezeném prostoru odděleně od ostatních odsouzených.</w:t>
      </w:r>
    </w:p>
    <w:p w14:paraId="5942C5F7" w14:textId="77777777" w:rsidR="00FF5661" w:rsidRPr="00C7222A" w:rsidRDefault="00FF5661" w:rsidP="00FF5661">
      <w:pPr>
        <w:tabs>
          <w:tab w:val="left" w:pos="1134"/>
        </w:tabs>
        <w:spacing w:after="0" w:line="240" w:lineRule="auto"/>
        <w:ind w:left="709"/>
        <w:jc w:val="both"/>
        <w:rPr>
          <w:rFonts w:ascii="Times New Roman" w:eastAsia="Times New Roman" w:hAnsi="Times New Roman"/>
          <w:sz w:val="24"/>
          <w:szCs w:val="24"/>
        </w:rPr>
      </w:pPr>
    </w:p>
    <w:p w14:paraId="21EDA3A7" w14:textId="77777777" w:rsidR="000841B9" w:rsidRDefault="000841B9" w:rsidP="007026E0">
      <w:pPr>
        <w:numPr>
          <w:ilvl w:val="0"/>
          <w:numId w:val="69"/>
        </w:numPr>
        <w:tabs>
          <w:tab w:val="left" w:pos="1134"/>
        </w:tabs>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Výdej a konzumace stravy odsouzeného probíhá v prostorách KO.</w:t>
      </w:r>
    </w:p>
    <w:p w14:paraId="297A2027" w14:textId="77777777" w:rsidR="00FF5661" w:rsidRPr="00C7222A" w:rsidRDefault="00FF5661" w:rsidP="00FF5661">
      <w:pPr>
        <w:tabs>
          <w:tab w:val="left" w:pos="1134"/>
        </w:tabs>
        <w:spacing w:after="0" w:line="240" w:lineRule="auto"/>
        <w:jc w:val="both"/>
        <w:rPr>
          <w:rFonts w:ascii="Times New Roman" w:eastAsia="Times New Roman" w:hAnsi="Times New Roman"/>
          <w:sz w:val="24"/>
          <w:szCs w:val="24"/>
        </w:rPr>
      </w:pPr>
    </w:p>
    <w:p w14:paraId="34AC048D" w14:textId="726C9083" w:rsidR="000841B9" w:rsidRDefault="000841B9" w:rsidP="007026E0">
      <w:pPr>
        <w:numPr>
          <w:ilvl w:val="0"/>
          <w:numId w:val="69"/>
        </w:numPr>
        <w:tabs>
          <w:tab w:val="left" w:pos="1134"/>
        </w:tabs>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Doručování a odesílání korespondence odsouzeného umístěného v KO je zajišťováno zaměstnanci věznice v pracovních dnech v souladu s </w:t>
      </w:r>
      <w:r w:rsidRPr="00CE146F">
        <w:rPr>
          <w:rFonts w:ascii="Times New Roman" w:eastAsia="Times New Roman" w:hAnsi="Times New Roman"/>
          <w:sz w:val="24"/>
          <w:szCs w:val="24"/>
        </w:rPr>
        <w:t>ustanovením čl. 1</w:t>
      </w:r>
      <w:r w:rsidR="00560A9F">
        <w:rPr>
          <w:rFonts w:ascii="Times New Roman" w:eastAsia="Times New Roman" w:hAnsi="Times New Roman"/>
          <w:sz w:val="24"/>
          <w:szCs w:val="24"/>
        </w:rPr>
        <w:t>1</w:t>
      </w:r>
      <w:r w:rsidRPr="00CE146F">
        <w:rPr>
          <w:rFonts w:ascii="Times New Roman" w:eastAsia="Times New Roman" w:hAnsi="Times New Roman"/>
          <w:sz w:val="24"/>
          <w:szCs w:val="24"/>
        </w:rPr>
        <w:t xml:space="preserve"> vnitřního</w:t>
      </w:r>
      <w:r w:rsidRPr="00C7222A">
        <w:rPr>
          <w:rFonts w:ascii="Times New Roman" w:eastAsia="Times New Roman" w:hAnsi="Times New Roman"/>
          <w:sz w:val="24"/>
          <w:szCs w:val="24"/>
        </w:rPr>
        <w:t xml:space="preserve"> řádu. Stížnosti může odsouzený vhazovat do označené uzamykatelné schránky umístěné v chodbě KO.</w:t>
      </w:r>
    </w:p>
    <w:p w14:paraId="0421624F" w14:textId="77777777" w:rsidR="00FF5661" w:rsidRPr="00C7222A" w:rsidRDefault="00FF5661" w:rsidP="00FF5661">
      <w:pPr>
        <w:tabs>
          <w:tab w:val="left" w:pos="1134"/>
        </w:tabs>
        <w:spacing w:after="0" w:line="240" w:lineRule="auto"/>
        <w:jc w:val="both"/>
        <w:rPr>
          <w:rFonts w:ascii="Times New Roman" w:eastAsia="Times New Roman" w:hAnsi="Times New Roman"/>
          <w:sz w:val="24"/>
          <w:szCs w:val="24"/>
        </w:rPr>
      </w:pPr>
    </w:p>
    <w:p w14:paraId="4637689E" w14:textId="77777777" w:rsidR="000841B9" w:rsidRDefault="000841B9" w:rsidP="007026E0">
      <w:pPr>
        <w:numPr>
          <w:ilvl w:val="0"/>
          <w:numId w:val="69"/>
        </w:numPr>
        <w:tabs>
          <w:tab w:val="left" w:pos="1134"/>
        </w:tabs>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Sledování TV je umožněno na kulturní místnosti KO.</w:t>
      </w:r>
    </w:p>
    <w:p w14:paraId="3FE2E772" w14:textId="77777777" w:rsidR="00FF5661" w:rsidRPr="00C7222A" w:rsidRDefault="00FF5661" w:rsidP="00FF5661">
      <w:pPr>
        <w:tabs>
          <w:tab w:val="left" w:pos="1134"/>
        </w:tabs>
        <w:spacing w:after="0" w:line="240" w:lineRule="auto"/>
        <w:jc w:val="both"/>
        <w:rPr>
          <w:rFonts w:ascii="Times New Roman" w:eastAsia="Times New Roman" w:hAnsi="Times New Roman"/>
          <w:sz w:val="24"/>
          <w:szCs w:val="24"/>
        </w:rPr>
      </w:pPr>
    </w:p>
    <w:p w14:paraId="56B5559B" w14:textId="77777777" w:rsidR="000841B9" w:rsidRDefault="000841B9" w:rsidP="007026E0">
      <w:pPr>
        <w:numPr>
          <w:ilvl w:val="0"/>
          <w:numId w:val="69"/>
        </w:numPr>
        <w:tabs>
          <w:tab w:val="left" w:pos="1134"/>
        </w:tabs>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Běžnou hygienu odsouzený provádí na jednotlivých celách KO, koupání odsouzeného je zajišťováno v prostorách UO.</w:t>
      </w:r>
    </w:p>
    <w:p w14:paraId="6126C531" w14:textId="77777777" w:rsidR="00FF5661" w:rsidRPr="00C7222A" w:rsidRDefault="00FF5661" w:rsidP="00FF5661">
      <w:pPr>
        <w:tabs>
          <w:tab w:val="left" w:pos="1134"/>
        </w:tabs>
        <w:spacing w:after="0" w:line="240" w:lineRule="auto"/>
        <w:jc w:val="both"/>
        <w:rPr>
          <w:rFonts w:ascii="Times New Roman" w:eastAsia="Times New Roman" w:hAnsi="Times New Roman"/>
          <w:sz w:val="24"/>
          <w:szCs w:val="24"/>
        </w:rPr>
      </w:pPr>
    </w:p>
    <w:p w14:paraId="05A1FDD8" w14:textId="28FA92BB" w:rsidR="000841B9" w:rsidRPr="00C7222A" w:rsidRDefault="000841B9" w:rsidP="007026E0">
      <w:pPr>
        <w:numPr>
          <w:ilvl w:val="0"/>
          <w:numId w:val="69"/>
        </w:numPr>
        <w:tabs>
          <w:tab w:val="left" w:pos="1134"/>
        </w:tabs>
        <w:spacing w:after="0" w:line="240" w:lineRule="auto"/>
        <w:ind w:left="0" w:firstLine="709"/>
        <w:jc w:val="both"/>
        <w:rPr>
          <w:rFonts w:ascii="Times New Roman" w:eastAsia="Times New Roman" w:hAnsi="Times New Roman"/>
          <w:sz w:val="24"/>
          <w:szCs w:val="24"/>
        </w:rPr>
      </w:pPr>
      <w:r w:rsidRPr="00C7222A">
        <w:rPr>
          <w:rFonts w:ascii="Times New Roman" w:eastAsia="Times New Roman" w:hAnsi="Times New Roman"/>
          <w:sz w:val="24"/>
          <w:szCs w:val="24"/>
        </w:rPr>
        <w:t xml:space="preserve">Užívání vlastního radiopřijímače na KO je odsouzenému povoleno za podmínek stanovených </w:t>
      </w:r>
      <w:r w:rsidRPr="00CE146F">
        <w:rPr>
          <w:rFonts w:ascii="Times New Roman" w:eastAsia="Times New Roman" w:hAnsi="Times New Roman"/>
          <w:sz w:val="24"/>
          <w:szCs w:val="24"/>
        </w:rPr>
        <w:t>v čl. 2</w:t>
      </w:r>
      <w:r w:rsidR="00560A9F">
        <w:rPr>
          <w:rFonts w:ascii="Times New Roman" w:eastAsia="Times New Roman" w:hAnsi="Times New Roman"/>
          <w:sz w:val="24"/>
          <w:szCs w:val="24"/>
        </w:rPr>
        <w:t>4</w:t>
      </w:r>
      <w:r w:rsidRPr="00CE146F">
        <w:rPr>
          <w:rFonts w:ascii="Times New Roman" w:eastAsia="Times New Roman" w:hAnsi="Times New Roman"/>
          <w:sz w:val="24"/>
          <w:szCs w:val="24"/>
        </w:rPr>
        <w:t> vnitřního řádu</w:t>
      </w:r>
      <w:r w:rsidRPr="00C7222A">
        <w:rPr>
          <w:rFonts w:ascii="Times New Roman" w:eastAsia="Times New Roman" w:hAnsi="Times New Roman"/>
          <w:sz w:val="24"/>
          <w:szCs w:val="24"/>
        </w:rPr>
        <w:t xml:space="preserve"> s tím, že hlasitostí nesmí rušit ostatní odsouzené zde umístěné.</w:t>
      </w:r>
    </w:p>
    <w:p w14:paraId="353EEB0B" w14:textId="4619AAE6" w:rsidR="00C12773" w:rsidRPr="00025FAE" w:rsidRDefault="000841B9" w:rsidP="007026E0">
      <w:pPr>
        <w:numPr>
          <w:ilvl w:val="0"/>
          <w:numId w:val="69"/>
        </w:numPr>
        <w:tabs>
          <w:tab w:val="left" w:pos="1134"/>
        </w:tabs>
        <w:overflowPunct w:val="0"/>
        <w:autoSpaceDE w:val="0"/>
        <w:autoSpaceDN w:val="0"/>
        <w:adjustRightInd w:val="0"/>
        <w:spacing w:after="0" w:line="240" w:lineRule="auto"/>
        <w:ind w:left="0" w:firstLine="709"/>
        <w:jc w:val="both"/>
        <w:textAlignment w:val="baseline"/>
        <w:rPr>
          <w:rFonts w:ascii="Times New Roman" w:eastAsia="Times New Roman" w:hAnsi="Times New Roman"/>
          <w:sz w:val="24"/>
          <w:szCs w:val="24"/>
        </w:rPr>
      </w:pPr>
      <w:r w:rsidRPr="00C7222A">
        <w:rPr>
          <w:rFonts w:ascii="Times New Roman" w:eastAsia="Times New Roman" w:hAnsi="Times New Roman"/>
          <w:sz w:val="24"/>
          <w:szCs w:val="24"/>
        </w:rPr>
        <w:t>U odsouzeného v KO se návštěvy blízkých osob provádějí zpravidla v termínech společných s kmenovým oddílem.</w:t>
      </w:r>
    </w:p>
    <w:p w14:paraId="35F66342" w14:textId="35716536" w:rsidR="00C42FBC" w:rsidRDefault="00BB5E65" w:rsidP="008B1E7F">
      <w:pPr>
        <w:tabs>
          <w:tab w:val="left" w:pos="426"/>
          <w:tab w:val="left" w:pos="1134"/>
        </w:tabs>
        <w:spacing w:before="360"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Čl. </w:t>
      </w:r>
      <w:r w:rsidR="007170E7">
        <w:rPr>
          <w:rFonts w:ascii="Times New Roman" w:hAnsi="Times New Roman" w:cs="Times New Roman"/>
          <w:bCs/>
          <w:sz w:val="24"/>
          <w:szCs w:val="24"/>
        </w:rPr>
        <w:t>4</w:t>
      </w:r>
      <w:r w:rsidR="00560A9F">
        <w:rPr>
          <w:rFonts w:ascii="Times New Roman" w:hAnsi="Times New Roman" w:cs="Times New Roman"/>
          <w:bCs/>
          <w:sz w:val="24"/>
          <w:szCs w:val="24"/>
        </w:rPr>
        <w:t>4</w:t>
      </w:r>
      <w:r w:rsidR="00C636AA">
        <w:rPr>
          <w:rFonts w:ascii="Times New Roman" w:hAnsi="Times New Roman" w:cs="Times New Roman"/>
          <w:b/>
          <w:bCs/>
          <w:sz w:val="24"/>
          <w:szCs w:val="24"/>
        </w:rPr>
        <w:br/>
      </w:r>
      <w:r w:rsidR="00C42FBC" w:rsidRPr="00C42FBC">
        <w:rPr>
          <w:rFonts w:ascii="Times New Roman" w:hAnsi="Times New Roman" w:cs="Times New Roman"/>
          <w:b/>
          <w:bCs/>
          <w:sz w:val="24"/>
          <w:szCs w:val="24"/>
        </w:rPr>
        <w:t>Důvody pro prodloužení doby uzamykání cel, ložnic</w:t>
      </w:r>
    </w:p>
    <w:p w14:paraId="57CC6C7C" w14:textId="64453494" w:rsidR="00C42FBC" w:rsidRDefault="00C42FBC" w:rsidP="007026E0">
      <w:pPr>
        <w:pStyle w:val="Odstavecseseznamem"/>
        <w:numPr>
          <w:ilvl w:val="0"/>
          <w:numId w:val="17"/>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42FBC">
        <w:rPr>
          <w:rFonts w:ascii="Times New Roman" w:hAnsi="Times New Roman" w:cs="Times New Roman"/>
          <w:sz w:val="24"/>
          <w:szCs w:val="24"/>
        </w:rPr>
        <w:t>Doba uzamykání cel nebo ložnic může být prodloužena v závislosti na situacích anebo skutečnostech ovlivňujících negativně zachování pořádku a bezpečnosti ve věznici. Těmito situacemi či skutečnostmi jsou: (následující výčet dle písm. a) – d) je pouze demonstrativní, věznice může doplnit dle vlastních podmínek)</w:t>
      </w:r>
      <w:r>
        <w:rPr>
          <w:rFonts w:ascii="Times New Roman" w:hAnsi="Times New Roman" w:cs="Times New Roman"/>
          <w:sz w:val="24"/>
          <w:szCs w:val="24"/>
        </w:rPr>
        <w:t>.</w:t>
      </w:r>
    </w:p>
    <w:p w14:paraId="0942CBB8" w14:textId="46452461" w:rsidR="00C42FBC" w:rsidRPr="00AB665F" w:rsidRDefault="00C42FBC" w:rsidP="007026E0">
      <w:pPr>
        <w:pStyle w:val="Odstavecseseznamem"/>
        <w:numPr>
          <w:ilvl w:val="0"/>
          <w:numId w:val="26"/>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AB665F">
        <w:rPr>
          <w:rFonts w:ascii="Times New Roman" w:hAnsi="Times New Roman" w:cs="Times New Roman"/>
          <w:sz w:val="24"/>
          <w:szCs w:val="24"/>
        </w:rPr>
        <w:t>vznik krizového stavu nebo mimořádné události, kdy je nezbytné zajistit pořádek a</w:t>
      </w:r>
      <w:r w:rsidR="00AB665F" w:rsidRPr="00AB665F">
        <w:rPr>
          <w:rFonts w:ascii="Times New Roman" w:hAnsi="Times New Roman" w:cs="Times New Roman"/>
          <w:sz w:val="24"/>
          <w:szCs w:val="24"/>
        </w:rPr>
        <w:t> </w:t>
      </w:r>
      <w:r w:rsidRPr="00AB665F">
        <w:rPr>
          <w:rFonts w:ascii="Times New Roman" w:hAnsi="Times New Roman" w:cs="Times New Roman"/>
          <w:sz w:val="24"/>
          <w:szCs w:val="24"/>
        </w:rPr>
        <w:t>bezpečnost ve věznici (např. stav nebezpečí, požár apod.),</w:t>
      </w:r>
    </w:p>
    <w:p w14:paraId="628DFF79" w14:textId="6591653E" w:rsidR="00C42FBC" w:rsidRPr="00C42FBC" w:rsidRDefault="00C42FBC" w:rsidP="007026E0">
      <w:pPr>
        <w:pStyle w:val="Odstavecseseznamem"/>
        <w:numPr>
          <w:ilvl w:val="0"/>
          <w:numId w:val="26"/>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C42FBC">
        <w:rPr>
          <w:rFonts w:ascii="Times New Roman" w:hAnsi="Times New Roman" w:cs="Times New Roman"/>
          <w:sz w:val="24"/>
          <w:szCs w:val="24"/>
        </w:rPr>
        <w:t>realizace součinnostních nebo bezpečnostních akcí při zajišťování pořádku a bezpečnosti ve věznici (např. prohlídky, požární cvičení apod.),</w:t>
      </w:r>
    </w:p>
    <w:p w14:paraId="09FE00CA" w14:textId="7624A6BD" w:rsidR="00C42FBC" w:rsidRPr="00C42FBC" w:rsidRDefault="00C42FBC" w:rsidP="007026E0">
      <w:pPr>
        <w:pStyle w:val="Odstavecseseznamem"/>
        <w:numPr>
          <w:ilvl w:val="0"/>
          <w:numId w:val="26"/>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C42FBC">
        <w:rPr>
          <w:rFonts w:ascii="Times New Roman" w:hAnsi="Times New Roman" w:cs="Times New Roman"/>
          <w:sz w:val="24"/>
          <w:szCs w:val="24"/>
        </w:rPr>
        <w:t xml:space="preserve">každodenní opakující se úkony dle </w:t>
      </w:r>
      <w:r w:rsidR="001267B2">
        <w:rPr>
          <w:rFonts w:ascii="Times New Roman" w:hAnsi="Times New Roman" w:cs="Times New Roman"/>
          <w:sz w:val="24"/>
          <w:szCs w:val="24"/>
        </w:rPr>
        <w:t>ČRD</w:t>
      </w:r>
      <w:r w:rsidRPr="00C42FBC">
        <w:rPr>
          <w:rFonts w:ascii="Times New Roman" w:hAnsi="Times New Roman" w:cs="Times New Roman"/>
          <w:sz w:val="24"/>
          <w:szCs w:val="24"/>
        </w:rPr>
        <w:t>, při kterých je nezbytné zajistit bezpečnost ve</w:t>
      </w:r>
      <w:r w:rsidR="00ED0059">
        <w:rPr>
          <w:rFonts w:ascii="Times New Roman" w:hAnsi="Times New Roman" w:cs="Times New Roman"/>
          <w:sz w:val="24"/>
          <w:szCs w:val="24"/>
        </w:rPr>
        <w:t> </w:t>
      </w:r>
      <w:r w:rsidRPr="00C42FBC">
        <w:rPr>
          <w:rFonts w:ascii="Times New Roman" w:hAnsi="Times New Roman" w:cs="Times New Roman"/>
          <w:sz w:val="24"/>
          <w:szCs w:val="24"/>
        </w:rPr>
        <w:t>věznici při zachovávání pořádku (např. budíček, osobní hygiena, výdej stravy, úklid, početní prověrka, zavádění do práce apod.),</w:t>
      </w:r>
    </w:p>
    <w:p w14:paraId="4DFF0395" w14:textId="306A5D9A" w:rsidR="00C42FBC" w:rsidRDefault="00C42FBC" w:rsidP="007026E0">
      <w:pPr>
        <w:pStyle w:val="Odstavecseseznamem"/>
        <w:numPr>
          <w:ilvl w:val="0"/>
          <w:numId w:val="26"/>
        </w:numPr>
        <w:tabs>
          <w:tab w:val="left" w:pos="426"/>
          <w:tab w:val="left" w:pos="1134"/>
        </w:tabs>
        <w:spacing w:before="120" w:after="0" w:line="240" w:lineRule="auto"/>
        <w:contextualSpacing w:val="0"/>
        <w:jc w:val="both"/>
        <w:rPr>
          <w:rFonts w:ascii="Times New Roman" w:hAnsi="Times New Roman" w:cs="Times New Roman"/>
          <w:sz w:val="24"/>
          <w:szCs w:val="24"/>
        </w:rPr>
      </w:pPr>
      <w:r w:rsidRPr="00C42FBC">
        <w:rPr>
          <w:rFonts w:ascii="Times New Roman" w:hAnsi="Times New Roman" w:cs="Times New Roman"/>
          <w:sz w:val="24"/>
          <w:szCs w:val="24"/>
        </w:rPr>
        <w:t>z důvodů hodných zvláštního zřetele (např. provozní havárie, stavební úpravy, aktuální bezpečnostní podmínky věznice apod.).</w:t>
      </w:r>
    </w:p>
    <w:p w14:paraId="680C2C13" w14:textId="58252986" w:rsidR="00C42FBC" w:rsidRDefault="00C42FBC" w:rsidP="007026E0">
      <w:pPr>
        <w:pStyle w:val="Odstavecseseznamem"/>
        <w:numPr>
          <w:ilvl w:val="0"/>
          <w:numId w:val="17"/>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42FBC">
        <w:rPr>
          <w:rFonts w:ascii="Times New Roman" w:hAnsi="Times New Roman" w:cs="Times New Roman"/>
          <w:sz w:val="24"/>
          <w:szCs w:val="24"/>
        </w:rPr>
        <w:t>Odsouzeným může být dále prodloužena doba uzamykání na celách, a to například v níže uvedených individuálně odůvodněných případech: (následující výčet dle písm. a) – e) je pouze demonstrativní, věznice může doplnit dle vlastních podmínek)</w:t>
      </w:r>
      <w:r>
        <w:rPr>
          <w:rFonts w:ascii="Times New Roman" w:hAnsi="Times New Roman" w:cs="Times New Roman"/>
          <w:sz w:val="24"/>
          <w:szCs w:val="24"/>
        </w:rPr>
        <w:t>.</w:t>
      </w:r>
    </w:p>
    <w:p w14:paraId="60D7BF0E" w14:textId="6CFFAEDC" w:rsidR="00C42FBC" w:rsidRPr="00C42FBC" w:rsidRDefault="00C42FBC" w:rsidP="007026E0">
      <w:pPr>
        <w:pStyle w:val="Odstavecseseznamem"/>
        <w:numPr>
          <w:ilvl w:val="0"/>
          <w:numId w:val="27"/>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C42FBC">
        <w:rPr>
          <w:rFonts w:ascii="Times New Roman" w:hAnsi="Times New Roman" w:cs="Times New Roman"/>
          <w:sz w:val="24"/>
          <w:szCs w:val="24"/>
        </w:rPr>
        <w:t>odsouzený svým chováním ohrožuje ostatní odsouzené,</w:t>
      </w:r>
    </w:p>
    <w:p w14:paraId="79DE17AC" w14:textId="7651C43C" w:rsidR="00C42FBC" w:rsidRPr="00C42FBC" w:rsidRDefault="00C42FBC" w:rsidP="007026E0">
      <w:pPr>
        <w:pStyle w:val="Odstavecseseznamem"/>
        <w:numPr>
          <w:ilvl w:val="0"/>
          <w:numId w:val="27"/>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C42FBC">
        <w:rPr>
          <w:rFonts w:ascii="Times New Roman" w:hAnsi="Times New Roman" w:cs="Times New Roman"/>
          <w:sz w:val="24"/>
          <w:szCs w:val="24"/>
        </w:rPr>
        <w:t>odsouzený svým chováním ohrožuje pořádek a bezpečnost ve věznici,</w:t>
      </w:r>
    </w:p>
    <w:p w14:paraId="077DDFF7" w14:textId="35056BFA" w:rsidR="00C42FBC" w:rsidRPr="00C42FBC" w:rsidRDefault="00DF3AC3" w:rsidP="007026E0">
      <w:pPr>
        <w:pStyle w:val="Odstavecseseznamem"/>
        <w:numPr>
          <w:ilvl w:val="0"/>
          <w:numId w:val="27"/>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o</w:t>
      </w:r>
      <w:r w:rsidR="00C42FBC" w:rsidRPr="00C42FBC">
        <w:rPr>
          <w:rFonts w:ascii="Times New Roman" w:hAnsi="Times New Roman" w:cs="Times New Roman"/>
          <w:sz w:val="24"/>
          <w:szCs w:val="24"/>
        </w:rPr>
        <w:t>dsouzený může být ohrožen ze strany ostatních odsouzených z důvodu nedostačujících hygienických návyků, specifických projevů v chování nebo konfliktním průběhem výkonu trestu,</w:t>
      </w:r>
    </w:p>
    <w:p w14:paraId="0BB18CDB" w14:textId="6B704DD9" w:rsidR="00C42FBC" w:rsidRPr="00C42FBC" w:rsidRDefault="00DF3AC3" w:rsidP="007026E0">
      <w:pPr>
        <w:pStyle w:val="Odstavecseseznamem"/>
        <w:numPr>
          <w:ilvl w:val="0"/>
          <w:numId w:val="27"/>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o</w:t>
      </w:r>
      <w:r w:rsidR="00C42FBC" w:rsidRPr="00C42FBC">
        <w:rPr>
          <w:rFonts w:ascii="Times New Roman" w:hAnsi="Times New Roman" w:cs="Times New Roman"/>
          <w:sz w:val="24"/>
          <w:szCs w:val="24"/>
        </w:rPr>
        <w:t>dsouzený s absencí náhledu na řešení vlastních problémů a bez motivace ke změně stereotypních negativních vzorců chování, čímž může být nebezpečný sám sobě či svému okolí,</w:t>
      </w:r>
    </w:p>
    <w:p w14:paraId="24B6CC1A" w14:textId="3D10D639" w:rsidR="00C42FBC" w:rsidRDefault="00DF3AC3" w:rsidP="007026E0">
      <w:pPr>
        <w:pStyle w:val="Odstavecseseznamem"/>
        <w:numPr>
          <w:ilvl w:val="0"/>
          <w:numId w:val="27"/>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o</w:t>
      </w:r>
      <w:r w:rsidR="00C42FBC" w:rsidRPr="00C42FBC">
        <w:rPr>
          <w:rFonts w:ascii="Times New Roman" w:hAnsi="Times New Roman" w:cs="Times New Roman"/>
          <w:sz w:val="24"/>
          <w:szCs w:val="24"/>
        </w:rPr>
        <w:t>dsouzený užívající návykové léky bez osobnostní způsobilosti odolávat tlaku na odběr léčiv ze strany ostatních odsouzených, s cílem předejít nebezpečí vzniku akutní dekompenzace jeho psychického stavu</w:t>
      </w:r>
      <w:r>
        <w:rPr>
          <w:rFonts w:ascii="Times New Roman" w:hAnsi="Times New Roman" w:cs="Times New Roman"/>
          <w:sz w:val="24"/>
          <w:szCs w:val="24"/>
        </w:rPr>
        <w:t>,</w:t>
      </w:r>
    </w:p>
    <w:p w14:paraId="32219ACF" w14:textId="25886DFA" w:rsidR="008F4C33" w:rsidRPr="007C35F1" w:rsidRDefault="00DF3AC3" w:rsidP="007026E0">
      <w:pPr>
        <w:pStyle w:val="Odstavecseseznamem"/>
        <w:numPr>
          <w:ilvl w:val="0"/>
          <w:numId w:val="27"/>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7C35F1">
        <w:rPr>
          <w:rFonts w:ascii="Times New Roman" w:hAnsi="Times New Roman" w:cs="Times New Roman"/>
          <w:sz w:val="24"/>
          <w:szCs w:val="24"/>
        </w:rPr>
        <w:t>o</w:t>
      </w:r>
      <w:r w:rsidR="008F4C33" w:rsidRPr="007C35F1">
        <w:rPr>
          <w:rFonts w:ascii="Times New Roman" w:hAnsi="Times New Roman" w:cs="Times New Roman"/>
          <w:sz w:val="24"/>
          <w:szCs w:val="24"/>
        </w:rPr>
        <w:t>dsouzený</w:t>
      </w:r>
      <w:r w:rsidRPr="007C35F1">
        <w:rPr>
          <w:rFonts w:ascii="Times New Roman" w:hAnsi="Times New Roman" w:cs="Times New Roman"/>
          <w:sz w:val="24"/>
          <w:szCs w:val="24"/>
        </w:rPr>
        <w:t>,</w:t>
      </w:r>
      <w:r w:rsidR="008F4C33" w:rsidRPr="007C35F1">
        <w:rPr>
          <w:rFonts w:ascii="Times New Roman" w:hAnsi="Times New Roman" w:cs="Times New Roman"/>
          <w:sz w:val="24"/>
          <w:szCs w:val="24"/>
        </w:rPr>
        <w:t xml:space="preserve"> u kterého je důvodné podezření na infekční onemocnění nebo bylo infekční onemocnění laboratorně prokázáno.</w:t>
      </w:r>
    </w:p>
    <w:p w14:paraId="385188D2" w14:textId="6F8B226B" w:rsidR="00C42FBC" w:rsidRDefault="00C42FBC" w:rsidP="007026E0">
      <w:pPr>
        <w:pStyle w:val="Odstavecseseznamem"/>
        <w:numPr>
          <w:ilvl w:val="0"/>
          <w:numId w:val="17"/>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42FBC">
        <w:rPr>
          <w:rFonts w:ascii="Times New Roman" w:hAnsi="Times New Roman" w:cs="Times New Roman"/>
          <w:sz w:val="24"/>
          <w:szCs w:val="24"/>
        </w:rPr>
        <w:t>Při prodloužení doby uzamykání cel či ložnic se též přihlíží k zařazení odsouzených do typu věznice, stupně zabezpečení věznice s ostrahou a PSVD.</w:t>
      </w:r>
    </w:p>
    <w:p w14:paraId="709ADAF1" w14:textId="0B5CE188" w:rsidR="00C42FBC" w:rsidRDefault="00C42FBC" w:rsidP="007026E0">
      <w:pPr>
        <w:pStyle w:val="Odstavecseseznamem"/>
        <w:numPr>
          <w:ilvl w:val="0"/>
          <w:numId w:val="17"/>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C42FBC">
        <w:rPr>
          <w:rFonts w:ascii="Times New Roman" w:hAnsi="Times New Roman" w:cs="Times New Roman"/>
          <w:sz w:val="24"/>
          <w:szCs w:val="24"/>
        </w:rPr>
        <w:t>Při postupu dle odstavce 1 se prodloužení doby uzamykání cel či ložnic s</w:t>
      </w:r>
      <w:r w:rsidR="00AB665F">
        <w:rPr>
          <w:rFonts w:ascii="Times New Roman" w:hAnsi="Times New Roman" w:cs="Times New Roman"/>
          <w:sz w:val="24"/>
          <w:szCs w:val="24"/>
        </w:rPr>
        <w:t> </w:t>
      </w:r>
      <w:r w:rsidRPr="00C42FBC">
        <w:rPr>
          <w:rFonts w:ascii="Times New Roman" w:hAnsi="Times New Roman" w:cs="Times New Roman"/>
          <w:sz w:val="24"/>
          <w:szCs w:val="24"/>
        </w:rPr>
        <w:t>přihlédnutím k zařazení odsouzených do typu věznice a stupně zabezpečení věznice s</w:t>
      </w:r>
      <w:r w:rsidR="00AB665F">
        <w:rPr>
          <w:rFonts w:ascii="Times New Roman" w:hAnsi="Times New Roman" w:cs="Times New Roman"/>
          <w:sz w:val="24"/>
          <w:szCs w:val="24"/>
        </w:rPr>
        <w:t> </w:t>
      </w:r>
      <w:r w:rsidRPr="00C42FBC">
        <w:rPr>
          <w:rFonts w:ascii="Times New Roman" w:hAnsi="Times New Roman" w:cs="Times New Roman"/>
          <w:sz w:val="24"/>
          <w:szCs w:val="24"/>
        </w:rPr>
        <w:t>ostrahou realizuje ve věznici s ostrahou a ve věznici se zvýšenou ostrahou v závislosti na konkrétních podmínkách a situaci věznice následovně:</w:t>
      </w:r>
    </w:p>
    <w:p w14:paraId="6FAF0FD3" w14:textId="1AE99E11" w:rsidR="00C42FBC" w:rsidRPr="00251B11" w:rsidRDefault="00F813C4" w:rsidP="007026E0">
      <w:pPr>
        <w:pStyle w:val="Odstavecseseznamem"/>
        <w:numPr>
          <w:ilvl w:val="0"/>
          <w:numId w:val="28"/>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F813C4">
        <w:rPr>
          <w:rFonts w:ascii="Times New Roman" w:hAnsi="Times New Roman" w:cs="Times New Roman"/>
          <w:sz w:val="24"/>
          <w:szCs w:val="24"/>
        </w:rPr>
        <w:t>nad rámec uzamykání během osmihodinové doby spánku</w:t>
      </w:r>
      <w:r w:rsidRPr="00251B11">
        <w:rPr>
          <w:rFonts w:ascii="Times New Roman" w:hAnsi="Times New Roman" w:cs="Times New Roman"/>
          <w:sz w:val="24"/>
          <w:szCs w:val="24"/>
          <w:vertAlign w:val="superscript"/>
        </w:rPr>
        <w:footnoteReference w:id="5"/>
      </w:r>
      <w:r w:rsidRPr="00251B11">
        <w:rPr>
          <w:rFonts w:ascii="Times New Roman" w:hAnsi="Times New Roman" w:cs="Times New Roman"/>
          <w:sz w:val="24"/>
          <w:szCs w:val="24"/>
          <w:vertAlign w:val="superscript"/>
        </w:rPr>
        <w:t>)</w:t>
      </w:r>
      <w:r w:rsidRPr="00F813C4">
        <w:rPr>
          <w:rFonts w:ascii="Times New Roman" w:hAnsi="Times New Roman" w:cs="Times New Roman"/>
          <w:sz w:val="24"/>
          <w:szCs w:val="24"/>
        </w:rPr>
        <w:t xml:space="preserve"> může doba ve věznici s</w:t>
      </w:r>
      <w:r>
        <w:rPr>
          <w:rFonts w:ascii="Times New Roman" w:hAnsi="Times New Roman" w:cs="Times New Roman"/>
          <w:sz w:val="24"/>
          <w:szCs w:val="24"/>
        </w:rPr>
        <w:t> </w:t>
      </w:r>
      <w:r w:rsidRPr="00F813C4">
        <w:rPr>
          <w:rFonts w:ascii="Times New Roman" w:hAnsi="Times New Roman" w:cs="Times New Roman"/>
          <w:sz w:val="24"/>
          <w:szCs w:val="24"/>
        </w:rPr>
        <w:t>ostrahou, kdy se cely nebo ložnice neuzamykají, činit až 16 hodin v průběhu dne (konkrétní časový údaj uvede věznice dle vlastních podmínek),</w:t>
      </w:r>
    </w:p>
    <w:p w14:paraId="01A2F7DE" w14:textId="512AE6FD" w:rsidR="00C42FBC" w:rsidRDefault="00F813C4" w:rsidP="007026E0">
      <w:pPr>
        <w:pStyle w:val="Odstavecseseznamem"/>
        <w:numPr>
          <w:ilvl w:val="0"/>
          <w:numId w:val="28"/>
        </w:numPr>
        <w:tabs>
          <w:tab w:val="left" w:pos="426"/>
          <w:tab w:val="left" w:pos="1134"/>
        </w:tabs>
        <w:spacing w:before="120" w:after="0" w:line="240" w:lineRule="auto"/>
        <w:ind w:left="426" w:hanging="426"/>
        <w:contextualSpacing w:val="0"/>
        <w:jc w:val="both"/>
        <w:rPr>
          <w:rFonts w:ascii="Times New Roman" w:hAnsi="Times New Roman" w:cs="Times New Roman"/>
          <w:sz w:val="24"/>
          <w:szCs w:val="24"/>
        </w:rPr>
      </w:pPr>
      <w:r w:rsidRPr="00F813C4">
        <w:rPr>
          <w:rFonts w:ascii="Times New Roman" w:hAnsi="Times New Roman" w:cs="Times New Roman"/>
          <w:sz w:val="24"/>
          <w:szCs w:val="24"/>
        </w:rPr>
        <w:t>nad rámec uzamykání během osmihodinové doby spánku</w:t>
      </w:r>
      <w:r w:rsidRPr="00F813C4">
        <w:rPr>
          <w:rFonts w:ascii="Times New Roman" w:hAnsi="Times New Roman" w:cs="Times New Roman"/>
          <w:sz w:val="24"/>
          <w:szCs w:val="24"/>
          <w:vertAlign w:val="superscript"/>
        </w:rPr>
        <w:t>5)</w:t>
      </w:r>
      <w:r w:rsidRPr="00F813C4">
        <w:rPr>
          <w:rFonts w:ascii="Times New Roman" w:hAnsi="Times New Roman" w:cs="Times New Roman"/>
          <w:sz w:val="24"/>
          <w:szCs w:val="24"/>
        </w:rPr>
        <w:t xml:space="preserve"> může doba ve věznici se zvýšenou ostrahou, kdy se cely neuzamykají, činit až 8 hodin v průběhu dne (konkrétní časový údaj uvede věznice dle vlastních podmínek).</w:t>
      </w:r>
    </w:p>
    <w:p w14:paraId="57CADE6E" w14:textId="7A2F6C09" w:rsidR="008815E1" w:rsidRDefault="008815E1" w:rsidP="007026E0">
      <w:pPr>
        <w:pStyle w:val="Odstavecseseznamem"/>
        <w:numPr>
          <w:ilvl w:val="0"/>
          <w:numId w:val="17"/>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8815E1">
        <w:rPr>
          <w:rFonts w:ascii="Times New Roman" w:hAnsi="Times New Roman" w:cs="Times New Roman"/>
          <w:sz w:val="24"/>
          <w:szCs w:val="24"/>
        </w:rPr>
        <w:t xml:space="preserve">Ředitel věznice při postupu dle odstavce 1 stanoví prodloužení doby uzamykání cel či ložnic v </w:t>
      </w:r>
      <w:r w:rsidR="001267B2">
        <w:rPr>
          <w:rFonts w:ascii="Times New Roman" w:hAnsi="Times New Roman" w:cs="Times New Roman"/>
          <w:sz w:val="24"/>
          <w:szCs w:val="24"/>
        </w:rPr>
        <w:t>ČRD</w:t>
      </w:r>
      <w:r w:rsidR="009B0ECC" w:rsidRPr="008815E1">
        <w:rPr>
          <w:rFonts w:ascii="Times New Roman" w:hAnsi="Times New Roman" w:cs="Times New Roman"/>
          <w:sz w:val="24"/>
          <w:szCs w:val="24"/>
        </w:rPr>
        <w:t xml:space="preserve"> </w:t>
      </w:r>
      <w:r w:rsidRPr="008815E1">
        <w:rPr>
          <w:rFonts w:ascii="Times New Roman" w:hAnsi="Times New Roman" w:cs="Times New Roman"/>
          <w:sz w:val="24"/>
          <w:szCs w:val="24"/>
        </w:rPr>
        <w:t>nebo v konkrétním článku upravujícím danou situaci anebo skutečnost (např. uzamykání odsouzených dočasně umístěných ve vazebních věznicích k zajištění jejich odděleného ubytování dle typů věznic, stupňů zabezpečení věznice s ostrahou apod.).</w:t>
      </w:r>
      <w:r w:rsidR="001B0041">
        <w:rPr>
          <w:rFonts w:ascii="Times New Roman" w:hAnsi="Times New Roman" w:cs="Times New Roman"/>
          <w:sz w:val="24"/>
          <w:szCs w:val="24"/>
        </w:rPr>
        <w:t xml:space="preserve"> </w:t>
      </w:r>
      <w:r w:rsidRPr="008815E1">
        <w:rPr>
          <w:rFonts w:ascii="Times New Roman" w:hAnsi="Times New Roman" w:cs="Times New Roman"/>
          <w:sz w:val="24"/>
          <w:szCs w:val="24"/>
        </w:rPr>
        <w:t>Stanovení prodloužení uzamykání cel či ložnic odsouzeným, obsahuje přesné vymezení doby uzamčení.</w:t>
      </w:r>
    </w:p>
    <w:p w14:paraId="0DAA6E03" w14:textId="7B0D36B9" w:rsidR="00005965" w:rsidRPr="00B81B24" w:rsidRDefault="008815E1" w:rsidP="007026E0">
      <w:pPr>
        <w:pStyle w:val="Odstavecseseznamem"/>
        <w:numPr>
          <w:ilvl w:val="0"/>
          <w:numId w:val="17"/>
        </w:numPr>
        <w:tabs>
          <w:tab w:val="left" w:pos="426"/>
          <w:tab w:val="left" w:pos="1134"/>
        </w:tabs>
        <w:spacing w:before="240" w:after="0" w:line="240" w:lineRule="auto"/>
        <w:ind w:left="0" w:firstLine="709"/>
        <w:contextualSpacing w:val="0"/>
        <w:jc w:val="both"/>
        <w:rPr>
          <w:rFonts w:ascii="Times New Roman" w:hAnsi="Times New Roman" w:cs="Times New Roman"/>
          <w:sz w:val="24"/>
          <w:szCs w:val="24"/>
        </w:rPr>
      </w:pPr>
      <w:r w:rsidRPr="008815E1">
        <w:rPr>
          <w:rFonts w:ascii="Times New Roman" w:hAnsi="Times New Roman" w:cs="Times New Roman"/>
          <w:sz w:val="24"/>
          <w:szCs w:val="24"/>
        </w:rPr>
        <w:t>Ředitel věznice při postupu dle odstavce 2 stanoví odsouzenému prodloužení doby uzamykání cel či ložnic na základě odůvodněného individuálního posouzení a</w:t>
      </w:r>
      <w:r w:rsidR="00ED0059">
        <w:rPr>
          <w:rFonts w:ascii="Times New Roman" w:hAnsi="Times New Roman" w:cs="Times New Roman"/>
          <w:sz w:val="24"/>
          <w:szCs w:val="24"/>
        </w:rPr>
        <w:t> </w:t>
      </w:r>
      <w:r w:rsidRPr="008815E1">
        <w:rPr>
          <w:rFonts w:ascii="Times New Roman" w:hAnsi="Times New Roman" w:cs="Times New Roman"/>
          <w:sz w:val="24"/>
          <w:szCs w:val="24"/>
        </w:rPr>
        <w:t>na</w:t>
      </w:r>
      <w:r w:rsidR="00ED0059">
        <w:rPr>
          <w:rFonts w:ascii="Times New Roman" w:hAnsi="Times New Roman" w:cs="Times New Roman"/>
          <w:sz w:val="24"/>
          <w:szCs w:val="24"/>
        </w:rPr>
        <w:t> </w:t>
      </w:r>
      <w:r w:rsidRPr="008815E1">
        <w:rPr>
          <w:rFonts w:ascii="Times New Roman" w:hAnsi="Times New Roman" w:cs="Times New Roman"/>
          <w:sz w:val="24"/>
          <w:szCs w:val="24"/>
        </w:rPr>
        <w:t>základě kritérií uvedených v odstavcích 2 a 3 při zohlednění dalších rizik. Stanovení prodloužení uzamykání cel či ložnic odsouzenému, obsahuje přesné vymezení doby uzamčení.</w:t>
      </w:r>
    </w:p>
    <w:p w14:paraId="5D7FBC56" w14:textId="77777777" w:rsidR="00C47188" w:rsidRDefault="00C47188" w:rsidP="00091452">
      <w:pPr>
        <w:pStyle w:val="Bezmezer"/>
        <w:ind w:left="3545" w:firstLine="709"/>
        <w:rPr>
          <w:rFonts w:ascii="Times New Roman" w:hAnsi="Times New Roman"/>
          <w:sz w:val="24"/>
          <w:szCs w:val="24"/>
        </w:rPr>
      </w:pPr>
    </w:p>
    <w:p w14:paraId="5C741505" w14:textId="2F7CB02F" w:rsidR="00ED0059" w:rsidRPr="00B81B24" w:rsidRDefault="005824AE" w:rsidP="00091452">
      <w:pPr>
        <w:pStyle w:val="Bezmezer"/>
        <w:ind w:left="3545" w:firstLine="709"/>
        <w:rPr>
          <w:rFonts w:ascii="Times New Roman" w:hAnsi="Times New Roman"/>
          <w:sz w:val="24"/>
          <w:szCs w:val="24"/>
        </w:rPr>
      </w:pPr>
      <w:r w:rsidRPr="00B81B24">
        <w:rPr>
          <w:rFonts w:ascii="Times New Roman" w:hAnsi="Times New Roman"/>
          <w:sz w:val="24"/>
          <w:szCs w:val="24"/>
        </w:rPr>
        <w:t xml:space="preserve">Čl. </w:t>
      </w:r>
      <w:r w:rsidR="007170E7" w:rsidRPr="00B81B24">
        <w:rPr>
          <w:rFonts w:ascii="Times New Roman" w:hAnsi="Times New Roman"/>
          <w:sz w:val="24"/>
          <w:szCs w:val="24"/>
        </w:rPr>
        <w:t>4</w:t>
      </w:r>
      <w:r w:rsidR="00560A9F">
        <w:rPr>
          <w:rFonts w:ascii="Times New Roman" w:hAnsi="Times New Roman"/>
          <w:sz w:val="24"/>
          <w:szCs w:val="24"/>
        </w:rPr>
        <w:t>5</w:t>
      </w:r>
    </w:p>
    <w:p w14:paraId="1DAFD8C5" w14:textId="26965C57" w:rsidR="005824AE" w:rsidRPr="00B81B24" w:rsidRDefault="005824AE" w:rsidP="00B81B24">
      <w:pPr>
        <w:pStyle w:val="Bezmezer"/>
        <w:jc w:val="center"/>
        <w:rPr>
          <w:rFonts w:ascii="Times New Roman" w:hAnsi="Times New Roman"/>
          <w:b/>
          <w:bCs/>
          <w:sz w:val="24"/>
          <w:szCs w:val="24"/>
        </w:rPr>
      </w:pPr>
      <w:r w:rsidRPr="00B81B24">
        <w:rPr>
          <w:rFonts w:ascii="Times New Roman" w:hAnsi="Times New Roman"/>
          <w:b/>
          <w:bCs/>
          <w:sz w:val="24"/>
          <w:szCs w:val="24"/>
        </w:rPr>
        <w:t>Dočasné oddělené ubytování odsouzených</w:t>
      </w:r>
      <w:r w:rsidR="00BF6DF8">
        <w:rPr>
          <w:rFonts w:ascii="Times New Roman" w:hAnsi="Times New Roman"/>
          <w:b/>
          <w:bCs/>
          <w:sz w:val="24"/>
          <w:szCs w:val="24"/>
        </w:rPr>
        <w:t xml:space="preserve"> </w:t>
      </w:r>
      <w:r w:rsidR="00BF6DF8" w:rsidRPr="005D5AF9">
        <w:rPr>
          <w:rFonts w:ascii="Times New Roman" w:hAnsi="Times New Roman"/>
          <w:b/>
          <w:bCs/>
          <w:sz w:val="24"/>
          <w:szCs w:val="24"/>
        </w:rPr>
        <w:t>s prodlouženou dobou uzamykání</w:t>
      </w:r>
    </w:p>
    <w:p w14:paraId="41C1CE77" w14:textId="77777777" w:rsidR="00C47188" w:rsidRDefault="00C47188" w:rsidP="001418DE">
      <w:pPr>
        <w:tabs>
          <w:tab w:val="left" w:pos="1134"/>
        </w:tabs>
        <w:jc w:val="both"/>
        <w:rPr>
          <w:rFonts w:ascii="Times New Roman" w:hAnsi="Times New Roman" w:cs="Times New Roman"/>
          <w:sz w:val="24"/>
          <w:szCs w:val="24"/>
        </w:rPr>
      </w:pPr>
    </w:p>
    <w:p w14:paraId="5C730275" w14:textId="529F1B54" w:rsidR="001418DE" w:rsidRPr="00C33D45" w:rsidRDefault="001418DE" w:rsidP="005D5AF9">
      <w:pPr>
        <w:pStyle w:val="Odstavecseseznamem"/>
        <w:numPr>
          <w:ilvl w:val="0"/>
          <w:numId w:val="88"/>
        </w:numPr>
        <w:tabs>
          <w:tab w:val="left" w:pos="426"/>
          <w:tab w:val="left" w:pos="1134"/>
        </w:tabs>
        <w:spacing w:before="240" w:after="0" w:line="240" w:lineRule="auto"/>
        <w:ind w:left="0" w:firstLine="567"/>
        <w:contextualSpacing w:val="0"/>
        <w:jc w:val="both"/>
        <w:rPr>
          <w:rFonts w:ascii="Times New Roman" w:hAnsi="Times New Roman" w:cs="Times New Roman"/>
          <w:sz w:val="24"/>
          <w:szCs w:val="24"/>
        </w:rPr>
      </w:pPr>
      <w:r w:rsidRPr="00C33D45">
        <w:rPr>
          <w:rFonts w:ascii="Times New Roman" w:hAnsi="Times New Roman" w:cs="Times New Roman"/>
          <w:sz w:val="24"/>
          <w:szCs w:val="24"/>
        </w:rPr>
        <w:t xml:space="preserve">Dočasné oddělené ubytování je preventivním opatřením a zároveň prostředkem, jehož smyslem je zabránit ohrožení, narušování nebo maření účelu výkonu trestu odnětí svobody. </w:t>
      </w:r>
    </w:p>
    <w:p w14:paraId="6DA713C3" w14:textId="77777777" w:rsidR="00C33D45" w:rsidRDefault="00C33D45" w:rsidP="00C33D45">
      <w:pPr>
        <w:pStyle w:val="Odstavecseseznamem"/>
        <w:tabs>
          <w:tab w:val="left" w:pos="1134"/>
        </w:tabs>
        <w:ind w:left="420"/>
        <w:jc w:val="both"/>
        <w:rPr>
          <w:rFonts w:ascii="Times New Roman" w:hAnsi="Times New Roman" w:cs="Times New Roman"/>
          <w:color w:val="FF0000"/>
          <w:sz w:val="24"/>
          <w:szCs w:val="24"/>
        </w:rPr>
      </w:pPr>
    </w:p>
    <w:p w14:paraId="5521A4E6" w14:textId="0CD8A10C" w:rsidR="00C33D45" w:rsidRPr="005D5AF9" w:rsidRDefault="00C33D45" w:rsidP="005D5AF9">
      <w:pPr>
        <w:pStyle w:val="Odstavecseseznamem"/>
        <w:numPr>
          <w:ilvl w:val="0"/>
          <w:numId w:val="88"/>
        </w:numPr>
        <w:tabs>
          <w:tab w:val="left" w:pos="426"/>
          <w:tab w:val="left" w:pos="1134"/>
        </w:tabs>
        <w:spacing w:before="240" w:after="0" w:line="240" w:lineRule="auto"/>
        <w:ind w:left="0" w:firstLine="567"/>
        <w:contextualSpacing w:val="0"/>
        <w:jc w:val="both"/>
        <w:rPr>
          <w:rFonts w:ascii="Times New Roman" w:hAnsi="Times New Roman" w:cs="Times New Roman"/>
          <w:sz w:val="24"/>
          <w:szCs w:val="24"/>
        </w:rPr>
      </w:pPr>
      <w:r w:rsidRPr="00C33D45">
        <w:rPr>
          <w:rFonts w:ascii="Times New Roman" w:hAnsi="Times New Roman" w:cs="Times New Roman"/>
          <w:color w:val="FF0000"/>
          <w:sz w:val="24"/>
          <w:szCs w:val="24"/>
        </w:rPr>
        <w:t xml:space="preserve"> </w:t>
      </w:r>
      <w:r w:rsidRPr="005D5AF9">
        <w:rPr>
          <w:rFonts w:ascii="Times New Roman" w:hAnsi="Times New Roman" w:cs="Times New Roman"/>
          <w:sz w:val="24"/>
          <w:szCs w:val="24"/>
        </w:rPr>
        <w:t>Dočasným odděleným ubytováním odsouzeného s prodlouženou dobou uzamykání se rozumí jeho oddělené umístění od ostatních odsouzených s využitím prodloužené doby uzamykání v souladu s ustanovením § 50 odst. 2 řádu výkonu trestu, zpravidla v určené uzamykatelné cele na dobu nezbytně nutnou, nejdéle však na 72 hodin od doby rozhodnutí a to:</w:t>
      </w:r>
    </w:p>
    <w:p w14:paraId="06BFF62E" w14:textId="0A0D306D" w:rsidR="00C33D45" w:rsidRPr="005D5AF9" w:rsidRDefault="00C33D45" w:rsidP="007026E0">
      <w:pPr>
        <w:pStyle w:val="Odstavecseseznamem"/>
        <w:numPr>
          <w:ilvl w:val="0"/>
          <w:numId w:val="82"/>
        </w:numPr>
        <w:tabs>
          <w:tab w:val="left" w:pos="1134"/>
        </w:tabs>
        <w:jc w:val="both"/>
        <w:rPr>
          <w:rFonts w:ascii="Times New Roman" w:hAnsi="Times New Roman" w:cs="Times New Roman"/>
          <w:sz w:val="24"/>
          <w:szCs w:val="24"/>
        </w:rPr>
      </w:pPr>
      <w:r w:rsidRPr="005D5AF9">
        <w:rPr>
          <w:rFonts w:ascii="Times New Roman" w:hAnsi="Times New Roman" w:cs="Times New Roman"/>
          <w:sz w:val="24"/>
          <w:szCs w:val="24"/>
        </w:rPr>
        <w:t xml:space="preserve">v případech, kdy je příslušník Vězeňské služby (dále jen „příslušník“) povinen proti odsouzenému zakročit v souladu s ustanovením § 7 odst. 1 zákona č. 555/1992 Sb., o Vězeňské a justiční stráži České republiky, </w:t>
      </w:r>
    </w:p>
    <w:p w14:paraId="0D540866" w14:textId="77777777" w:rsidR="00C33D45" w:rsidRPr="005D5AF9" w:rsidRDefault="00C33D45" w:rsidP="007026E0">
      <w:pPr>
        <w:pStyle w:val="Odstavecseseznamem"/>
        <w:numPr>
          <w:ilvl w:val="0"/>
          <w:numId w:val="82"/>
        </w:numPr>
        <w:tabs>
          <w:tab w:val="left" w:pos="1134"/>
        </w:tabs>
        <w:jc w:val="both"/>
        <w:rPr>
          <w:rFonts w:ascii="Times New Roman" w:hAnsi="Times New Roman" w:cs="Times New Roman"/>
          <w:sz w:val="24"/>
          <w:szCs w:val="24"/>
        </w:rPr>
      </w:pPr>
      <w:r w:rsidRPr="005D5AF9">
        <w:rPr>
          <w:rFonts w:ascii="Times New Roman" w:hAnsi="Times New Roman" w:cs="Times New Roman"/>
          <w:sz w:val="24"/>
          <w:szCs w:val="24"/>
        </w:rPr>
        <w:t xml:space="preserve">v případech, kdy se nepodařilo objasnit všechny okolnosti závažného kázeňského přestupku a prokázat vinu odsouzeného a o uložení kázeňského trestu nebylo možné co nejdříve rozhodnout, </w:t>
      </w:r>
    </w:p>
    <w:p w14:paraId="6BD2E1AE" w14:textId="77777777" w:rsidR="00C33D45" w:rsidRPr="005D5AF9" w:rsidRDefault="00C33D45" w:rsidP="007026E0">
      <w:pPr>
        <w:pStyle w:val="Odstavecseseznamem"/>
        <w:numPr>
          <w:ilvl w:val="0"/>
          <w:numId w:val="82"/>
        </w:numPr>
        <w:tabs>
          <w:tab w:val="left" w:pos="1134"/>
        </w:tabs>
        <w:jc w:val="both"/>
        <w:rPr>
          <w:rFonts w:ascii="Times New Roman" w:hAnsi="Times New Roman" w:cs="Times New Roman"/>
          <w:sz w:val="24"/>
          <w:szCs w:val="24"/>
        </w:rPr>
      </w:pPr>
      <w:r w:rsidRPr="005D5AF9">
        <w:rPr>
          <w:rFonts w:ascii="Times New Roman" w:hAnsi="Times New Roman" w:cs="Times New Roman"/>
          <w:sz w:val="24"/>
          <w:szCs w:val="24"/>
        </w:rPr>
        <w:t xml:space="preserve">je-li důvodná obava, že bude působit na jiné odsouzené nebo jinak mařit objasňování skutečností, závažných pro řízení o kázeňském přestupku nebo jinak mařit objasňování skutečností závažných pro trestní řízení, </w:t>
      </w:r>
    </w:p>
    <w:p w14:paraId="1428CBFF" w14:textId="77777777" w:rsidR="00C33D45" w:rsidRPr="005D5AF9" w:rsidRDefault="00C33D45" w:rsidP="007026E0">
      <w:pPr>
        <w:pStyle w:val="Odstavecseseznamem"/>
        <w:numPr>
          <w:ilvl w:val="0"/>
          <w:numId w:val="82"/>
        </w:numPr>
        <w:tabs>
          <w:tab w:val="left" w:pos="1134"/>
        </w:tabs>
        <w:jc w:val="both"/>
        <w:rPr>
          <w:rFonts w:ascii="Times New Roman" w:hAnsi="Times New Roman" w:cs="Times New Roman"/>
          <w:sz w:val="24"/>
          <w:szCs w:val="24"/>
        </w:rPr>
      </w:pPr>
      <w:r w:rsidRPr="005D5AF9">
        <w:rPr>
          <w:rFonts w:ascii="Times New Roman" w:hAnsi="Times New Roman" w:cs="Times New Roman"/>
          <w:sz w:val="24"/>
          <w:szCs w:val="24"/>
        </w:rPr>
        <w:t xml:space="preserve">jestliže při zákroku proti jeho osobě bylo použito donucovacího prostředku nebo střelné zbraně, a to do doby lékařského ošetření, </w:t>
      </w:r>
    </w:p>
    <w:p w14:paraId="729A0A8C" w14:textId="33E2F2D1" w:rsidR="00C33D45" w:rsidRPr="005D5AF9" w:rsidRDefault="00C33D45" w:rsidP="007026E0">
      <w:pPr>
        <w:pStyle w:val="Odstavecseseznamem"/>
        <w:numPr>
          <w:ilvl w:val="0"/>
          <w:numId w:val="82"/>
        </w:numPr>
        <w:tabs>
          <w:tab w:val="left" w:pos="1134"/>
        </w:tabs>
        <w:jc w:val="both"/>
        <w:rPr>
          <w:rFonts w:ascii="Times New Roman" w:hAnsi="Times New Roman" w:cs="Times New Roman"/>
          <w:sz w:val="24"/>
          <w:szCs w:val="24"/>
        </w:rPr>
      </w:pPr>
      <w:r w:rsidRPr="005D5AF9">
        <w:rPr>
          <w:rFonts w:ascii="Times New Roman" w:hAnsi="Times New Roman" w:cs="Times New Roman"/>
          <w:sz w:val="24"/>
          <w:szCs w:val="24"/>
        </w:rPr>
        <w:t xml:space="preserve">v případě zajištění jeho ochrany života a zdraví (zpravidla při důvodné obavě z násilného jednání ostatních odsouzených, směřující k újmě, která ohrožuje život, zdraví, anebo je natolik traumatická, že její náprava bude po fyzické či duševní stránce obtížná či nemožná).“. </w:t>
      </w:r>
    </w:p>
    <w:p w14:paraId="004D8B14" w14:textId="2FC9C68A" w:rsidR="001418DE" w:rsidRPr="00E27210" w:rsidRDefault="001418DE" w:rsidP="005D5AF9">
      <w:pPr>
        <w:pStyle w:val="Odstavecseseznamem"/>
        <w:numPr>
          <w:ilvl w:val="0"/>
          <w:numId w:val="88"/>
        </w:numPr>
        <w:tabs>
          <w:tab w:val="left" w:pos="426"/>
          <w:tab w:val="left" w:pos="1134"/>
        </w:tabs>
        <w:spacing w:before="240" w:after="0" w:line="240" w:lineRule="auto"/>
        <w:ind w:left="0" w:firstLine="567"/>
        <w:contextualSpacing w:val="0"/>
        <w:jc w:val="both"/>
        <w:rPr>
          <w:rFonts w:ascii="Times New Roman" w:hAnsi="Times New Roman" w:cs="Times New Roman"/>
          <w:sz w:val="24"/>
          <w:szCs w:val="24"/>
        </w:rPr>
      </w:pPr>
      <w:r w:rsidRPr="00E27210">
        <w:rPr>
          <w:rFonts w:ascii="Times New Roman" w:hAnsi="Times New Roman" w:cs="Times New Roman"/>
          <w:sz w:val="24"/>
          <w:szCs w:val="24"/>
        </w:rPr>
        <w:t xml:space="preserve">Odsouzený, který je dočasně odděleně ubytován, se přiměřeně řídí časovým rozvrhem dne oddílu, v němž je umístěn. </w:t>
      </w:r>
    </w:p>
    <w:p w14:paraId="39DD3F74" w14:textId="05049161" w:rsidR="001418DE" w:rsidRPr="00E27210" w:rsidRDefault="001418DE" w:rsidP="005D5AF9">
      <w:pPr>
        <w:pStyle w:val="Odstavecseseznamem"/>
        <w:numPr>
          <w:ilvl w:val="0"/>
          <w:numId w:val="88"/>
        </w:numPr>
        <w:tabs>
          <w:tab w:val="left" w:pos="426"/>
          <w:tab w:val="left" w:pos="1134"/>
        </w:tabs>
        <w:spacing w:before="240" w:after="0" w:line="240" w:lineRule="auto"/>
        <w:ind w:left="0" w:firstLine="567"/>
        <w:contextualSpacing w:val="0"/>
        <w:jc w:val="both"/>
        <w:rPr>
          <w:rFonts w:ascii="Times New Roman" w:hAnsi="Times New Roman" w:cs="Times New Roman"/>
          <w:sz w:val="24"/>
          <w:szCs w:val="24"/>
        </w:rPr>
      </w:pPr>
      <w:r w:rsidRPr="00E27210">
        <w:rPr>
          <w:rFonts w:ascii="Times New Roman" w:hAnsi="Times New Roman" w:cs="Times New Roman"/>
          <w:sz w:val="24"/>
          <w:szCs w:val="24"/>
        </w:rPr>
        <w:t xml:space="preserve">Aktivity programu zacházení stanovené odsouzenému jsou realizovány způsobem, který zohledňuje účel realizace dočasného odděleného ubytování. </w:t>
      </w:r>
    </w:p>
    <w:p w14:paraId="77D82007" w14:textId="3E920EE9" w:rsidR="001418DE" w:rsidRPr="00E27210" w:rsidRDefault="001418DE" w:rsidP="005D5AF9">
      <w:pPr>
        <w:pStyle w:val="Odstavecseseznamem"/>
        <w:numPr>
          <w:ilvl w:val="0"/>
          <w:numId w:val="88"/>
        </w:numPr>
        <w:tabs>
          <w:tab w:val="left" w:pos="426"/>
          <w:tab w:val="left" w:pos="1134"/>
        </w:tabs>
        <w:spacing w:before="240" w:after="0" w:line="240" w:lineRule="auto"/>
        <w:ind w:left="0" w:firstLine="567"/>
        <w:contextualSpacing w:val="0"/>
        <w:jc w:val="both"/>
        <w:rPr>
          <w:rFonts w:ascii="Times New Roman" w:hAnsi="Times New Roman" w:cs="Times New Roman"/>
          <w:sz w:val="24"/>
          <w:szCs w:val="24"/>
        </w:rPr>
      </w:pPr>
      <w:r w:rsidRPr="00E27210">
        <w:rPr>
          <w:rFonts w:ascii="Times New Roman" w:hAnsi="Times New Roman" w:cs="Times New Roman"/>
          <w:sz w:val="24"/>
          <w:szCs w:val="24"/>
        </w:rPr>
        <w:t xml:space="preserve">Odsouzený se po dobu dočasného odděleného ubytování neúčastní hromadných akcí. </w:t>
      </w:r>
    </w:p>
    <w:p w14:paraId="5617E05D" w14:textId="1E12C250" w:rsidR="00014EA4" w:rsidRPr="00E27210" w:rsidRDefault="001418DE" w:rsidP="005D5AF9">
      <w:pPr>
        <w:pStyle w:val="Odstavecseseznamem"/>
        <w:numPr>
          <w:ilvl w:val="0"/>
          <w:numId w:val="88"/>
        </w:numPr>
        <w:tabs>
          <w:tab w:val="left" w:pos="426"/>
          <w:tab w:val="left" w:pos="1134"/>
        </w:tabs>
        <w:spacing w:before="240" w:after="0" w:line="240" w:lineRule="auto"/>
        <w:ind w:left="0" w:firstLine="567"/>
        <w:contextualSpacing w:val="0"/>
        <w:jc w:val="both"/>
        <w:rPr>
          <w:rFonts w:ascii="Times New Roman" w:hAnsi="Times New Roman" w:cs="Times New Roman"/>
          <w:b/>
          <w:bCs/>
          <w:sz w:val="24"/>
          <w:szCs w:val="24"/>
        </w:rPr>
      </w:pPr>
      <w:r w:rsidRPr="006D429E">
        <w:rPr>
          <w:rFonts w:ascii="Times New Roman" w:hAnsi="Times New Roman" w:cs="Times New Roman"/>
          <w:sz w:val="24"/>
          <w:szCs w:val="24"/>
        </w:rPr>
        <w:t>Odsouzený</w:t>
      </w:r>
      <w:r w:rsidRPr="00E27210">
        <w:rPr>
          <w:rFonts w:ascii="Times New Roman" w:hAnsi="Times New Roman" w:cs="Times New Roman"/>
          <w:sz w:val="24"/>
          <w:szCs w:val="24"/>
        </w:rPr>
        <w:t xml:space="preserve"> se může zúčastňovat pracovních aktivit, pokud tím nebude ohrožen účel realizace dočasného odděleného ubytování.“.</w:t>
      </w:r>
    </w:p>
    <w:p w14:paraId="37B95948" w14:textId="77777777" w:rsidR="00014EA4" w:rsidRDefault="00014EA4" w:rsidP="00005965">
      <w:pPr>
        <w:tabs>
          <w:tab w:val="left" w:pos="1134"/>
        </w:tabs>
        <w:jc w:val="center"/>
        <w:rPr>
          <w:rFonts w:ascii="Times New Roman" w:hAnsi="Times New Roman" w:cs="Times New Roman"/>
          <w:b/>
          <w:bCs/>
          <w:sz w:val="24"/>
          <w:szCs w:val="24"/>
        </w:rPr>
      </w:pPr>
    </w:p>
    <w:p w14:paraId="57E3D0DB" w14:textId="77777777" w:rsidR="00014EA4" w:rsidRDefault="00014EA4" w:rsidP="00005965">
      <w:pPr>
        <w:tabs>
          <w:tab w:val="left" w:pos="1134"/>
        </w:tabs>
        <w:jc w:val="center"/>
        <w:rPr>
          <w:rFonts w:ascii="Times New Roman" w:hAnsi="Times New Roman" w:cs="Times New Roman"/>
          <w:b/>
          <w:bCs/>
          <w:sz w:val="24"/>
          <w:szCs w:val="24"/>
        </w:rPr>
      </w:pPr>
    </w:p>
    <w:p w14:paraId="6C67D3E8" w14:textId="77777777" w:rsidR="00014EA4" w:rsidRDefault="00014EA4" w:rsidP="00005965">
      <w:pPr>
        <w:tabs>
          <w:tab w:val="left" w:pos="1134"/>
        </w:tabs>
        <w:jc w:val="center"/>
        <w:rPr>
          <w:rFonts w:ascii="Times New Roman" w:hAnsi="Times New Roman" w:cs="Times New Roman"/>
          <w:b/>
          <w:bCs/>
          <w:sz w:val="24"/>
          <w:szCs w:val="24"/>
        </w:rPr>
      </w:pPr>
    </w:p>
    <w:p w14:paraId="3E56469F" w14:textId="77777777" w:rsidR="00014EA4" w:rsidRDefault="00014EA4" w:rsidP="00005965">
      <w:pPr>
        <w:tabs>
          <w:tab w:val="left" w:pos="1134"/>
        </w:tabs>
        <w:jc w:val="center"/>
        <w:rPr>
          <w:rFonts w:ascii="Times New Roman" w:hAnsi="Times New Roman" w:cs="Times New Roman"/>
          <w:b/>
          <w:bCs/>
          <w:sz w:val="24"/>
          <w:szCs w:val="24"/>
        </w:rPr>
      </w:pPr>
    </w:p>
    <w:p w14:paraId="5FCBFD42" w14:textId="77777777" w:rsidR="00014EA4" w:rsidRDefault="00014EA4" w:rsidP="00005965">
      <w:pPr>
        <w:tabs>
          <w:tab w:val="left" w:pos="1134"/>
        </w:tabs>
        <w:jc w:val="center"/>
        <w:rPr>
          <w:rFonts w:ascii="Times New Roman" w:hAnsi="Times New Roman" w:cs="Times New Roman"/>
          <w:b/>
          <w:bCs/>
          <w:sz w:val="24"/>
          <w:szCs w:val="24"/>
        </w:rPr>
      </w:pPr>
    </w:p>
    <w:p w14:paraId="35217390" w14:textId="77777777" w:rsidR="00014EA4" w:rsidRDefault="00014EA4" w:rsidP="00005965">
      <w:pPr>
        <w:tabs>
          <w:tab w:val="left" w:pos="1134"/>
        </w:tabs>
        <w:jc w:val="center"/>
        <w:rPr>
          <w:rFonts w:ascii="Times New Roman" w:hAnsi="Times New Roman" w:cs="Times New Roman"/>
          <w:b/>
          <w:bCs/>
          <w:sz w:val="24"/>
          <w:szCs w:val="24"/>
        </w:rPr>
      </w:pPr>
    </w:p>
    <w:sectPr w:rsidR="00014EA4" w:rsidSect="00CF31E1">
      <w:footerReference w:type="default" r:id="rId12"/>
      <w:headerReference w:type="first" r:id="rId13"/>
      <w:footnotePr>
        <w:numRestart w:val="eachSect"/>
      </w:footnotePr>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306DE" w14:textId="77777777" w:rsidR="008A3D02" w:rsidRDefault="008A3D02" w:rsidP="00D02AC9">
      <w:pPr>
        <w:spacing w:after="0" w:line="240" w:lineRule="auto"/>
      </w:pPr>
      <w:r>
        <w:separator/>
      </w:r>
    </w:p>
  </w:endnote>
  <w:endnote w:type="continuationSeparator" w:id="0">
    <w:p w14:paraId="6DF2F02D" w14:textId="77777777" w:rsidR="008A3D02" w:rsidRDefault="008A3D02" w:rsidP="00D02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0345792"/>
      <w:docPartObj>
        <w:docPartGallery w:val="Page Numbers (Bottom of Page)"/>
        <w:docPartUnique/>
      </w:docPartObj>
    </w:sdtPr>
    <w:sdtEndPr/>
    <w:sdtContent>
      <w:p w14:paraId="5AEAFF63" w14:textId="3C7B54F8" w:rsidR="00EF5A56" w:rsidRDefault="00EF5A56">
        <w:pPr>
          <w:pStyle w:val="Zpat"/>
          <w:jc w:val="center"/>
        </w:pPr>
        <w:r>
          <w:fldChar w:fldCharType="begin"/>
        </w:r>
        <w:r>
          <w:instrText>PAGE   \* MERGEFORMAT</w:instrText>
        </w:r>
        <w:r>
          <w:fldChar w:fldCharType="separate"/>
        </w:r>
        <w:r>
          <w:t>2</w:t>
        </w:r>
        <w:r>
          <w:fldChar w:fldCharType="end"/>
        </w:r>
      </w:p>
    </w:sdtContent>
  </w:sdt>
  <w:p w14:paraId="3653BE0D" w14:textId="77777777" w:rsidR="00EF5A56" w:rsidRDefault="00EF5A5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0DA61" w14:textId="77777777" w:rsidR="008A3D02" w:rsidRDefault="008A3D02" w:rsidP="00D02AC9">
      <w:pPr>
        <w:spacing w:after="0" w:line="240" w:lineRule="auto"/>
      </w:pPr>
      <w:r>
        <w:separator/>
      </w:r>
    </w:p>
  </w:footnote>
  <w:footnote w:type="continuationSeparator" w:id="0">
    <w:p w14:paraId="257B9ADD" w14:textId="77777777" w:rsidR="008A3D02" w:rsidRDefault="008A3D02" w:rsidP="00D02AC9">
      <w:pPr>
        <w:spacing w:after="0" w:line="240" w:lineRule="auto"/>
      </w:pPr>
      <w:r>
        <w:continuationSeparator/>
      </w:r>
    </w:p>
  </w:footnote>
  <w:footnote w:id="1">
    <w:p w14:paraId="146251D7" w14:textId="7AFB0EC6" w:rsidR="00B45699" w:rsidRPr="00273DCD" w:rsidRDefault="00B45699" w:rsidP="00B45699">
      <w:pPr>
        <w:pStyle w:val="Textpoznpodarou"/>
        <w:tabs>
          <w:tab w:val="left" w:pos="284"/>
        </w:tabs>
        <w:ind w:left="284" w:hanging="284"/>
        <w:jc w:val="both"/>
        <w:rPr>
          <w:rFonts w:ascii="Times New Roman" w:hAnsi="Times New Roman" w:cs="Times New Roman"/>
        </w:rPr>
      </w:pPr>
      <w:r w:rsidRPr="00273DCD">
        <w:rPr>
          <w:rStyle w:val="Znakapoznpodarou"/>
          <w:rFonts w:ascii="Times New Roman" w:hAnsi="Times New Roman" w:cs="Times New Roman"/>
        </w:rPr>
        <w:footnoteRef/>
      </w:r>
      <w:r w:rsidRPr="00273DCD">
        <w:rPr>
          <w:rFonts w:ascii="Times New Roman" w:hAnsi="Times New Roman" w:cs="Times New Roman"/>
          <w:vertAlign w:val="superscript"/>
        </w:rPr>
        <w:t>)</w:t>
      </w:r>
      <w:r w:rsidRPr="00273DCD">
        <w:rPr>
          <w:rFonts w:ascii="Times New Roman" w:hAnsi="Times New Roman" w:cs="Times New Roman"/>
        </w:rPr>
        <w:tab/>
      </w:r>
      <w:r>
        <w:rPr>
          <w:rFonts w:ascii="Times New Roman" w:hAnsi="Times New Roman" w:cs="Times New Roman"/>
        </w:rPr>
        <w:t>§ </w:t>
      </w:r>
      <w:r w:rsidRPr="00273DCD">
        <w:rPr>
          <w:rFonts w:ascii="Times New Roman" w:hAnsi="Times New Roman" w:cs="Times New Roman"/>
        </w:rPr>
        <w:t>24 odst. 1 zákona č. 169/1999 Sb., ve znění zákona č. 276/2013 Sb.</w:t>
      </w:r>
    </w:p>
  </w:footnote>
  <w:footnote w:id="2">
    <w:p w14:paraId="304BF3FE" w14:textId="25CB6F59" w:rsidR="00B45699" w:rsidRPr="00273DCD" w:rsidRDefault="00B45699" w:rsidP="00B45699">
      <w:pPr>
        <w:pStyle w:val="Textpoznpodarou"/>
        <w:tabs>
          <w:tab w:val="left" w:pos="284"/>
        </w:tabs>
        <w:ind w:left="284" w:hanging="284"/>
        <w:jc w:val="both"/>
        <w:rPr>
          <w:rFonts w:ascii="Times New Roman" w:hAnsi="Times New Roman" w:cs="Times New Roman"/>
        </w:rPr>
      </w:pPr>
      <w:r w:rsidRPr="00273DCD">
        <w:rPr>
          <w:rStyle w:val="Znakapoznpodarou"/>
          <w:rFonts w:ascii="Times New Roman" w:hAnsi="Times New Roman" w:cs="Times New Roman"/>
        </w:rPr>
        <w:footnoteRef/>
      </w:r>
      <w:r w:rsidRPr="00273DCD">
        <w:rPr>
          <w:rFonts w:ascii="Times New Roman" w:hAnsi="Times New Roman" w:cs="Times New Roman"/>
          <w:vertAlign w:val="superscript"/>
        </w:rPr>
        <w:t>)</w:t>
      </w:r>
      <w:r w:rsidRPr="00273DCD">
        <w:rPr>
          <w:rFonts w:ascii="Times New Roman" w:hAnsi="Times New Roman" w:cs="Times New Roman"/>
        </w:rPr>
        <w:tab/>
      </w:r>
      <w:r>
        <w:rPr>
          <w:rFonts w:ascii="Times New Roman" w:hAnsi="Times New Roman" w:cs="Times New Roman"/>
        </w:rPr>
        <w:t>§ </w:t>
      </w:r>
      <w:r w:rsidRPr="00273DCD">
        <w:rPr>
          <w:rFonts w:ascii="Times New Roman" w:hAnsi="Times New Roman" w:cs="Times New Roman"/>
        </w:rPr>
        <w:t>28 odst. 2 písm. c) zákona č. 169/1999 Sb.</w:t>
      </w:r>
    </w:p>
  </w:footnote>
  <w:footnote w:id="3">
    <w:p w14:paraId="77433B16" w14:textId="77777777" w:rsidR="00FB638E" w:rsidRPr="006833C4" w:rsidRDefault="00FB638E" w:rsidP="00FB638E">
      <w:pPr>
        <w:pStyle w:val="Textpoznpodarou"/>
        <w:rPr>
          <w:rFonts w:ascii="Times New Roman" w:hAnsi="Times New Roman"/>
        </w:rPr>
      </w:pPr>
      <w:r w:rsidRPr="006833C4">
        <w:rPr>
          <w:rStyle w:val="Znakapoznpodarou"/>
        </w:rPr>
        <w:footnoteRef/>
      </w:r>
      <w:r w:rsidRPr="006833C4">
        <w:t xml:space="preserve"> </w:t>
      </w:r>
      <w:r w:rsidRPr="006833C4">
        <w:rPr>
          <w:rFonts w:ascii="Times New Roman" w:hAnsi="Times New Roman"/>
        </w:rPr>
        <w:t>§ 18 odst. 3 zákona č. 169/1999 Sb., o výkonu trestu odnětí svobody</w:t>
      </w:r>
      <w:r>
        <w:rPr>
          <w:rFonts w:ascii="Times New Roman" w:hAnsi="Times New Roman"/>
        </w:rPr>
        <w:t xml:space="preserve"> a o změně některých souvisejících zákonů</w:t>
      </w:r>
      <w:r w:rsidRPr="006833C4">
        <w:rPr>
          <w:rFonts w:ascii="Times New Roman" w:hAnsi="Times New Roman"/>
        </w:rPr>
        <w:t xml:space="preserve">, ve znění pozdějších předpisů. </w:t>
      </w:r>
    </w:p>
    <w:p w14:paraId="693EAD68" w14:textId="77777777" w:rsidR="00FB638E" w:rsidRDefault="00FB638E" w:rsidP="00FB638E">
      <w:pPr>
        <w:pStyle w:val="Textpoznpodarou"/>
      </w:pPr>
      <w:r>
        <w:rPr>
          <w:rFonts w:ascii="Times New Roman" w:hAnsi="Times New Roman"/>
        </w:rPr>
        <w:t xml:space="preserve">  </w:t>
      </w:r>
    </w:p>
  </w:footnote>
  <w:footnote w:id="4">
    <w:p w14:paraId="3B3C6DB6" w14:textId="4544781C" w:rsidR="00CB70D5" w:rsidRDefault="00CB70D5" w:rsidP="00CB70D5">
      <w:pPr>
        <w:pStyle w:val="Textpoznpodarou"/>
        <w:tabs>
          <w:tab w:val="left" w:pos="567"/>
        </w:tabs>
      </w:pPr>
      <w:r>
        <w:rPr>
          <w:rStyle w:val="Znakapoznpodarou"/>
        </w:rPr>
        <w:footnoteRef/>
      </w:r>
      <w:r w:rsidR="006227A9" w:rsidRPr="006227A9">
        <w:rPr>
          <w:rFonts w:ascii="Times New Roman" w:hAnsi="Times New Roman" w:cs="Times New Roman"/>
          <w:vertAlign w:val="superscript"/>
        </w:rPr>
        <w:t>)</w:t>
      </w:r>
      <w:r>
        <w:t xml:space="preserve"> </w:t>
      </w:r>
      <w:r>
        <w:tab/>
      </w:r>
      <w:r w:rsidRPr="00CB70D5">
        <w:t>§ 4 odst. 5 zákona č. 353/2003 Sb., o spotřebních daních, ve znění pozdějších předpisů.</w:t>
      </w:r>
    </w:p>
  </w:footnote>
  <w:footnote w:id="5">
    <w:p w14:paraId="2A10122B" w14:textId="77777777" w:rsidR="00F813C4" w:rsidRPr="00C42FBC" w:rsidRDefault="00F813C4" w:rsidP="00F813C4">
      <w:pPr>
        <w:pStyle w:val="Textpoznpodarou"/>
        <w:tabs>
          <w:tab w:val="left" w:pos="284"/>
        </w:tabs>
        <w:ind w:left="284" w:hanging="284"/>
        <w:jc w:val="both"/>
        <w:rPr>
          <w:rFonts w:ascii="Times New Roman" w:hAnsi="Times New Roman" w:cs="Times New Roman"/>
          <w:sz w:val="16"/>
          <w:szCs w:val="16"/>
        </w:rPr>
      </w:pPr>
      <w:r w:rsidRPr="00273DCD">
        <w:rPr>
          <w:rStyle w:val="Znakapoznpodarou"/>
          <w:rFonts w:ascii="Times New Roman" w:hAnsi="Times New Roman" w:cs="Times New Roman"/>
        </w:rPr>
        <w:footnoteRef/>
      </w:r>
      <w:r w:rsidRPr="00273DCD">
        <w:rPr>
          <w:rFonts w:ascii="Times New Roman" w:hAnsi="Times New Roman" w:cs="Times New Roman"/>
          <w:vertAlign w:val="superscript"/>
        </w:rPr>
        <w:t>)</w:t>
      </w:r>
      <w:r w:rsidRPr="00273DCD">
        <w:rPr>
          <w:rFonts w:ascii="Times New Roman" w:hAnsi="Times New Roman" w:cs="Times New Roman"/>
          <w:vertAlign w:val="superscript"/>
        </w:rPr>
        <w:tab/>
      </w:r>
      <w:r>
        <w:rPr>
          <w:rFonts w:ascii="Times New Roman" w:hAnsi="Times New Roman" w:cs="Times New Roman"/>
        </w:rPr>
        <w:t>§ </w:t>
      </w:r>
      <w:r w:rsidRPr="00273DCD">
        <w:rPr>
          <w:rFonts w:ascii="Times New Roman" w:hAnsi="Times New Roman" w:cs="Times New Roman"/>
        </w:rPr>
        <w:t>50 vyhlášky č. 345/1999 Sb., kterou se vydává řád výkonu trestu odnětí svobody, ve znění vyhlášky č.</w:t>
      </w:r>
      <w:r>
        <w:rPr>
          <w:rFonts w:ascii="Times New Roman" w:hAnsi="Times New Roman" w:cs="Times New Roman"/>
        </w:rPr>
        <w:t> </w:t>
      </w:r>
      <w:r w:rsidRPr="00273DCD">
        <w:rPr>
          <w:rFonts w:ascii="Times New Roman" w:hAnsi="Times New Roman" w:cs="Times New Roman"/>
        </w:rPr>
        <w:t>19/2015 Sb.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538FF" w14:textId="48DC8BD6" w:rsidR="00B45699" w:rsidRDefault="00B45699" w:rsidP="008B1E7F">
    <w:pPr>
      <w:pStyle w:val="Zhlav"/>
      <w:jc w:val="right"/>
    </w:pPr>
    <w:r>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706C"/>
    <w:multiLevelType w:val="hybridMultilevel"/>
    <w:tmpl w:val="44BEA8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902F48"/>
    <w:multiLevelType w:val="hybridMultilevel"/>
    <w:tmpl w:val="3112CE9A"/>
    <w:lvl w:ilvl="0" w:tplc="0405000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CA417E"/>
    <w:multiLevelType w:val="hybridMultilevel"/>
    <w:tmpl w:val="43A44B86"/>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031B4DCA"/>
    <w:multiLevelType w:val="hybridMultilevel"/>
    <w:tmpl w:val="43A44B86"/>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03AF0FC3"/>
    <w:multiLevelType w:val="hybridMultilevel"/>
    <w:tmpl w:val="294A585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55B31E3"/>
    <w:multiLevelType w:val="hybridMultilevel"/>
    <w:tmpl w:val="3F34FBCA"/>
    <w:lvl w:ilvl="0" w:tplc="04050017">
      <w:start w:val="1"/>
      <w:numFmt w:val="lowerLetter"/>
      <w:lvlText w:val="%1)"/>
      <w:lvlJc w:val="left"/>
      <w:pPr>
        <w:ind w:left="107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6174801"/>
    <w:multiLevelType w:val="hybridMultilevel"/>
    <w:tmpl w:val="43A44B8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6E23CAD"/>
    <w:multiLevelType w:val="hybridMultilevel"/>
    <w:tmpl w:val="D77416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8A42A46"/>
    <w:multiLevelType w:val="hybridMultilevel"/>
    <w:tmpl w:val="204A034A"/>
    <w:lvl w:ilvl="0" w:tplc="0405000F">
      <w:start w:val="1"/>
      <w:numFmt w:val="decimal"/>
      <w:lvlText w:val="%1."/>
      <w:lvlJc w:val="left"/>
      <w:pPr>
        <w:ind w:left="1069" w:hanging="360"/>
      </w:pPr>
      <w:rPr>
        <w:rFonts w:hint="default"/>
      </w:rPr>
    </w:lvl>
    <w:lvl w:ilvl="1" w:tplc="04050019">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 w15:restartNumberingAfterBreak="0">
    <w:nsid w:val="09EB2BA2"/>
    <w:multiLevelType w:val="hybridMultilevel"/>
    <w:tmpl w:val="1B2A636E"/>
    <w:lvl w:ilvl="0" w:tplc="58808288">
      <w:numFmt w:val="bullet"/>
      <w:lvlText w:val="-"/>
      <w:lvlJc w:val="left"/>
      <w:pPr>
        <w:ind w:left="927" w:hanging="360"/>
      </w:pPr>
      <w:rPr>
        <w:rFonts w:ascii="Times New Roman" w:eastAsia="Calibri" w:hAnsi="Times New Roman" w:cs="Times New Roman" w:hint="default"/>
      </w:rPr>
    </w:lvl>
    <w:lvl w:ilvl="1" w:tplc="04050003">
      <w:start w:val="1"/>
      <w:numFmt w:val="bullet"/>
      <w:lvlText w:val="o"/>
      <w:lvlJc w:val="left"/>
      <w:pPr>
        <w:ind w:left="1647" w:hanging="360"/>
      </w:pPr>
      <w:rPr>
        <w:rFonts w:ascii="Courier New" w:hAnsi="Courier New" w:cs="Courier New" w:hint="default"/>
      </w:rPr>
    </w:lvl>
    <w:lvl w:ilvl="2" w:tplc="04050005">
      <w:start w:val="1"/>
      <w:numFmt w:val="bullet"/>
      <w:lvlText w:val=""/>
      <w:lvlJc w:val="left"/>
      <w:pPr>
        <w:ind w:left="2367" w:hanging="360"/>
      </w:pPr>
      <w:rPr>
        <w:rFonts w:ascii="Wingdings" w:hAnsi="Wingdings" w:hint="default"/>
      </w:rPr>
    </w:lvl>
    <w:lvl w:ilvl="3" w:tplc="04050001">
      <w:start w:val="1"/>
      <w:numFmt w:val="bullet"/>
      <w:lvlText w:val=""/>
      <w:lvlJc w:val="left"/>
      <w:pPr>
        <w:ind w:left="3087" w:hanging="360"/>
      </w:pPr>
      <w:rPr>
        <w:rFonts w:ascii="Symbol" w:hAnsi="Symbol" w:hint="default"/>
      </w:rPr>
    </w:lvl>
    <w:lvl w:ilvl="4" w:tplc="04050003">
      <w:start w:val="1"/>
      <w:numFmt w:val="bullet"/>
      <w:lvlText w:val="o"/>
      <w:lvlJc w:val="left"/>
      <w:pPr>
        <w:ind w:left="3807" w:hanging="360"/>
      </w:pPr>
      <w:rPr>
        <w:rFonts w:ascii="Courier New" w:hAnsi="Courier New" w:cs="Courier New" w:hint="default"/>
      </w:rPr>
    </w:lvl>
    <w:lvl w:ilvl="5" w:tplc="04050005">
      <w:start w:val="1"/>
      <w:numFmt w:val="bullet"/>
      <w:lvlText w:val=""/>
      <w:lvlJc w:val="left"/>
      <w:pPr>
        <w:ind w:left="4527" w:hanging="360"/>
      </w:pPr>
      <w:rPr>
        <w:rFonts w:ascii="Wingdings" w:hAnsi="Wingdings" w:hint="default"/>
      </w:rPr>
    </w:lvl>
    <w:lvl w:ilvl="6" w:tplc="04050001">
      <w:start w:val="1"/>
      <w:numFmt w:val="bullet"/>
      <w:lvlText w:val=""/>
      <w:lvlJc w:val="left"/>
      <w:pPr>
        <w:ind w:left="5247" w:hanging="360"/>
      </w:pPr>
      <w:rPr>
        <w:rFonts w:ascii="Symbol" w:hAnsi="Symbol" w:hint="default"/>
      </w:rPr>
    </w:lvl>
    <w:lvl w:ilvl="7" w:tplc="04050003">
      <w:start w:val="1"/>
      <w:numFmt w:val="bullet"/>
      <w:lvlText w:val="o"/>
      <w:lvlJc w:val="left"/>
      <w:pPr>
        <w:ind w:left="5967" w:hanging="360"/>
      </w:pPr>
      <w:rPr>
        <w:rFonts w:ascii="Courier New" w:hAnsi="Courier New" w:cs="Courier New" w:hint="default"/>
      </w:rPr>
    </w:lvl>
    <w:lvl w:ilvl="8" w:tplc="04050005">
      <w:start w:val="1"/>
      <w:numFmt w:val="bullet"/>
      <w:lvlText w:val=""/>
      <w:lvlJc w:val="left"/>
      <w:pPr>
        <w:ind w:left="6687" w:hanging="360"/>
      </w:pPr>
      <w:rPr>
        <w:rFonts w:ascii="Wingdings" w:hAnsi="Wingdings" w:hint="default"/>
      </w:rPr>
    </w:lvl>
  </w:abstractNum>
  <w:abstractNum w:abstractNumId="10" w15:restartNumberingAfterBreak="0">
    <w:nsid w:val="0A951BB3"/>
    <w:multiLevelType w:val="hybridMultilevel"/>
    <w:tmpl w:val="3C749D7E"/>
    <w:lvl w:ilvl="0" w:tplc="0405000F">
      <w:start w:val="1"/>
      <w:numFmt w:val="decimal"/>
      <w:lvlText w:val="%1."/>
      <w:lvlJc w:val="left"/>
      <w:pPr>
        <w:ind w:left="107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07D4D9C"/>
    <w:multiLevelType w:val="hybridMultilevel"/>
    <w:tmpl w:val="ED603C74"/>
    <w:lvl w:ilvl="0" w:tplc="0405000F">
      <w:start w:val="1"/>
      <w:numFmt w:val="decimal"/>
      <w:lvlText w:val="%1."/>
      <w:lvlJc w:val="left"/>
      <w:pPr>
        <w:tabs>
          <w:tab w:val="num" w:pos="1134"/>
        </w:tabs>
        <w:ind w:left="0" w:firstLine="737"/>
      </w:pPr>
      <w:rPr>
        <w:rFonts w:hint="default"/>
        <w:strike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13F4B05"/>
    <w:multiLevelType w:val="hybridMultilevel"/>
    <w:tmpl w:val="9ECA5A18"/>
    <w:lvl w:ilvl="0" w:tplc="54EA25F4">
      <w:numFmt w:val="bullet"/>
      <w:lvlText w:val="-"/>
      <w:lvlJc w:val="left"/>
      <w:pPr>
        <w:ind w:left="1429" w:hanging="360"/>
      </w:pPr>
      <w:rPr>
        <w:rFonts w:ascii="Times New Roman" w:eastAsia="Times New Roman" w:hAnsi="Times New Roman" w:cs="Times New Roman"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3" w15:restartNumberingAfterBreak="0">
    <w:nsid w:val="1163463B"/>
    <w:multiLevelType w:val="hybridMultilevel"/>
    <w:tmpl w:val="5DAAA90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1FD5366"/>
    <w:multiLevelType w:val="hybridMultilevel"/>
    <w:tmpl w:val="3208BF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2C6747D"/>
    <w:multiLevelType w:val="hybridMultilevel"/>
    <w:tmpl w:val="BB621A74"/>
    <w:lvl w:ilvl="0" w:tplc="0405001B">
      <w:start w:val="1"/>
      <w:numFmt w:val="lowerRoman"/>
      <w:lvlText w:val="%1."/>
      <w:lvlJc w:val="right"/>
      <w:pPr>
        <w:ind w:left="1702" w:hanging="360"/>
      </w:pPr>
    </w:lvl>
    <w:lvl w:ilvl="1" w:tplc="04050019" w:tentative="1">
      <w:start w:val="1"/>
      <w:numFmt w:val="lowerLetter"/>
      <w:lvlText w:val="%2."/>
      <w:lvlJc w:val="left"/>
      <w:pPr>
        <w:ind w:left="2422" w:hanging="360"/>
      </w:pPr>
    </w:lvl>
    <w:lvl w:ilvl="2" w:tplc="0405001B" w:tentative="1">
      <w:start w:val="1"/>
      <w:numFmt w:val="lowerRoman"/>
      <w:lvlText w:val="%3."/>
      <w:lvlJc w:val="right"/>
      <w:pPr>
        <w:ind w:left="3142" w:hanging="180"/>
      </w:pPr>
    </w:lvl>
    <w:lvl w:ilvl="3" w:tplc="0405000F" w:tentative="1">
      <w:start w:val="1"/>
      <w:numFmt w:val="decimal"/>
      <w:lvlText w:val="%4."/>
      <w:lvlJc w:val="left"/>
      <w:pPr>
        <w:ind w:left="3862" w:hanging="360"/>
      </w:pPr>
    </w:lvl>
    <w:lvl w:ilvl="4" w:tplc="04050019" w:tentative="1">
      <w:start w:val="1"/>
      <w:numFmt w:val="lowerLetter"/>
      <w:lvlText w:val="%5."/>
      <w:lvlJc w:val="left"/>
      <w:pPr>
        <w:ind w:left="4582" w:hanging="360"/>
      </w:pPr>
    </w:lvl>
    <w:lvl w:ilvl="5" w:tplc="0405001B" w:tentative="1">
      <w:start w:val="1"/>
      <w:numFmt w:val="lowerRoman"/>
      <w:lvlText w:val="%6."/>
      <w:lvlJc w:val="right"/>
      <w:pPr>
        <w:ind w:left="5302" w:hanging="180"/>
      </w:pPr>
    </w:lvl>
    <w:lvl w:ilvl="6" w:tplc="0405000F" w:tentative="1">
      <w:start w:val="1"/>
      <w:numFmt w:val="decimal"/>
      <w:lvlText w:val="%7."/>
      <w:lvlJc w:val="left"/>
      <w:pPr>
        <w:ind w:left="6022" w:hanging="360"/>
      </w:pPr>
    </w:lvl>
    <w:lvl w:ilvl="7" w:tplc="04050019" w:tentative="1">
      <w:start w:val="1"/>
      <w:numFmt w:val="lowerLetter"/>
      <w:lvlText w:val="%8."/>
      <w:lvlJc w:val="left"/>
      <w:pPr>
        <w:ind w:left="6742" w:hanging="360"/>
      </w:pPr>
    </w:lvl>
    <w:lvl w:ilvl="8" w:tplc="0405001B" w:tentative="1">
      <w:start w:val="1"/>
      <w:numFmt w:val="lowerRoman"/>
      <w:lvlText w:val="%9."/>
      <w:lvlJc w:val="right"/>
      <w:pPr>
        <w:ind w:left="7462" w:hanging="180"/>
      </w:pPr>
    </w:lvl>
  </w:abstractNum>
  <w:abstractNum w:abstractNumId="16" w15:restartNumberingAfterBreak="0">
    <w:nsid w:val="15B036B9"/>
    <w:multiLevelType w:val="hybridMultilevel"/>
    <w:tmpl w:val="3874179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15F03D67"/>
    <w:multiLevelType w:val="hybridMultilevel"/>
    <w:tmpl w:val="EEA8609A"/>
    <w:lvl w:ilvl="0" w:tplc="17CA0A24">
      <w:start w:val="1"/>
      <w:numFmt w:val="lowerLetter"/>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8" w15:restartNumberingAfterBreak="0">
    <w:nsid w:val="16556645"/>
    <w:multiLevelType w:val="hybridMultilevel"/>
    <w:tmpl w:val="B3288896"/>
    <w:lvl w:ilvl="0" w:tplc="040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B0C522F"/>
    <w:multiLevelType w:val="hybridMultilevel"/>
    <w:tmpl w:val="BA1A1C94"/>
    <w:lvl w:ilvl="0" w:tplc="04050017">
      <w:start w:val="1"/>
      <w:numFmt w:val="lowerLetter"/>
      <w:lvlText w:val="%1)"/>
      <w:lvlJc w:val="left"/>
      <w:pPr>
        <w:ind w:left="502" w:hanging="360"/>
      </w:pPr>
      <w:rPr>
        <w:rFonts w:hint="default"/>
      </w:rPr>
    </w:lvl>
    <w:lvl w:ilvl="1" w:tplc="FFFFFFFF" w:tentative="1">
      <w:start w:val="1"/>
      <w:numFmt w:val="lowerLetter"/>
      <w:lvlText w:val="%2."/>
      <w:lvlJc w:val="left"/>
      <w:pPr>
        <w:ind w:left="731" w:hanging="360"/>
      </w:pPr>
    </w:lvl>
    <w:lvl w:ilvl="2" w:tplc="FFFFFFFF" w:tentative="1">
      <w:start w:val="1"/>
      <w:numFmt w:val="lowerRoman"/>
      <w:lvlText w:val="%3."/>
      <w:lvlJc w:val="right"/>
      <w:pPr>
        <w:ind w:left="1451" w:hanging="180"/>
      </w:pPr>
    </w:lvl>
    <w:lvl w:ilvl="3" w:tplc="FFFFFFFF" w:tentative="1">
      <w:start w:val="1"/>
      <w:numFmt w:val="decimal"/>
      <w:lvlText w:val="%4."/>
      <w:lvlJc w:val="left"/>
      <w:pPr>
        <w:ind w:left="2171" w:hanging="360"/>
      </w:pPr>
    </w:lvl>
    <w:lvl w:ilvl="4" w:tplc="FFFFFFFF" w:tentative="1">
      <w:start w:val="1"/>
      <w:numFmt w:val="lowerLetter"/>
      <w:lvlText w:val="%5."/>
      <w:lvlJc w:val="left"/>
      <w:pPr>
        <w:ind w:left="2891" w:hanging="360"/>
      </w:pPr>
    </w:lvl>
    <w:lvl w:ilvl="5" w:tplc="FFFFFFFF" w:tentative="1">
      <w:start w:val="1"/>
      <w:numFmt w:val="lowerRoman"/>
      <w:lvlText w:val="%6."/>
      <w:lvlJc w:val="right"/>
      <w:pPr>
        <w:ind w:left="3611" w:hanging="180"/>
      </w:pPr>
    </w:lvl>
    <w:lvl w:ilvl="6" w:tplc="FFFFFFFF" w:tentative="1">
      <w:start w:val="1"/>
      <w:numFmt w:val="decimal"/>
      <w:lvlText w:val="%7."/>
      <w:lvlJc w:val="left"/>
      <w:pPr>
        <w:ind w:left="4331" w:hanging="360"/>
      </w:pPr>
    </w:lvl>
    <w:lvl w:ilvl="7" w:tplc="FFFFFFFF" w:tentative="1">
      <w:start w:val="1"/>
      <w:numFmt w:val="lowerLetter"/>
      <w:lvlText w:val="%8."/>
      <w:lvlJc w:val="left"/>
      <w:pPr>
        <w:ind w:left="5051" w:hanging="360"/>
      </w:pPr>
    </w:lvl>
    <w:lvl w:ilvl="8" w:tplc="FFFFFFFF" w:tentative="1">
      <w:start w:val="1"/>
      <w:numFmt w:val="lowerRoman"/>
      <w:lvlText w:val="%9."/>
      <w:lvlJc w:val="right"/>
      <w:pPr>
        <w:ind w:left="5771" w:hanging="180"/>
      </w:pPr>
    </w:lvl>
  </w:abstractNum>
  <w:abstractNum w:abstractNumId="20" w15:restartNumberingAfterBreak="0">
    <w:nsid w:val="227527B1"/>
    <w:multiLevelType w:val="hybridMultilevel"/>
    <w:tmpl w:val="538EC316"/>
    <w:lvl w:ilvl="0" w:tplc="0405000F">
      <w:start w:val="1"/>
      <w:numFmt w:val="decimal"/>
      <w:lvlText w:val="%1."/>
      <w:lvlJc w:val="left"/>
      <w:pPr>
        <w:ind w:left="720" w:hanging="360"/>
      </w:pPr>
      <w:rPr>
        <w:rFonts w:hint="default"/>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2955E72"/>
    <w:multiLevelType w:val="hybridMultilevel"/>
    <w:tmpl w:val="A38A927A"/>
    <w:lvl w:ilvl="0" w:tplc="02AE1B16">
      <w:start w:val="7"/>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2" w15:restartNumberingAfterBreak="0">
    <w:nsid w:val="25100728"/>
    <w:multiLevelType w:val="hybridMultilevel"/>
    <w:tmpl w:val="2B6E83F2"/>
    <w:lvl w:ilvl="0" w:tplc="04050017">
      <w:start w:val="1"/>
      <w:numFmt w:val="lowerLetter"/>
      <w:lvlText w:val="%1)"/>
      <w:lvlJc w:val="left"/>
      <w:pPr>
        <w:ind w:left="1702" w:hanging="360"/>
      </w:pPr>
    </w:lvl>
    <w:lvl w:ilvl="1" w:tplc="04050019" w:tentative="1">
      <w:start w:val="1"/>
      <w:numFmt w:val="lowerLetter"/>
      <w:lvlText w:val="%2."/>
      <w:lvlJc w:val="left"/>
      <w:pPr>
        <w:ind w:left="2422" w:hanging="360"/>
      </w:pPr>
    </w:lvl>
    <w:lvl w:ilvl="2" w:tplc="0405001B" w:tentative="1">
      <w:start w:val="1"/>
      <w:numFmt w:val="lowerRoman"/>
      <w:lvlText w:val="%3."/>
      <w:lvlJc w:val="right"/>
      <w:pPr>
        <w:ind w:left="3142" w:hanging="180"/>
      </w:pPr>
    </w:lvl>
    <w:lvl w:ilvl="3" w:tplc="0405000F" w:tentative="1">
      <w:start w:val="1"/>
      <w:numFmt w:val="decimal"/>
      <w:lvlText w:val="%4."/>
      <w:lvlJc w:val="left"/>
      <w:pPr>
        <w:ind w:left="3862" w:hanging="360"/>
      </w:pPr>
    </w:lvl>
    <w:lvl w:ilvl="4" w:tplc="04050019" w:tentative="1">
      <w:start w:val="1"/>
      <w:numFmt w:val="lowerLetter"/>
      <w:lvlText w:val="%5."/>
      <w:lvlJc w:val="left"/>
      <w:pPr>
        <w:ind w:left="4582" w:hanging="360"/>
      </w:pPr>
    </w:lvl>
    <w:lvl w:ilvl="5" w:tplc="0405001B" w:tentative="1">
      <w:start w:val="1"/>
      <w:numFmt w:val="lowerRoman"/>
      <w:lvlText w:val="%6."/>
      <w:lvlJc w:val="right"/>
      <w:pPr>
        <w:ind w:left="5302" w:hanging="180"/>
      </w:pPr>
    </w:lvl>
    <w:lvl w:ilvl="6" w:tplc="0405000F" w:tentative="1">
      <w:start w:val="1"/>
      <w:numFmt w:val="decimal"/>
      <w:lvlText w:val="%7."/>
      <w:lvlJc w:val="left"/>
      <w:pPr>
        <w:ind w:left="6022" w:hanging="360"/>
      </w:pPr>
    </w:lvl>
    <w:lvl w:ilvl="7" w:tplc="04050019" w:tentative="1">
      <w:start w:val="1"/>
      <w:numFmt w:val="lowerLetter"/>
      <w:lvlText w:val="%8."/>
      <w:lvlJc w:val="left"/>
      <w:pPr>
        <w:ind w:left="6742" w:hanging="360"/>
      </w:pPr>
    </w:lvl>
    <w:lvl w:ilvl="8" w:tplc="0405001B" w:tentative="1">
      <w:start w:val="1"/>
      <w:numFmt w:val="lowerRoman"/>
      <w:lvlText w:val="%9."/>
      <w:lvlJc w:val="right"/>
      <w:pPr>
        <w:ind w:left="7462" w:hanging="180"/>
      </w:pPr>
    </w:lvl>
  </w:abstractNum>
  <w:abstractNum w:abstractNumId="23" w15:restartNumberingAfterBreak="0">
    <w:nsid w:val="25724D37"/>
    <w:multiLevelType w:val="hybridMultilevel"/>
    <w:tmpl w:val="00CE59F0"/>
    <w:lvl w:ilvl="0" w:tplc="0405000F">
      <w:start w:val="1"/>
      <w:numFmt w:val="decimal"/>
      <w:lvlText w:val="%1."/>
      <w:lvlJc w:val="left"/>
      <w:pPr>
        <w:ind w:left="360" w:hanging="360"/>
      </w:pPr>
      <w:rPr>
        <w:rFonts w:hint="default"/>
        <w:strike w:val="0"/>
        <w:color w:val="auto"/>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24" w15:restartNumberingAfterBreak="0">
    <w:nsid w:val="25DB073A"/>
    <w:multiLevelType w:val="hybridMultilevel"/>
    <w:tmpl w:val="16B20D6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265072A3"/>
    <w:multiLevelType w:val="hybridMultilevel"/>
    <w:tmpl w:val="628E6EC4"/>
    <w:lvl w:ilvl="0" w:tplc="54EA25F4">
      <w:numFmt w:val="bullet"/>
      <w:lvlText w:val="-"/>
      <w:lvlJc w:val="left"/>
      <w:pPr>
        <w:ind w:left="107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6B651CE"/>
    <w:multiLevelType w:val="hybridMultilevel"/>
    <w:tmpl w:val="43A44B86"/>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27ED63CA"/>
    <w:multiLevelType w:val="hybridMultilevel"/>
    <w:tmpl w:val="43A44B8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A053E28"/>
    <w:multiLevelType w:val="hybridMultilevel"/>
    <w:tmpl w:val="F53468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2F5E6065"/>
    <w:multiLevelType w:val="hybridMultilevel"/>
    <w:tmpl w:val="1674E4A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2FFA541D"/>
    <w:multiLevelType w:val="hybridMultilevel"/>
    <w:tmpl w:val="991E958E"/>
    <w:lvl w:ilvl="0" w:tplc="0405000F">
      <w:start w:val="1"/>
      <w:numFmt w:val="decimal"/>
      <w:lvlText w:val="%1."/>
      <w:lvlJc w:val="left"/>
      <w:pPr>
        <w:ind w:left="927" w:hanging="360"/>
      </w:p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1" w15:restartNumberingAfterBreak="0">
    <w:nsid w:val="30F84863"/>
    <w:multiLevelType w:val="hybridMultilevel"/>
    <w:tmpl w:val="DFBE3208"/>
    <w:lvl w:ilvl="0" w:tplc="04050017">
      <w:start w:val="1"/>
      <w:numFmt w:val="lowerLetter"/>
      <w:lvlText w:val="%1)"/>
      <w:lvlJc w:val="left"/>
      <w:pPr>
        <w:ind w:left="107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58858A3"/>
    <w:multiLevelType w:val="hybridMultilevel"/>
    <w:tmpl w:val="43A44B8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374E69DA"/>
    <w:multiLevelType w:val="hybridMultilevel"/>
    <w:tmpl w:val="470AE21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3B2A6DC4"/>
    <w:multiLevelType w:val="hybridMultilevel"/>
    <w:tmpl w:val="43A44B86"/>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5" w15:restartNumberingAfterBreak="0">
    <w:nsid w:val="3BB007BF"/>
    <w:multiLevelType w:val="hybridMultilevel"/>
    <w:tmpl w:val="443E6244"/>
    <w:lvl w:ilvl="0" w:tplc="0405000F">
      <w:start w:val="1"/>
      <w:numFmt w:val="decimal"/>
      <w:lvlText w:val="%1."/>
      <w:lvlJc w:val="left"/>
      <w:pPr>
        <w:ind w:left="720" w:hanging="360"/>
      </w:pPr>
      <w:rPr>
        <w:rFonts w:hint="default"/>
        <w:strike w:val="0"/>
        <w:color w:val="auto"/>
      </w:rPr>
    </w:lvl>
    <w:lvl w:ilvl="1" w:tplc="04050019">
      <w:start w:val="1"/>
      <w:numFmt w:val="lowerLetter"/>
      <w:lvlText w:val="%2."/>
      <w:lvlJc w:val="left"/>
      <w:pPr>
        <w:ind w:left="1440" w:hanging="360"/>
      </w:pPr>
    </w:lvl>
    <w:lvl w:ilvl="2" w:tplc="71AC4420">
      <w:start w:val="26"/>
      <w:numFmt w:val="bullet"/>
      <w:lvlText w:val=""/>
      <w:lvlJc w:val="left"/>
      <w:pPr>
        <w:ind w:left="2340" w:hanging="360"/>
      </w:pPr>
      <w:rPr>
        <w:rFonts w:ascii="Symbol" w:eastAsia="Times New Roman" w:hAnsi="Symbol" w:cstheme="minorBidi"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3C996846"/>
    <w:multiLevelType w:val="hybridMultilevel"/>
    <w:tmpl w:val="43A44B8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3DE41858"/>
    <w:multiLevelType w:val="hybridMultilevel"/>
    <w:tmpl w:val="005033DC"/>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8" w15:restartNumberingAfterBreak="0">
    <w:nsid w:val="3ED65C6A"/>
    <w:multiLevelType w:val="hybridMultilevel"/>
    <w:tmpl w:val="5B100B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414A0387"/>
    <w:multiLevelType w:val="hybridMultilevel"/>
    <w:tmpl w:val="72B6475C"/>
    <w:lvl w:ilvl="0" w:tplc="E41C90DA">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40" w15:restartNumberingAfterBreak="0">
    <w:nsid w:val="43DA3FD4"/>
    <w:multiLevelType w:val="hybridMultilevel"/>
    <w:tmpl w:val="CE8A0512"/>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1" w15:restartNumberingAfterBreak="0">
    <w:nsid w:val="454E0859"/>
    <w:multiLevelType w:val="hybridMultilevel"/>
    <w:tmpl w:val="4C22217A"/>
    <w:lvl w:ilvl="0" w:tplc="86468C64">
      <w:start w:val="9"/>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47473DA9"/>
    <w:multiLevelType w:val="hybridMultilevel"/>
    <w:tmpl w:val="58CAAB48"/>
    <w:lvl w:ilvl="0" w:tplc="0405000F">
      <w:start w:val="1"/>
      <w:numFmt w:val="decimal"/>
      <w:lvlText w:val="%1."/>
      <w:lvlJc w:val="left"/>
      <w:pPr>
        <w:tabs>
          <w:tab w:val="num" w:pos="1419"/>
        </w:tabs>
        <w:ind w:left="1419" w:hanging="567"/>
      </w:pPr>
      <w:rPr>
        <w:rFonts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15:restartNumberingAfterBreak="0">
    <w:nsid w:val="494F2FA7"/>
    <w:multiLevelType w:val="hybridMultilevel"/>
    <w:tmpl w:val="822EC4CE"/>
    <w:lvl w:ilvl="0" w:tplc="0405000F">
      <w:start w:val="1"/>
      <w:numFmt w:val="decimal"/>
      <w:lvlText w:val="%1."/>
      <w:lvlJc w:val="left"/>
      <w:pPr>
        <w:ind w:left="1069" w:hanging="360"/>
      </w:pPr>
      <w:rPr>
        <w:rFonts w:hint="default"/>
        <w:strike w:val="0"/>
        <w:color w:val="auto"/>
      </w:rPr>
    </w:lvl>
    <w:lvl w:ilvl="1" w:tplc="04050019" w:tentative="1">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4" w15:restartNumberingAfterBreak="0">
    <w:nsid w:val="4AC942F9"/>
    <w:multiLevelType w:val="hybridMultilevel"/>
    <w:tmpl w:val="F7B8D00C"/>
    <w:lvl w:ilvl="0" w:tplc="0405000F">
      <w:start w:val="1"/>
      <w:numFmt w:val="decimal"/>
      <w:lvlText w:val="%1."/>
      <w:lvlJc w:val="left"/>
      <w:pPr>
        <w:ind w:left="927"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4B1948BB"/>
    <w:multiLevelType w:val="hybridMultilevel"/>
    <w:tmpl w:val="589A7650"/>
    <w:lvl w:ilvl="0" w:tplc="0405000F">
      <w:start w:val="1"/>
      <w:numFmt w:val="decimal"/>
      <w:lvlText w:val="%1."/>
      <w:lvlJc w:val="left"/>
      <w:pPr>
        <w:ind w:left="785"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4B53064A"/>
    <w:multiLevelType w:val="hybridMultilevel"/>
    <w:tmpl w:val="958A6FF4"/>
    <w:lvl w:ilvl="0" w:tplc="040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7" w15:restartNumberingAfterBreak="0">
    <w:nsid w:val="4BFB211A"/>
    <w:multiLevelType w:val="hybridMultilevel"/>
    <w:tmpl w:val="2B582724"/>
    <w:lvl w:ilvl="0" w:tplc="0405000F">
      <w:start w:val="1"/>
      <w:numFmt w:val="decimal"/>
      <w:lvlText w:val="%1."/>
      <w:lvlJc w:val="left"/>
      <w:pPr>
        <w:ind w:left="1069" w:hanging="360"/>
      </w:pPr>
      <w:rPr>
        <w:rFonts w:hint="default"/>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8" w15:restartNumberingAfterBreak="0">
    <w:nsid w:val="4C605438"/>
    <w:multiLevelType w:val="hybridMultilevel"/>
    <w:tmpl w:val="43A44B86"/>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9" w15:restartNumberingAfterBreak="0">
    <w:nsid w:val="4D004C5F"/>
    <w:multiLevelType w:val="hybridMultilevel"/>
    <w:tmpl w:val="43A44B8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F552CC1"/>
    <w:multiLevelType w:val="hybridMultilevel"/>
    <w:tmpl w:val="43A44B86"/>
    <w:lvl w:ilvl="0" w:tplc="04050017">
      <w:start w:val="1"/>
      <w:numFmt w:val="lowerLetter"/>
      <w:lvlText w:val="%1)"/>
      <w:lvlJc w:val="left"/>
      <w:pPr>
        <w:ind w:left="1636" w:hanging="360"/>
      </w:pPr>
    </w:lvl>
    <w:lvl w:ilvl="1" w:tplc="04050019" w:tentative="1">
      <w:start w:val="1"/>
      <w:numFmt w:val="lowerLetter"/>
      <w:lvlText w:val="%2."/>
      <w:lvlJc w:val="left"/>
      <w:pPr>
        <w:ind w:left="2356" w:hanging="360"/>
      </w:pPr>
    </w:lvl>
    <w:lvl w:ilvl="2" w:tplc="0405001B" w:tentative="1">
      <w:start w:val="1"/>
      <w:numFmt w:val="lowerRoman"/>
      <w:lvlText w:val="%3."/>
      <w:lvlJc w:val="right"/>
      <w:pPr>
        <w:ind w:left="3076" w:hanging="180"/>
      </w:pPr>
    </w:lvl>
    <w:lvl w:ilvl="3" w:tplc="0405000F" w:tentative="1">
      <w:start w:val="1"/>
      <w:numFmt w:val="decimal"/>
      <w:lvlText w:val="%4."/>
      <w:lvlJc w:val="left"/>
      <w:pPr>
        <w:ind w:left="3796" w:hanging="360"/>
      </w:pPr>
    </w:lvl>
    <w:lvl w:ilvl="4" w:tplc="04050019" w:tentative="1">
      <w:start w:val="1"/>
      <w:numFmt w:val="lowerLetter"/>
      <w:lvlText w:val="%5."/>
      <w:lvlJc w:val="left"/>
      <w:pPr>
        <w:ind w:left="4516" w:hanging="360"/>
      </w:pPr>
    </w:lvl>
    <w:lvl w:ilvl="5" w:tplc="0405001B" w:tentative="1">
      <w:start w:val="1"/>
      <w:numFmt w:val="lowerRoman"/>
      <w:lvlText w:val="%6."/>
      <w:lvlJc w:val="right"/>
      <w:pPr>
        <w:ind w:left="5236" w:hanging="180"/>
      </w:pPr>
    </w:lvl>
    <w:lvl w:ilvl="6" w:tplc="0405000F" w:tentative="1">
      <w:start w:val="1"/>
      <w:numFmt w:val="decimal"/>
      <w:lvlText w:val="%7."/>
      <w:lvlJc w:val="left"/>
      <w:pPr>
        <w:ind w:left="5956" w:hanging="360"/>
      </w:pPr>
    </w:lvl>
    <w:lvl w:ilvl="7" w:tplc="04050019" w:tentative="1">
      <w:start w:val="1"/>
      <w:numFmt w:val="lowerLetter"/>
      <w:lvlText w:val="%8."/>
      <w:lvlJc w:val="left"/>
      <w:pPr>
        <w:ind w:left="6676" w:hanging="360"/>
      </w:pPr>
    </w:lvl>
    <w:lvl w:ilvl="8" w:tplc="0405001B" w:tentative="1">
      <w:start w:val="1"/>
      <w:numFmt w:val="lowerRoman"/>
      <w:lvlText w:val="%9."/>
      <w:lvlJc w:val="right"/>
      <w:pPr>
        <w:ind w:left="7396" w:hanging="180"/>
      </w:pPr>
    </w:lvl>
  </w:abstractNum>
  <w:abstractNum w:abstractNumId="51" w15:restartNumberingAfterBreak="0">
    <w:nsid w:val="521713E9"/>
    <w:multiLevelType w:val="hybridMultilevel"/>
    <w:tmpl w:val="43A44B8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54B437CB"/>
    <w:multiLevelType w:val="hybridMultilevel"/>
    <w:tmpl w:val="AECAF59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56955424"/>
    <w:multiLevelType w:val="hybridMultilevel"/>
    <w:tmpl w:val="395838EA"/>
    <w:lvl w:ilvl="0" w:tplc="040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71D3AF4"/>
    <w:multiLevelType w:val="hybridMultilevel"/>
    <w:tmpl w:val="7414A364"/>
    <w:lvl w:ilvl="0" w:tplc="04050017">
      <w:start w:val="1"/>
      <w:numFmt w:val="lowerLetter"/>
      <w:lvlText w:val="%1)"/>
      <w:lvlJc w:val="left"/>
      <w:pPr>
        <w:ind w:left="1702" w:hanging="360"/>
      </w:pPr>
    </w:lvl>
    <w:lvl w:ilvl="1" w:tplc="04050019" w:tentative="1">
      <w:start w:val="1"/>
      <w:numFmt w:val="lowerLetter"/>
      <w:lvlText w:val="%2."/>
      <w:lvlJc w:val="left"/>
      <w:pPr>
        <w:ind w:left="2422" w:hanging="360"/>
      </w:pPr>
    </w:lvl>
    <w:lvl w:ilvl="2" w:tplc="0405001B" w:tentative="1">
      <w:start w:val="1"/>
      <w:numFmt w:val="lowerRoman"/>
      <w:lvlText w:val="%3."/>
      <w:lvlJc w:val="right"/>
      <w:pPr>
        <w:ind w:left="3142" w:hanging="180"/>
      </w:pPr>
    </w:lvl>
    <w:lvl w:ilvl="3" w:tplc="0405000F" w:tentative="1">
      <w:start w:val="1"/>
      <w:numFmt w:val="decimal"/>
      <w:lvlText w:val="%4."/>
      <w:lvlJc w:val="left"/>
      <w:pPr>
        <w:ind w:left="3862" w:hanging="360"/>
      </w:pPr>
    </w:lvl>
    <w:lvl w:ilvl="4" w:tplc="04050019" w:tentative="1">
      <w:start w:val="1"/>
      <w:numFmt w:val="lowerLetter"/>
      <w:lvlText w:val="%5."/>
      <w:lvlJc w:val="left"/>
      <w:pPr>
        <w:ind w:left="4582" w:hanging="360"/>
      </w:pPr>
    </w:lvl>
    <w:lvl w:ilvl="5" w:tplc="0405001B" w:tentative="1">
      <w:start w:val="1"/>
      <w:numFmt w:val="lowerRoman"/>
      <w:lvlText w:val="%6."/>
      <w:lvlJc w:val="right"/>
      <w:pPr>
        <w:ind w:left="5302" w:hanging="180"/>
      </w:pPr>
    </w:lvl>
    <w:lvl w:ilvl="6" w:tplc="0405000F" w:tentative="1">
      <w:start w:val="1"/>
      <w:numFmt w:val="decimal"/>
      <w:lvlText w:val="%7."/>
      <w:lvlJc w:val="left"/>
      <w:pPr>
        <w:ind w:left="6022" w:hanging="360"/>
      </w:pPr>
    </w:lvl>
    <w:lvl w:ilvl="7" w:tplc="04050019" w:tentative="1">
      <w:start w:val="1"/>
      <w:numFmt w:val="lowerLetter"/>
      <w:lvlText w:val="%8."/>
      <w:lvlJc w:val="left"/>
      <w:pPr>
        <w:ind w:left="6742" w:hanging="360"/>
      </w:pPr>
    </w:lvl>
    <w:lvl w:ilvl="8" w:tplc="0405001B" w:tentative="1">
      <w:start w:val="1"/>
      <w:numFmt w:val="lowerRoman"/>
      <w:lvlText w:val="%9."/>
      <w:lvlJc w:val="right"/>
      <w:pPr>
        <w:ind w:left="7462" w:hanging="180"/>
      </w:pPr>
    </w:lvl>
  </w:abstractNum>
  <w:abstractNum w:abstractNumId="55" w15:restartNumberingAfterBreak="0">
    <w:nsid w:val="5725647B"/>
    <w:multiLevelType w:val="hybridMultilevel"/>
    <w:tmpl w:val="9B9671F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58DB0B1B"/>
    <w:multiLevelType w:val="hybridMultilevel"/>
    <w:tmpl w:val="DF42A4D0"/>
    <w:lvl w:ilvl="0" w:tplc="0405000F">
      <w:start w:val="1"/>
      <w:numFmt w:val="decimal"/>
      <w:lvlText w:val="%1."/>
      <w:lvlJc w:val="left"/>
      <w:pPr>
        <w:ind w:left="1211"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5F8C58A0"/>
    <w:multiLevelType w:val="hybridMultilevel"/>
    <w:tmpl w:val="10969180"/>
    <w:lvl w:ilvl="0" w:tplc="0405000F">
      <w:start w:val="1"/>
      <w:numFmt w:val="decimal"/>
      <w:lvlText w:val="%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58" w15:restartNumberingAfterBreak="0">
    <w:nsid w:val="60BA038F"/>
    <w:multiLevelType w:val="hybridMultilevel"/>
    <w:tmpl w:val="1AB4CFE6"/>
    <w:lvl w:ilvl="0" w:tplc="04050017">
      <w:start w:val="1"/>
      <w:numFmt w:val="lowerLetter"/>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59" w15:restartNumberingAfterBreak="0">
    <w:nsid w:val="62A819E0"/>
    <w:multiLevelType w:val="hybridMultilevel"/>
    <w:tmpl w:val="31840EE2"/>
    <w:lvl w:ilvl="0" w:tplc="04050017">
      <w:start w:val="1"/>
      <w:numFmt w:val="lowerLetter"/>
      <w:lvlText w:val="%1)"/>
      <w:lvlJc w:val="left"/>
      <w:pPr>
        <w:ind w:left="1702" w:hanging="360"/>
      </w:pPr>
    </w:lvl>
    <w:lvl w:ilvl="1" w:tplc="04050019" w:tentative="1">
      <w:start w:val="1"/>
      <w:numFmt w:val="lowerLetter"/>
      <w:lvlText w:val="%2."/>
      <w:lvlJc w:val="left"/>
      <w:pPr>
        <w:ind w:left="2422" w:hanging="360"/>
      </w:pPr>
    </w:lvl>
    <w:lvl w:ilvl="2" w:tplc="0405001B" w:tentative="1">
      <w:start w:val="1"/>
      <w:numFmt w:val="lowerRoman"/>
      <w:lvlText w:val="%3."/>
      <w:lvlJc w:val="right"/>
      <w:pPr>
        <w:ind w:left="3142" w:hanging="180"/>
      </w:pPr>
    </w:lvl>
    <w:lvl w:ilvl="3" w:tplc="0405000F" w:tentative="1">
      <w:start w:val="1"/>
      <w:numFmt w:val="decimal"/>
      <w:lvlText w:val="%4."/>
      <w:lvlJc w:val="left"/>
      <w:pPr>
        <w:ind w:left="3862" w:hanging="360"/>
      </w:pPr>
    </w:lvl>
    <w:lvl w:ilvl="4" w:tplc="04050019" w:tentative="1">
      <w:start w:val="1"/>
      <w:numFmt w:val="lowerLetter"/>
      <w:lvlText w:val="%5."/>
      <w:lvlJc w:val="left"/>
      <w:pPr>
        <w:ind w:left="4582" w:hanging="360"/>
      </w:pPr>
    </w:lvl>
    <w:lvl w:ilvl="5" w:tplc="0405001B" w:tentative="1">
      <w:start w:val="1"/>
      <w:numFmt w:val="lowerRoman"/>
      <w:lvlText w:val="%6."/>
      <w:lvlJc w:val="right"/>
      <w:pPr>
        <w:ind w:left="5302" w:hanging="180"/>
      </w:pPr>
    </w:lvl>
    <w:lvl w:ilvl="6" w:tplc="0405000F" w:tentative="1">
      <w:start w:val="1"/>
      <w:numFmt w:val="decimal"/>
      <w:lvlText w:val="%7."/>
      <w:lvlJc w:val="left"/>
      <w:pPr>
        <w:ind w:left="6022" w:hanging="360"/>
      </w:pPr>
    </w:lvl>
    <w:lvl w:ilvl="7" w:tplc="04050019" w:tentative="1">
      <w:start w:val="1"/>
      <w:numFmt w:val="lowerLetter"/>
      <w:lvlText w:val="%8."/>
      <w:lvlJc w:val="left"/>
      <w:pPr>
        <w:ind w:left="6742" w:hanging="360"/>
      </w:pPr>
    </w:lvl>
    <w:lvl w:ilvl="8" w:tplc="0405001B" w:tentative="1">
      <w:start w:val="1"/>
      <w:numFmt w:val="lowerRoman"/>
      <w:lvlText w:val="%9."/>
      <w:lvlJc w:val="right"/>
      <w:pPr>
        <w:ind w:left="7462" w:hanging="180"/>
      </w:pPr>
    </w:lvl>
  </w:abstractNum>
  <w:abstractNum w:abstractNumId="60" w15:restartNumberingAfterBreak="0">
    <w:nsid w:val="630217F8"/>
    <w:multiLevelType w:val="hybridMultilevel"/>
    <w:tmpl w:val="4E30EA5A"/>
    <w:lvl w:ilvl="0" w:tplc="0405000F">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61" w15:restartNumberingAfterBreak="0">
    <w:nsid w:val="63952783"/>
    <w:multiLevelType w:val="hybridMultilevel"/>
    <w:tmpl w:val="43A44B8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65774FE4"/>
    <w:multiLevelType w:val="hybridMultilevel"/>
    <w:tmpl w:val="A64C47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65CE5276"/>
    <w:multiLevelType w:val="hybridMultilevel"/>
    <w:tmpl w:val="76CAA66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4" w15:restartNumberingAfterBreak="0">
    <w:nsid w:val="678D5362"/>
    <w:multiLevelType w:val="hybridMultilevel"/>
    <w:tmpl w:val="9C9824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5" w15:restartNumberingAfterBreak="0">
    <w:nsid w:val="68611291"/>
    <w:multiLevelType w:val="hybridMultilevel"/>
    <w:tmpl w:val="B82E59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15:restartNumberingAfterBreak="0">
    <w:nsid w:val="6AC43372"/>
    <w:multiLevelType w:val="hybridMultilevel"/>
    <w:tmpl w:val="FBCA39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7" w15:restartNumberingAfterBreak="0">
    <w:nsid w:val="6D483CF8"/>
    <w:multiLevelType w:val="hybridMultilevel"/>
    <w:tmpl w:val="16B20D6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8" w15:restartNumberingAfterBreak="0">
    <w:nsid w:val="70345132"/>
    <w:multiLevelType w:val="hybridMultilevel"/>
    <w:tmpl w:val="43A44B8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70790FD8"/>
    <w:multiLevelType w:val="hybridMultilevel"/>
    <w:tmpl w:val="E9809A74"/>
    <w:lvl w:ilvl="0" w:tplc="04050013">
      <w:start w:val="1"/>
      <w:numFmt w:val="upperRoman"/>
      <w:lvlText w:val="%1."/>
      <w:lvlJc w:val="right"/>
      <w:pPr>
        <w:ind w:left="1702" w:hanging="360"/>
      </w:pPr>
    </w:lvl>
    <w:lvl w:ilvl="1" w:tplc="FFFFFFFF" w:tentative="1">
      <w:start w:val="1"/>
      <w:numFmt w:val="lowerLetter"/>
      <w:lvlText w:val="%2."/>
      <w:lvlJc w:val="left"/>
      <w:pPr>
        <w:ind w:left="2422" w:hanging="360"/>
      </w:pPr>
    </w:lvl>
    <w:lvl w:ilvl="2" w:tplc="FFFFFFFF" w:tentative="1">
      <w:start w:val="1"/>
      <w:numFmt w:val="lowerRoman"/>
      <w:lvlText w:val="%3."/>
      <w:lvlJc w:val="right"/>
      <w:pPr>
        <w:ind w:left="3142" w:hanging="180"/>
      </w:pPr>
    </w:lvl>
    <w:lvl w:ilvl="3" w:tplc="FFFFFFFF" w:tentative="1">
      <w:start w:val="1"/>
      <w:numFmt w:val="decimal"/>
      <w:lvlText w:val="%4."/>
      <w:lvlJc w:val="left"/>
      <w:pPr>
        <w:ind w:left="3862" w:hanging="360"/>
      </w:pPr>
    </w:lvl>
    <w:lvl w:ilvl="4" w:tplc="FFFFFFFF" w:tentative="1">
      <w:start w:val="1"/>
      <w:numFmt w:val="lowerLetter"/>
      <w:lvlText w:val="%5."/>
      <w:lvlJc w:val="left"/>
      <w:pPr>
        <w:ind w:left="4582" w:hanging="360"/>
      </w:pPr>
    </w:lvl>
    <w:lvl w:ilvl="5" w:tplc="FFFFFFFF" w:tentative="1">
      <w:start w:val="1"/>
      <w:numFmt w:val="lowerRoman"/>
      <w:lvlText w:val="%6."/>
      <w:lvlJc w:val="right"/>
      <w:pPr>
        <w:ind w:left="5302" w:hanging="180"/>
      </w:pPr>
    </w:lvl>
    <w:lvl w:ilvl="6" w:tplc="FFFFFFFF" w:tentative="1">
      <w:start w:val="1"/>
      <w:numFmt w:val="decimal"/>
      <w:lvlText w:val="%7."/>
      <w:lvlJc w:val="left"/>
      <w:pPr>
        <w:ind w:left="6022" w:hanging="360"/>
      </w:pPr>
    </w:lvl>
    <w:lvl w:ilvl="7" w:tplc="FFFFFFFF" w:tentative="1">
      <w:start w:val="1"/>
      <w:numFmt w:val="lowerLetter"/>
      <w:lvlText w:val="%8."/>
      <w:lvlJc w:val="left"/>
      <w:pPr>
        <w:ind w:left="6742" w:hanging="360"/>
      </w:pPr>
    </w:lvl>
    <w:lvl w:ilvl="8" w:tplc="FFFFFFFF" w:tentative="1">
      <w:start w:val="1"/>
      <w:numFmt w:val="lowerRoman"/>
      <w:lvlText w:val="%9."/>
      <w:lvlJc w:val="right"/>
      <w:pPr>
        <w:ind w:left="7462" w:hanging="180"/>
      </w:pPr>
    </w:lvl>
  </w:abstractNum>
  <w:abstractNum w:abstractNumId="70" w15:restartNumberingAfterBreak="0">
    <w:nsid w:val="74B050C9"/>
    <w:multiLevelType w:val="hybridMultilevel"/>
    <w:tmpl w:val="01883A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75CA0D3D"/>
    <w:multiLevelType w:val="hybridMultilevel"/>
    <w:tmpl w:val="04766806"/>
    <w:lvl w:ilvl="0" w:tplc="0405000F">
      <w:start w:val="1"/>
      <w:numFmt w:val="decimal"/>
      <w:lvlText w:val="%1."/>
      <w:lvlJc w:val="left"/>
      <w:pPr>
        <w:ind w:left="360" w:hanging="360"/>
      </w:pPr>
      <w:rPr>
        <w:rFonts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2" w15:restartNumberingAfterBreak="0">
    <w:nsid w:val="76C1163E"/>
    <w:multiLevelType w:val="hybridMultilevel"/>
    <w:tmpl w:val="9DDEF1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3" w15:restartNumberingAfterBreak="0">
    <w:nsid w:val="76CC38AB"/>
    <w:multiLevelType w:val="hybridMultilevel"/>
    <w:tmpl w:val="F196B7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4" w15:restartNumberingAfterBreak="0">
    <w:nsid w:val="77514025"/>
    <w:multiLevelType w:val="hybridMultilevel"/>
    <w:tmpl w:val="5E9AB2A2"/>
    <w:lvl w:ilvl="0" w:tplc="0405000F">
      <w:start w:val="1"/>
      <w:numFmt w:val="decimal"/>
      <w:lvlText w:val="%1."/>
      <w:lvlJc w:val="left"/>
      <w:pPr>
        <w:ind w:left="720" w:hanging="360"/>
      </w:pPr>
      <w:rPr>
        <w:rFonts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7A8322E"/>
    <w:multiLevelType w:val="hybridMultilevel"/>
    <w:tmpl w:val="EA7AC6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6" w15:restartNumberingAfterBreak="0">
    <w:nsid w:val="78B9355E"/>
    <w:multiLevelType w:val="hybridMultilevel"/>
    <w:tmpl w:val="44BEA89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7" w15:restartNumberingAfterBreak="0">
    <w:nsid w:val="796E5276"/>
    <w:multiLevelType w:val="hybridMultilevel"/>
    <w:tmpl w:val="A0C41A5A"/>
    <w:lvl w:ilvl="0" w:tplc="3A94947E">
      <w:start w:val="1"/>
      <w:numFmt w:val="lowerLetter"/>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8" w15:restartNumberingAfterBreak="0">
    <w:nsid w:val="7AEA303A"/>
    <w:multiLevelType w:val="hybridMultilevel"/>
    <w:tmpl w:val="7C28AA84"/>
    <w:lvl w:ilvl="0" w:tplc="040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C5F0D21"/>
    <w:multiLevelType w:val="hybridMultilevel"/>
    <w:tmpl w:val="A720003A"/>
    <w:lvl w:ilvl="0" w:tplc="13EEDE0A">
      <w:start w:val="1"/>
      <w:numFmt w:val="decimal"/>
      <w:lvlText w:val="%1."/>
      <w:lvlJc w:val="left"/>
      <w:pPr>
        <w:ind w:left="720" w:hanging="360"/>
      </w:pPr>
      <w:rPr>
        <w:rFonts w:ascii="Times New Roman" w:eastAsiaTheme="minorHAnsi"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15:restartNumberingAfterBreak="0">
    <w:nsid w:val="7C87290A"/>
    <w:multiLevelType w:val="hybridMultilevel"/>
    <w:tmpl w:val="DB784B1A"/>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0F">
      <w:start w:val="1"/>
      <w:numFmt w:val="decimal"/>
      <w:lvlText w:val="%3."/>
      <w:lvlJc w:val="left"/>
      <w:pPr>
        <w:ind w:left="644" w:hanging="360"/>
      </w:pPr>
    </w:lvl>
    <w:lvl w:ilvl="3" w:tplc="7E88C40A">
      <w:start w:val="1"/>
      <w:numFmt w:val="upperLetter"/>
      <w:lvlText w:val="%4)"/>
      <w:lvlJc w:val="left"/>
      <w:pPr>
        <w:ind w:left="2880" w:hanging="36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1" w15:restartNumberingAfterBreak="0">
    <w:nsid w:val="7CDA0959"/>
    <w:multiLevelType w:val="hybridMultilevel"/>
    <w:tmpl w:val="104C769C"/>
    <w:lvl w:ilvl="0" w:tplc="0405000F">
      <w:start w:val="1"/>
      <w:numFmt w:val="decimal"/>
      <w:lvlText w:val="%1."/>
      <w:lvlJc w:val="left"/>
      <w:pPr>
        <w:tabs>
          <w:tab w:val="num" w:pos="567"/>
        </w:tabs>
        <w:ind w:left="567" w:hanging="567"/>
      </w:pPr>
      <w:rPr>
        <w:rFonts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2" w15:restartNumberingAfterBreak="0">
    <w:nsid w:val="7CFE7C10"/>
    <w:multiLevelType w:val="hybridMultilevel"/>
    <w:tmpl w:val="229C3454"/>
    <w:lvl w:ilvl="0" w:tplc="0405000F">
      <w:start w:val="1"/>
      <w:numFmt w:val="decimal"/>
      <w:lvlText w:val="%1."/>
      <w:lvlJc w:val="left"/>
      <w:pPr>
        <w:ind w:left="720" w:hanging="360"/>
      </w:pPr>
      <w:rPr>
        <w:rFonts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D2A111C"/>
    <w:multiLevelType w:val="hybridMultilevel"/>
    <w:tmpl w:val="0D68B714"/>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17">
      <w:start w:val="1"/>
      <w:numFmt w:val="lowerLetter"/>
      <w:lvlText w:val="%4)"/>
      <w:lvlJc w:val="left"/>
      <w:pPr>
        <w:ind w:left="36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4" w15:restartNumberingAfterBreak="0">
    <w:nsid w:val="7E6368A0"/>
    <w:multiLevelType w:val="hybridMultilevel"/>
    <w:tmpl w:val="BB90272E"/>
    <w:lvl w:ilvl="0" w:tplc="0405000F">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5" w15:restartNumberingAfterBreak="0">
    <w:nsid w:val="7EED12DC"/>
    <w:multiLevelType w:val="hybridMultilevel"/>
    <w:tmpl w:val="5D0029F0"/>
    <w:lvl w:ilvl="0" w:tplc="040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FD30D94"/>
    <w:multiLevelType w:val="hybridMultilevel"/>
    <w:tmpl w:val="81CA8F6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45088751">
    <w:abstractNumId w:val="8"/>
  </w:num>
  <w:num w:numId="2" w16cid:durableId="2128691713">
    <w:abstractNumId w:val="4"/>
  </w:num>
  <w:num w:numId="3" w16cid:durableId="1624530923">
    <w:abstractNumId w:val="65"/>
  </w:num>
  <w:num w:numId="4" w16cid:durableId="2145467218">
    <w:abstractNumId w:val="66"/>
  </w:num>
  <w:num w:numId="5" w16cid:durableId="1797946762">
    <w:abstractNumId w:val="63"/>
  </w:num>
  <w:num w:numId="6" w16cid:durableId="870344000">
    <w:abstractNumId w:val="14"/>
  </w:num>
  <w:num w:numId="7" w16cid:durableId="821699412">
    <w:abstractNumId w:val="62"/>
  </w:num>
  <w:num w:numId="8" w16cid:durableId="135727802">
    <w:abstractNumId w:val="72"/>
  </w:num>
  <w:num w:numId="9" w16cid:durableId="25494833">
    <w:abstractNumId w:val="7"/>
  </w:num>
  <w:num w:numId="10" w16cid:durableId="1891917629">
    <w:abstractNumId w:val="64"/>
  </w:num>
  <w:num w:numId="11" w16cid:durableId="682778377">
    <w:abstractNumId w:val="55"/>
  </w:num>
  <w:num w:numId="12" w16cid:durableId="232397600">
    <w:abstractNumId w:val="13"/>
  </w:num>
  <w:num w:numId="13" w16cid:durableId="596448717">
    <w:abstractNumId w:val="38"/>
  </w:num>
  <w:num w:numId="14" w16cid:durableId="783427376">
    <w:abstractNumId w:val="24"/>
  </w:num>
  <w:num w:numId="15" w16cid:durableId="1016812422">
    <w:abstractNumId w:val="45"/>
  </w:num>
  <w:num w:numId="16" w16cid:durableId="297759449">
    <w:abstractNumId w:val="75"/>
  </w:num>
  <w:num w:numId="17" w16cid:durableId="191456414">
    <w:abstractNumId w:val="76"/>
  </w:num>
  <w:num w:numId="18" w16cid:durableId="570819792">
    <w:abstractNumId w:val="79"/>
  </w:num>
  <w:num w:numId="19" w16cid:durableId="706025102">
    <w:abstractNumId w:val="44"/>
  </w:num>
  <w:num w:numId="20" w16cid:durableId="1901820270">
    <w:abstractNumId w:val="50"/>
  </w:num>
  <w:num w:numId="21" w16cid:durableId="108161490">
    <w:abstractNumId w:val="30"/>
  </w:num>
  <w:num w:numId="22" w16cid:durableId="2039158364">
    <w:abstractNumId w:val="34"/>
  </w:num>
  <w:num w:numId="23" w16cid:durableId="467551700">
    <w:abstractNumId w:val="52"/>
  </w:num>
  <w:num w:numId="24" w16cid:durableId="1784764612">
    <w:abstractNumId w:val="37"/>
  </w:num>
  <w:num w:numId="25" w16cid:durableId="569852936">
    <w:abstractNumId w:val="48"/>
  </w:num>
  <w:num w:numId="26" w16cid:durableId="1058169058">
    <w:abstractNumId w:val="3"/>
  </w:num>
  <w:num w:numId="27" w16cid:durableId="2049529865">
    <w:abstractNumId w:val="2"/>
  </w:num>
  <w:num w:numId="28" w16cid:durableId="1485662008">
    <w:abstractNumId w:val="26"/>
  </w:num>
  <w:num w:numId="29" w16cid:durableId="632177028">
    <w:abstractNumId w:val="58"/>
  </w:num>
  <w:num w:numId="30" w16cid:durableId="1844778500">
    <w:abstractNumId w:val="54"/>
  </w:num>
  <w:num w:numId="31" w16cid:durableId="1943802666">
    <w:abstractNumId w:val="59"/>
  </w:num>
  <w:num w:numId="32" w16cid:durableId="1949963038">
    <w:abstractNumId w:val="22"/>
  </w:num>
  <w:num w:numId="33" w16cid:durableId="1177771138">
    <w:abstractNumId w:val="15"/>
  </w:num>
  <w:num w:numId="34" w16cid:durableId="1539783448">
    <w:abstractNumId w:val="18"/>
  </w:num>
  <w:num w:numId="35" w16cid:durableId="573205237">
    <w:abstractNumId w:val="78"/>
  </w:num>
  <w:num w:numId="36" w16cid:durableId="439686597">
    <w:abstractNumId w:val="36"/>
  </w:num>
  <w:num w:numId="37" w16cid:durableId="843593129">
    <w:abstractNumId w:val="49"/>
  </w:num>
  <w:num w:numId="38" w16cid:durableId="1704552483">
    <w:abstractNumId w:val="85"/>
  </w:num>
  <w:num w:numId="39" w16cid:durableId="260916984">
    <w:abstractNumId w:val="61"/>
  </w:num>
  <w:num w:numId="40" w16cid:durableId="1898276641">
    <w:abstractNumId w:val="68"/>
  </w:num>
  <w:num w:numId="41" w16cid:durableId="1332027566">
    <w:abstractNumId w:val="6"/>
  </w:num>
  <w:num w:numId="42" w16cid:durableId="1828664731">
    <w:abstractNumId w:val="53"/>
  </w:num>
  <w:num w:numId="43" w16cid:durableId="1590889625">
    <w:abstractNumId w:val="27"/>
  </w:num>
  <w:num w:numId="44" w16cid:durableId="1073771328">
    <w:abstractNumId w:val="32"/>
  </w:num>
  <w:num w:numId="45" w16cid:durableId="1413815564">
    <w:abstractNumId w:val="51"/>
  </w:num>
  <w:num w:numId="46" w16cid:durableId="2088379376">
    <w:abstractNumId w:val="46"/>
  </w:num>
  <w:num w:numId="47" w16cid:durableId="1032268772">
    <w:abstractNumId w:val="20"/>
  </w:num>
  <w:num w:numId="48" w16cid:durableId="1952399970">
    <w:abstractNumId w:val="35"/>
  </w:num>
  <w:num w:numId="49" w16cid:durableId="1151292973">
    <w:abstractNumId w:val="71"/>
  </w:num>
  <w:num w:numId="50" w16cid:durableId="1208684079">
    <w:abstractNumId w:val="82"/>
  </w:num>
  <w:num w:numId="51" w16cid:durableId="1694837401">
    <w:abstractNumId w:val="74"/>
  </w:num>
  <w:num w:numId="52" w16cid:durableId="952321137">
    <w:abstractNumId w:val="40"/>
  </w:num>
  <w:num w:numId="53" w16cid:durableId="1057388969">
    <w:abstractNumId w:val="47"/>
  </w:num>
  <w:num w:numId="54" w16cid:durableId="1652322697">
    <w:abstractNumId w:val="41"/>
  </w:num>
  <w:num w:numId="55" w16cid:durableId="1447846085">
    <w:abstractNumId w:val="83"/>
  </w:num>
  <w:num w:numId="56" w16cid:durableId="732704983">
    <w:abstractNumId w:val="73"/>
  </w:num>
  <w:num w:numId="57" w16cid:durableId="1869560257">
    <w:abstractNumId w:val="11"/>
  </w:num>
  <w:num w:numId="58" w16cid:durableId="1241872632">
    <w:abstractNumId w:val="84"/>
  </w:num>
  <w:num w:numId="59" w16cid:durableId="1333609991">
    <w:abstractNumId w:val="57"/>
  </w:num>
  <w:num w:numId="60" w16cid:durableId="168715918">
    <w:abstractNumId w:val="23"/>
  </w:num>
  <w:num w:numId="61" w16cid:durableId="1411463292">
    <w:abstractNumId w:val="42"/>
  </w:num>
  <w:num w:numId="62" w16cid:durableId="1963221978">
    <w:abstractNumId w:val="80"/>
  </w:num>
  <w:num w:numId="63" w16cid:durableId="1467969037">
    <w:abstractNumId w:val="81"/>
  </w:num>
  <w:num w:numId="64" w16cid:durableId="1856336907">
    <w:abstractNumId w:val="10"/>
  </w:num>
  <w:num w:numId="65" w16cid:durableId="1961569667">
    <w:abstractNumId w:val="25"/>
  </w:num>
  <w:num w:numId="66" w16cid:durableId="1867714537">
    <w:abstractNumId w:val="5"/>
  </w:num>
  <w:num w:numId="67" w16cid:durableId="843059340">
    <w:abstractNumId w:val="31"/>
  </w:num>
  <w:num w:numId="68" w16cid:durableId="464978206">
    <w:abstractNumId w:val="69"/>
  </w:num>
  <w:num w:numId="69" w16cid:durableId="1815416443">
    <w:abstractNumId w:val="28"/>
  </w:num>
  <w:num w:numId="70" w16cid:durableId="1971935960">
    <w:abstractNumId w:val="56"/>
  </w:num>
  <w:num w:numId="71" w16cid:durableId="97412209">
    <w:abstractNumId w:val="19"/>
  </w:num>
  <w:num w:numId="72" w16cid:durableId="1640644222">
    <w:abstractNumId w:val="12"/>
  </w:num>
  <w:num w:numId="73" w16cid:durableId="650721168">
    <w:abstractNumId w:val="16"/>
  </w:num>
  <w:num w:numId="74" w16cid:durableId="740104383">
    <w:abstractNumId w:val="86"/>
  </w:num>
  <w:num w:numId="75" w16cid:durableId="647170606">
    <w:abstractNumId w:val="9"/>
  </w:num>
  <w:num w:numId="76" w16cid:durableId="1463842317">
    <w:abstractNumId w:val="29"/>
  </w:num>
  <w:num w:numId="77" w16cid:durableId="2098866604">
    <w:abstractNumId w:val="43"/>
  </w:num>
  <w:num w:numId="78" w16cid:durableId="1176923933">
    <w:abstractNumId w:val="70"/>
  </w:num>
  <w:num w:numId="79" w16cid:durableId="1673292266">
    <w:abstractNumId w:val="39"/>
  </w:num>
  <w:num w:numId="80" w16cid:durableId="258484600">
    <w:abstractNumId w:val="1"/>
  </w:num>
  <w:num w:numId="81" w16cid:durableId="1513301799">
    <w:abstractNumId w:val="60"/>
  </w:num>
  <w:num w:numId="82" w16cid:durableId="1154447664">
    <w:abstractNumId w:val="17"/>
  </w:num>
  <w:num w:numId="83" w16cid:durableId="679967658">
    <w:abstractNumId w:val="21"/>
  </w:num>
  <w:num w:numId="84" w16cid:durableId="301007249">
    <w:abstractNumId w:val="42"/>
  </w:num>
  <w:num w:numId="85" w16cid:durableId="180555616">
    <w:abstractNumId w:val="77"/>
  </w:num>
  <w:num w:numId="86" w16cid:durableId="10182086">
    <w:abstractNumId w:val="33"/>
  </w:num>
  <w:num w:numId="87" w16cid:durableId="1060132065">
    <w:abstractNumId w:val="67"/>
  </w:num>
  <w:num w:numId="88" w16cid:durableId="741174829">
    <w:abstractNumId w:val="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AC9"/>
    <w:rsid w:val="00000364"/>
    <w:rsid w:val="000003CE"/>
    <w:rsid w:val="00000980"/>
    <w:rsid w:val="00001181"/>
    <w:rsid w:val="00002E75"/>
    <w:rsid w:val="00005965"/>
    <w:rsid w:val="00011A5B"/>
    <w:rsid w:val="00014EA4"/>
    <w:rsid w:val="0002098A"/>
    <w:rsid w:val="00020C2E"/>
    <w:rsid w:val="00025FAE"/>
    <w:rsid w:val="00027121"/>
    <w:rsid w:val="000313BB"/>
    <w:rsid w:val="0003198B"/>
    <w:rsid w:val="000325A5"/>
    <w:rsid w:val="0003408E"/>
    <w:rsid w:val="000365FB"/>
    <w:rsid w:val="0004095B"/>
    <w:rsid w:val="0004290C"/>
    <w:rsid w:val="000439E5"/>
    <w:rsid w:val="00047193"/>
    <w:rsid w:val="00053E60"/>
    <w:rsid w:val="00055C04"/>
    <w:rsid w:val="00057F1C"/>
    <w:rsid w:val="000625D0"/>
    <w:rsid w:val="00063AA7"/>
    <w:rsid w:val="00066EE3"/>
    <w:rsid w:val="00070028"/>
    <w:rsid w:val="00073529"/>
    <w:rsid w:val="000752E2"/>
    <w:rsid w:val="00076221"/>
    <w:rsid w:val="000803A4"/>
    <w:rsid w:val="000841B9"/>
    <w:rsid w:val="00087732"/>
    <w:rsid w:val="00091452"/>
    <w:rsid w:val="0009225C"/>
    <w:rsid w:val="00097C90"/>
    <w:rsid w:val="00097D6F"/>
    <w:rsid w:val="000A5448"/>
    <w:rsid w:val="000B3938"/>
    <w:rsid w:val="000B603D"/>
    <w:rsid w:val="000B712D"/>
    <w:rsid w:val="000C1D9B"/>
    <w:rsid w:val="000C6E33"/>
    <w:rsid w:val="000C7A57"/>
    <w:rsid w:val="000D065C"/>
    <w:rsid w:val="000D364F"/>
    <w:rsid w:val="000D4380"/>
    <w:rsid w:val="000D4D26"/>
    <w:rsid w:val="000D4FF5"/>
    <w:rsid w:val="000E2BA2"/>
    <w:rsid w:val="000E38E5"/>
    <w:rsid w:val="000E6A7F"/>
    <w:rsid w:val="000F0D9F"/>
    <w:rsid w:val="000F18B2"/>
    <w:rsid w:val="000F2A49"/>
    <w:rsid w:val="000F3617"/>
    <w:rsid w:val="000F4B45"/>
    <w:rsid w:val="00104930"/>
    <w:rsid w:val="0010604C"/>
    <w:rsid w:val="00110372"/>
    <w:rsid w:val="00111F3B"/>
    <w:rsid w:val="00112AD4"/>
    <w:rsid w:val="00112D44"/>
    <w:rsid w:val="00115FB3"/>
    <w:rsid w:val="00121AC3"/>
    <w:rsid w:val="001237E5"/>
    <w:rsid w:val="001264C8"/>
    <w:rsid w:val="001267B2"/>
    <w:rsid w:val="001271F2"/>
    <w:rsid w:val="0012771D"/>
    <w:rsid w:val="00127CAE"/>
    <w:rsid w:val="00130DB7"/>
    <w:rsid w:val="0013318C"/>
    <w:rsid w:val="00133991"/>
    <w:rsid w:val="00134221"/>
    <w:rsid w:val="001363D3"/>
    <w:rsid w:val="00136AC6"/>
    <w:rsid w:val="001374B1"/>
    <w:rsid w:val="00137BF9"/>
    <w:rsid w:val="001418DE"/>
    <w:rsid w:val="00144DEF"/>
    <w:rsid w:val="00151CC9"/>
    <w:rsid w:val="00152668"/>
    <w:rsid w:val="0015448D"/>
    <w:rsid w:val="00157382"/>
    <w:rsid w:val="00157CE9"/>
    <w:rsid w:val="00161803"/>
    <w:rsid w:val="0016752C"/>
    <w:rsid w:val="00167A77"/>
    <w:rsid w:val="001720C8"/>
    <w:rsid w:val="001727EE"/>
    <w:rsid w:val="00174598"/>
    <w:rsid w:val="00181D6D"/>
    <w:rsid w:val="00182CDF"/>
    <w:rsid w:val="00185288"/>
    <w:rsid w:val="00185A99"/>
    <w:rsid w:val="00185F57"/>
    <w:rsid w:val="00186674"/>
    <w:rsid w:val="0019083A"/>
    <w:rsid w:val="00190DF3"/>
    <w:rsid w:val="00191961"/>
    <w:rsid w:val="00191D48"/>
    <w:rsid w:val="001947ED"/>
    <w:rsid w:val="0019635F"/>
    <w:rsid w:val="001A2B50"/>
    <w:rsid w:val="001A36C5"/>
    <w:rsid w:val="001A439F"/>
    <w:rsid w:val="001A5ACA"/>
    <w:rsid w:val="001A68AD"/>
    <w:rsid w:val="001B0041"/>
    <w:rsid w:val="001B194F"/>
    <w:rsid w:val="001B4E0E"/>
    <w:rsid w:val="001B4E1F"/>
    <w:rsid w:val="001B5654"/>
    <w:rsid w:val="001C6020"/>
    <w:rsid w:val="001C61E3"/>
    <w:rsid w:val="001C62C8"/>
    <w:rsid w:val="001C7FB1"/>
    <w:rsid w:val="001D77F2"/>
    <w:rsid w:val="001E01B7"/>
    <w:rsid w:val="001E4F84"/>
    <w:rsid w:val="001E7CF1"/>
    <w:rsid w:val="001E7DDC"/>
    <w:rsid w:val="001E7F19"/>
    <w:rsid w:val="001F24F6"/>
    <w:rsid w:val="001F6801"/>
    <w:rsid w:val="002031AC"/>
    <w:rsid w:val="002032EC"/>
    <w:rsid w:val="0020379E"/>
    <w:rsid w:val="00207A36"/>
    <w:rsid w:val="0021276D"/>
    <w:rsid w:val="00216A75"/>
    <w:rsid w:val="00216D87"/>
    <w:rsid w:val="0021726E"/>
    <w:rsid w:val="00220019"/>
    <w:rsid w:val="00220840"/>
    <w:rsid w:val="00225548"/>
    <w:rsid w:val="00233246"/>
    <w:rsid w:val="002424B8"/>
    <w:rsid w:val="002431BD"/>
    <w:rsid w:val="00245214"/>
    <w:rsid w:val="00245ACB"/>
    <w:rsid w:val="00247FE0"/>
    <w:rsid w:val="00251B11"/>
    <w:rsid w:val="00255F22"/>
    <w:rsid w:val="00260FDE"/>
    <w:rsid w:val="0026432F"/>
    <w:rsid w:val="00266B9E"/>
    <w:rsid w:val="002723B0"/>
    <w:rsid w:val="0027394A"/>
    <w:rsid w:val="00273D50"/>
    <w:rsid w:val="00273DCD"/>
    <w:rsid w:val="00274B0A"/>
    <w:rsid w:val="00274BFF"/>
    <w:rsid w:val="0027668E"/>
    <w:rsid w:val="002766DF"/>
    <w:rsid w:val="002771B2"/>
    <w:rsid w:val="00277799"/>
    <w:rsid w:val="00281845"/>
    <w:rsid w:val="002830AB"/>
    <w:rsid w:val="00284FA2"/>
    <w:rsid w:val="00284FCA"/>
    <w:rsid w:val="002865A0"/>
    <w:rsid w:val="00290745"/>
    <w:rsid w:val="00290D72"/>
    <w:rsid w:val="002922AE"/>
    <w:rsid w:val="002A2569"/>
    <w:rsid w:val="002A2B97"/>
    <w:rsid w:val="002A3413"/>
    <w:rsid w:val="002A59DC"/>
    <w:rsid w:val="002A6C5C"/>
    <w:rsid w:val="002B4966"/>
    <w:rsid w:val="002C4907"/>
    <w:rsid w:val="002C6E71"/>
    <w:rsid w:val="002D0044"/>
    <w:rsid w:val="002D0449"/>
    <w:rsid w:val="002D781D"/>
    <w:rsid w:val="002E0F22"/>
    <w:rsid w:val="002E3C4E"/>
    <w:rsid w:val="002E4B03"/>
    <w:rsid w:val="002E732E"/>
    <w:rsid w:val="002E7582"/>
    <w:rsid w:val="002E7849"/>
    <w:rsid w:val="002F24B9"/>
    <w:rsid w:val="002F25BA"/>
    <w:rsid w:val="002F3C99"/>
    <w:rsid w:val="002F6CE6"/>
    <w:rsid w:val="002F77C2"/>
    <w:rsid w:val="0030135C"/>
    <w:rsid w:val="00301824"/>
    <w:rsid w:val="00307B98"/>
    <w:rsid w:val="00312E2F"/>
    <w:rsid w:val="00313829"/>
    <w:rsid w:val="003153FE"/>
    <w:rsid w:val="00320156"/>
    <w:rsid w:val="003205D1"/>
    <w:rsid w:val="00322AFC"/>
    <w:rsid w:val="00323622"/>
    <w:rsid w:val="00325673"/>
    <w:rsid w:val="00331116"/>
    <w:rsid w:val="00333B52"/>
    <w:rsid w:val="00335194"/>
    <w:rsid w:val="0033768F"/>
    <w:rsid w:val="00343685"/>
    <w:rsid w:val="00343BFE"/>
    <w:rsid w:val="00345044"/>
    <w:rsid w:val="003450EF"/>
    <w:rsid w:val="00354F83"/>
    <w:rsid w:val="00356AB9"/>
    <w:rsid w:val="00356F17"/>
    <w:rsid w:val="003608D7"/>
    <w:rsid w:val="003609C1"/>
    <w:rsid w:val="00361DCE"/>
    <w:rsid w:val="003649E6"/>
    <w:rsid w:val="003651A1"/>
    <w:rsid w:val="003719BF"/>
    <w:rsid w:val="003728F2"/>
    <w:rsid w:val="00372BBF"/>
    <w:rsid w:val="0037303B"/>
    <w:rsid w:val="00373921"/>
    <w:rsid w:val="003752D4"/>
    <w:rsid w:val="00375B83"/>
    <w:rsid w:val="003763E9"/>
    <w:rsid w:val="00377F87"/>
    <w:rsid w:val="00380354"/>
    <w:rsid w:val="003809E0"/>
    <w:rsid w:val="0038506E"/>
    <w:rsid w:val="00386B2F"/>
    <w:rsid w:val="00387342"/>
    <w:rsid w:val="00391CE3"/>
    <w:rsid w:val="00393AD3"/>
    <w:rsid w:val="00394340"/>
    <w:rsid w:val="003946D2"/>
    <w:rsid w:val="003A14CB"/>
    <w:rsid w:val="003B01FF"/>
    <w:rsid w:val="003B2B2B"/>
    <w:rsid w:val="003B439C"/>
    <w:rsid w:val="003B5816"/>
    <w:rsid w:val="003B7C0B"/>
    <w:rsid w:val="003C22F2"/>
    <w:rsid w:val="003C24C5"/>
    <w:rsid w:val="003C299F"/>
    <w:rsid w:val="003C38F2"/>
    <w:rsid w:val="003C44B7"/>
    <w:rsid w:val="003C5EC2"/>
    <w:rsid w:val="003D1157"/>
    <w:rsid w:val="003E001F"/>
    <w:rsid w:val="003E2029"/>
    <w:rsid w:val="003E27B7"/>
    <w:rsid w:val="003E735D"/>
    <w:rsid w:val="003F0819"/>
    <w:rsid w:val="003F089C"/>
    <w:rsid w:val="003F167D"/>
    <w:rsid w:val="003F185D"/>
    <w:rsid w:val="003F4159"/>
    <w:rsid w:val="003F49B7"/>
    <w:rsid w:val="00404592"/>
    <w:rsid w:val="00405D85"/>
    <w:rsid w:val="00413615"/>
    <w:rsid w:val="0042346D"/>
    <w:rsid w:val="00423F47"/>
    <w:rsid w:val="004243E2"/>
    <w:rsid w:val="00424B77"/>
    <w:rsid w:val="00425A14"/>
    <w:rsid w:val="00431D01"/>
    <w:rsid w:val="00433B6B"/>
    <w:rsid w:val="00436808"/>
    <w:rsid w:val="00440AF9"/>
    <w:rsid w:val="0044234D"/>
    <w:rsid w:val="00442E1A"/>
    <w:rsid w:val="00446C32"/>
    <w:rsid w:val="00450750"/>
    <w:rsid w:val="00450CA0"/>
    <w:rsid w:val="004529C0"/>
    <w:rsid w:val="004557E4"/>
    <w:rsid w:val="00456D33"/>
    <w:rsid w:val="00464169"/>
    <w:rsid w:val="00475AD5"/>
    <w:rsid w:val="00475B88"/>
    <w:rsid w:val="004778DA"/>
    <w:rsid w:val="0048099B"/>
    <w:rsid w:val="0048514A"/>
    <w:rsid w:val="00492B38"/>
    <w:rsid w:val="00497350"/>
    <w:rsid w:val="00497959"/>
    <w:rsid w:val="00497A8E"/>
    <w:rsid w:val="004A0119"/>
    <w:rsid w:val="004A4E1E"/>
    <w:rsid w:val="004B6054"/>
    <w:rsid w:val="004B7007"/>
    <w:rsid w:val="004C0D73"/>
    <w:rsid w:val="004C2020"/>
    <w:rsid w:val="004C38BA"/>
    <w:rsid w:val="004C45CA"/>
    <w:rsid w:val="004C7D95"/>
    <w:rsid w:val="004D159D"/>
    <w:rsid w:val="004D3D08"/>
    <w:rsid w:val="004E02D4"/>
    <w:rsid w:val="004E0C5B"/>
    <w:rsid w:val="004F3DDE"/>
    <w:rsid w:val="004F40CD"/>
    <w:rsid w:val="004F5F74"/>
    <w:rsid w:val="00500222"/>
    <w:rsid w:val="00504722"/>
    <w:rsid w:val="0051127E"/>
    <w:rsid w:val="005134FA"/>
    <w:rsid w:val="00514124"/>
    <w:rsid w:val="0051473C"/>
    <w:rsid w:val="00522197"/>
    <w:rsid w:val="005245E6"/>
    <w:rsid w:val="00525F4D"/>
    <w:rsid w:val="005263CB"/>
    <w:rsid w:val="00530720"/>
    <w:rsid w:val="005307EB"/>
    <w:rsid w:val="00535561"/>
    <w:rsid w:val="00535883"/>
    <w:rsid w:val="00543E67"/>
    <w:rsid w:val="00545433"/>
    <w:rsid w:val="00546889"/>
    <w:rsid w:val="00547AC9"/>
    <w:rsid w:val="005509CF"/>
    <w:rsid w:val="00550E9E"/>
    <w:rsid w:val="00553A8E"/>
    <w:rsid w:val="00556829"/>
    <w:rsid w:val="00557F0C"/>
    <w:rsid w:val="00560131"/>
    <w:rsid w:val="0056073C"/>
    <w:rsid w:val="00560A9F"/>
    <w:rsid w:val="00567880"/>
    <w:rsid w:val="00567F78"/>
    <w:rsid w:val="0057032D"/>
    <w:rsid w:val="00571D0B"/>
    <w:rsid w:val="0057298D"/>
    <w:rsid w:val="0057399B"/>
    <w:rsid w:val="00576457"/>
    <w:rsid w:val="005779F6"/>
    <w:rsid w:val="00577AFC"/>
    <w:rsid w:val="005824AE"/>
    <w:rsid w:val="0058336A"/>
    <w:rsid w:val="00584651"/>
    <w:rsid w:val="005850D9"/>
    <w:rsid w:val="005860E9"/>
    <w:rsid w:val="0059595D"/>
    <w:rsid w:val="005973A5"/>
    <w:rsid w:val="005B1BCD"/>
    <w:rsid w:val="005B2227"/>
    <w:rsid w:val="005B24BF"/>
    <w:rsid w:val="005B5092"/>
    <w:rsid w:val="005B7EA8"/>
    <w:rsid w:val="005C19C3"/>
    <w:rsid w:val="005C2C8B"/>
    <w:rsid w:val="005C3E6F"/>
    <w:rsid w:val="005C4645"/>
    <w:rsid w:val="005C4824"/>
    <w:rsid w:val="005C4C28"/>
    <w:rsid w:val="005C77EA"/>
    <w:rsid w:val="005D0302"/>
    <w:rsid w:val="005D1FA4"/>
    <w:rsid w:val="005D2DFD"/>
    <w:rsid w:val="005D3F79"/>
    <w:rsid w:val="005D5AF9"/>
    <w:rsid w:val="005E049C"/>
    <w:rsid w:val="005E18EA"/>
    <w:rsid w:val="005E2094"/>
    <w:rsid w:val="005E3AEF"/>
    <w:rsid w:val="005F266A"/>
    <w:rsid w:val="005F42F6"/>
    <w:rsid w:val="005F6157"/>
    <w:rsid w:val="005F6208"/>
    <w:rsid w:val="005F642D"/>
    <w:rsid w:val="005F7D3A"/>
    <w:rsid w:val="00603977"/>
    <w:rsid w:val="006047C0"/>
    <w:rsid w:val="006055D4"/>
    <w:rsid w:val="00611E82"/>
    <w:rsid w:val="00612E61"/>
    <w:rsid w:val="00615C82"/>
    <w:rsid w:val="006161C5"/>
    <w:rsid w:val="00616DC9"/>
    <w:rsid w:val="006216F6"/>
    <w:rsid w:val="006227A9"/>
    <w:rsid w:val="00632E81"/>
    <w:rsid w:val="00633718"/>
    <w:rsid w:val="00634669"/>
    <w:rsid w:val="00637913"/>
    <w:rsid w:val="00641973"/>
    <w:rsid w:val="00665BC0"/>
    <w:rsid w:val="00672C82"/>
    <w:rsid w:val="006746CF"/>
    <w:rsid w:val="00675229"/>
    <w:rsid w:val="00677217"/>
    <w:rsid w:val="006779B6"/>
    <w:rsid w:val="006839E3"/>
    <w:rsid w:val="00684054"/>
    <w:rsid w:val="00686A94"/>
    <w:rsid w:val="006904D8"/>
    <w:rsid w:val="00691E2A"/>
    <w:rsid w:val="006939F0"/>
    <w:rsid w:val="00694210"/>
    <w:rsid w:val="00694ED0"/>
    <w:rsid w:val="006A0D29"/>
    <w:rsid w:val="006A49B2"/>
    <w:rsid w:val="006A49D7"/>
    <w:rsid w:val="006B01E8"/>
    <w:rsid w:val="006B2794"/>
    <w:rsid w:val="006B5D0C"/>
    <w:rsid w:val="006B678A"/>
    <w:rsid w:val="006B6D5C"/>
    <w:rsid w:val="006B7DC9"/>
    <w:rsid w:val="006C0A9D"/>
    <w:rsid w:val="006C0F4D"/>
    <w:rsid w:val="006C4C86"/>
    <w:rsid w:val="006C5368"/>
    <w:rsid w:val="006C6F41"/>
    <w:rsid w:val="006D429E"/>
    <w:rsid w:val="006D44AA"/>
    <w:rsid w:val="006D7187"/>
    <w:rsid w:val="006E2D09"/>
    <w:rsid w:val="006E36EE"/>
    <w:rsid w:val="006E4161"/>
    <w:rsid w:val="006E4EEC"/>
    <w:rsid w:val="006E5118"/>
    <w:rsid w:val="006E654B"/>
    <w:rsid w:val="006F09E1"/>
    <w:rsid w:val="006F2987"/>
    <w:rsid w:val="006F6706"/>
    <w:rsid w:val="006F6EF3"/>
    <w:rsid w:val="006F7D3B"/>
    <w:rsid w:val="0070045B"/>
    <w:rsid w:val="007026E0"/>
    <w:rsid w:val="007069E8"/>
    <w:rsid w:val="00711215"/>
    <w:rsid w:val="00711752"/>
    <w:rsid w:val="00712431"/>
    <w:rsid w:val="00712C6E"/>
    <w:rsid w:val="00715C70"/>
    <w:rsid w:val="007170E7"/>
    <w:rsid w:val="00717874"/>
    <w:rsid w:val="0072223D"/>
    <w:rsid w:val="00731DA5"/>
    <w:rsid w:val="007338F9"/>
    <w:rsid w:val="0074099D"/>
    <w:rsid w:val="00741546"/>
    <w:rsid w:val="00741C0D"/>
    <w:rsid w:val="00742D33"/>
    <w:rsid w:val="0075018E"/>
    <w:rsid w:val="00751761"/>
    <w:rsid w:val="007734CA"/>
    <w:rsid w:val="007737FF"/>
    <w:rsid w:val="0077573C"/>
    <w:rsid w:val="00775F6D"/>
    <w:rsid w:val="007774CC"/>
    <w:rsid w:val="007810FB"/>
    <w:rsid w:val="0078465E"/>
    <w:rsid w:val="00786EC6"/>
    <w:rsid w:val="00791E76"/>
    <w:rsid w:val="00793B8D"/>
    <w:rsid w:val="00793EC2"/>
    <w:rsid w:val="007979CB"/>
    <w:rsid w:val="007A05D6"/>
    <w:rsid w:val="007A3301"/>
    <w:rsid w:val="007A7241"/>
    <w:rsid w:val="007B1F6C"/>
    <w:rsid w:val="007B28FA"/>
    <w:rsid w:val="007C32FC"/>
    <w:rsid w:val="007C35F1"/>
    <w:rsid w:val="007D502E"/>
    <w:rsid w:val="007D7418"/>
    <w:rsid w:val="007E0E40"/>
    <w:rsid w:val="007E1946"/>
    <w:rsid w:val="007E25E2"/>
    <w:rsid w:val="007E3779"/>
    <w:rsid w:val="007E69ED"/>
    <w:rsid w:val="007E7D12"/>
    <w:rsid w:val="007F034E"/>
    <w:rsid w:val="007F0E1C"/>
    <w:rsid w:val="007F128B"/>
    <w:rsid w:val="007F1DD2"/>
    <w:rsid w:val="007F648F"/>
    <w:rsid w:val="008025AD"/>
    <w:rsid w:val="008174C9"/>
    <w:rsid w:val="008234BC"/>
    <w:rsid w:val="008237EA"/>
    <w:rsid w:val="00824903"/>
    <w:rsid w:val="00826B85"/>
    <w:rsid w:val="0083323E"/>
    <w:rsid w:val="00834126"/>
    <w:rsid w:val="00835CFD"/>
    <w:rsid w:val="0083655D"/>
    <w:rsid w:val="0084189D"/>
    <w:rsid w:val="00843B50"/>
    <w:rsid w:val="0084451D"/>
    <w:rsid w:val="00844A5E"/>
    <w:rsid w:val="0084778F"/>
    <w:rsid w:val="008477CB"/>
    <w:rsid w:val="00847A81"/>
    <w:rsid w:val="00860AA9"/>
    <w:rsid w:val="008611C9"/>
    <w:rsid w:val="00865DD8"/>
    <w:rsid w:val="008751EE"/>
    <w:rsid w:val="008815E1"/>
    <w:rsid w:val="008829B5"/>
    <w:rsid w:val="008915FF"/>
    <w:rsid w:val="00893BBC"/>
    <w:rsid w:val="0089442F"/>
    <w:rsid w:val="00894895"/>
    <w:rsid w:val="008958FB"/>
    <w:rsid w:val="008A17BE"/>
    <w:rsid w:val="008A22D0"/>
    <w:rsid w:val="008A3D02"/>
    <w:rsid w:val="008B04B2"/>
    <w:rsid w:val="008B1E7F"/>
    <w:rsid w:val="008B2B83"/>
    <w:rsid w:val="008B36E4"/>
    <w:rsid w:val="008B3D89"/>
    <w:rsid w:val="008B4447"/>
    <w:rsid w:val="008B44C8"/>
    <w:rsid w:val="008D10C3"/>
    <w:rsid w:val="008D3B25"/>
    <w:rsid w:val="008D6576"/>
    <w:rsid w:val="008D6F36"/>
    <w:rsid w:val="008E0B42"/>
    <w:rsid w:val="008E11E0"/>
    <w:rsid w:val="008E2CB0"/>
    <w:rsid w:val="008E5E8F"/>
    <w:rsid w:val="008E7C12"/>
    <w:rsid w:val="008F04AD"/>
    <w:rsid w:val="008F1F6E"/>
    <w:rsid w:val="008F33DD"/>
    <w:rsid w:val="008F357C"/>
    <w:rsid w:val="008F43AE"/>
    <w:rsid w:val="008F4C33"/>
    <w:rsid w:val="008F4D09"/>
    <w:rsid w:val="008F7D29"/>
    <w:rsid w:val="00900EA0"/>
    <w:rsid w:val="009062F7"/>
    <w:rsid w:val="00906F49"/>
    <w:rsid w:val="00910DF9"/>
    <w:rsid w:val="0091180E"/>
    <w:rsid w:val="00911B0A"/>
    <w:rsid w:val="00912907"/>
    <w:rsid w:val="009134EA"/>
    <w:rsid w:val="0091623D"/>
    <w:rsid w:val="00916558"/>
    <w:rsid w:val="00917571"/>
    <w:rsid w:val="0092414F"/>
    <w:rsid w:val="00926ED8"/>
    <w:rsid w:val="009311A8"/>
    <w:rsid w:val="009318BF"/>
    <w:rsid w:val="00937135"/>
    <w:rsid w:val="00937441"/>
    <w:rsid w:val="00941AE4"/>
    <w:rsid w:val="0094348D"/>
    <w:rsid w:val="009448FF"/>
    <w:rsid w:val="0094583F"/>
    <w:rsid w:val="009507E0"/>
    <w:rsid w:val="009511DA"/>
    <w:rsid w:val="0095508C"/>
    <w:rsid w:val="009576B4"/>
    <w:rsid w:val="00962EE6"/>
    <w:rsid w:val="0096546F"/>
    <w:rsid w:val="00967EA1"/>
    <w:rsid w:val="00970090"/>
    <w:rsid w:val="00971424"/>
    <w:rsid w:val="00971E27"/>
    <w:rsid w:val="009800F0"/>
    <w:rsid w:val="00980418"/>
    <w:rsid w:val="009805D6"/>
    <w:rsid w:val="009819B2"/>
    <w:rsid w:val="00982595"/>
    <w:rsid w:val="00985220"/>
    <w:rsid w:val="00986C0C"/>
    <w:rsid w:val="0099091D"/>
    <w:rsid w:val="00991FF1"/>
    <w:rsid w:val="00991FF7"/>
    <w:rsid w:val="00992903"/>
    <w:rsid w:val="00993126"/>
    <w:rsid w:val="00993870"/>
    <w:rsid w:val="00993EC2"/>
    <w:rsid w:val="0099678D"/>
    <w:rsid w:val="009A1010"/>
    <w:rsid w:val="009A734B"/>
    <w:rsid w:val="009B0ECC"/>
    <w:rsid w:val="009B301D"/>
    <w:rsid w:val="009B47BC"/>
    <w:rsid w:val="009B54B8"/>
    <w:rsid w:val="009B6E27"/>
    <w:rsid w:val="009C7AC9"/>
    <w:rsid w:val="009D3BF1"/>
    <w:rsid w:val="009D7770"/>
    <w:rsid w:val="009E0463"/>
    <w:rsid w:val="009E22B3"/>
    <w:rsid w:val="009E2BE7"/>
    <w:rsid w:val="009E5C42"/>
    <w:rsid w:val="009E6A45"/>
    <w:rsid w:val="009E72FF"/>
    <w:rsid w:val="009F07FA"/>
    <w:rsid w:val="009F28ED"/>
    <w:rsid w:val="009F41DB"/>
    <w:rsid w:val="00A04C8C"/>
    <w:rsid w:val="00A0528C"/>
    <w:rsid w:val="00A104F7"/>
    <w:rsid w:val="00A12131"/>
    <w:rsid w:val="00A13993"/>
    <w:rsid w:val="00A143BF"/>
    <w:rsid w:val="00A14BAA"/>
    <w:rsid w:val="00A14D1F"/>
    <w:rsid w:val="00A152A5"/>
    <w:rsid w:val="00A15684"/>
    <w:rsid w:val="00A163FB"/>
    <w:rsid w:val="00A167A0"/>
    <w:rsid w:val="00A17AA6"/>
    <w:rsid w:val="00A23133"/>
    <w:rsid w:val="00A24D36"/>
    <w:rsid w:val="00A24DAC"/>
    <w:rsid w:val="00A30BF9"/>
    <w:rsid w:val="00A31B36"/>
    <w:rsid w:val="00A40235"/>
    <w:rsid w:val="00A405CC"/>
    <w:rsid w:val="00A42D0E"/>
    <w:rsid w:val="00A507AF"/>
    <w:rsid w:val="00A50A1B"/>
    <w:rsid w:val="00A52065"/>
    <w:rsid w:val="00A54262"/>
    <w:rsid w:val="00A57C4E"/>
    <w:rsid w:val="00A61739"/>
    <w:rsid w:val="00A62983"/>
    <w:rsid w:val="00A7221F"/>
    <w:rsid w:val="00A72A19"/>
    <w:rsid w:val="00A767E6"/>
    <w:rsid w:val="00A82AD4"/>
    <w:rsid w:val="00A909B4"/>
    <w:rsid w:val="00A93926"/>
    <w:rsid w:val="00A94C1B"/>
    <w:rsid w:val="00AA3A16"/>
    <w:rsid w:val="00AA469C"/>
    <w:rsid w:val="00AB3893"/>
    <w:rsid w:val="00AB4420"/>
    <w:rsid w:val="00AB665F"/>
    <w:rsid w:val="00AB79DE"/>
    <w:rsid w:val="00AB7E35"/>
    <w:rsid w:val="00AC4A35"/>
    <w:rsid w:val="00AC4E59"/>
    <w:rsid w:val="00AC6524"/>
    <w:rsid w:val="00AC72A2"/>
    <w:rsid w:val="00AD0CC0"/>
    <w:rsid w:val="00AD15AB"/>
    <w:rsid w:val="00AE4EDF"/>
    <w:rsid w:val="00AE5DDD"/>
    <w:rsid w:val="00AE619B"/>
    <w:rsid w:val="00AE6E0E"/>
    <w:rsid w:val="00AF3126"/>
    <w:rsid w:val="00AF764D"/>
    <w:rsid w:val="00B00894"/>
    <w:rsid w:val="00B01007"/>
    <w:rsid w:val="00B11269"/>
    <w:rsid w:val="00B13196"/>
    <w:rsid w:val="00B13A32"/>
    <w:rsid w:val="00B16C8E"/>
    <w:rsid w:val="00B2028C"/>
    <w:rsid w:val="00B22011"/>
    <w:rsid w:val="00B24326"/>
    <w:rsid w:val="00B24DCD"/>
    <w:rsid w:val="00B25BE6"/>
    <w:rsid w:val="00B30604"/>
    <w:rsid w:val="00B316BC"/>
    <w:rsid w:val="00B31B86"/>
    <w:rsid w:val="00B3449F"/>
    <w:rsid w:val="00B35068"/>
    <w:rsid w:val="00B36E66"/>
    <w:rsid w:val="00B42DB5"/>
    <w:rsid w:val="00B432A0"/>
    <w:rsid w:val="00B43B6A"/>
    <w:rsid w:val="00B44C2B"/>
    <w:rsid w:val="00B45699"/>
    <w:rsid w:val="00B461D6"/>
    <w:rsid w:val="00B464DB"/>
    <w:rsid w:val="00B51158"/>
    <w:rsid w:val="00B51FC9"/>
    <w:rsid w:val="00B526D0"/>
    <w:rsid w:val="00B54D24"/>
    <w:rsid w:val="00B5542C"/>
    <w:rsid w:val="00B55462"/>
    <w:rsid w:val="00B60119"/>
    <w:rsid w:val="00B635D3"/>
    <w:rsid w:val="00B64C48"/>
    <w:rsid w:val="00B66A8F"/>
    <w:rsid w:val="00B66F76"/>
    <w:rsid w:val="00B673C4"/>
    <w:rsid w:val="00B67B04"/>
    <w:rsid w:val="00B71CA1"/>
    <w:rsid w:val="00B729F6"/>
    <w:rsid w:val="00B804FC"/>
    <w:rsid w:val="00B817AC"/>
    <w:rsid w:val="00B81B24"/>
    <w:rsid w:val="00B82156"/>
    <w:rsid w:val="00B8300A"/>
    <w:rsid w:val="00B84A21"/>
    <w:rsid w:val="00B84D2C"/>
    <w:rsid w:val="00B84D87"/>
    <w:rsid w:val="00B94EA4"/>
    <w:rsid w:val="00B9594B"/>
    <w:rsid w:val="00B96B1E"/>
    <w:rsid w:val="00BA071A"/>
    <w:rsid w:val="00BA1B74"/>
    <w:rsid w:val="00BA23D7"/>
    <w:rsid w:val="00BA347C"/>
    <w:rsid w:val="00BA49F4"/>
    <w:rsid w:val="00BA5F11"/>
    <w:rsid w:val="00BB0F95"/>
    <w:rsid w:val="00BB39A6"/>
    <w:rsid w:val="00BB5424"/>
    <w:rsid w:val="00BB5E65"/>
    <w:rsid w:val="00BB66D7"/>
    <w:rsid w:val="00BB7B47"/>
    <w:rsid w:val="00BC0AA4"/>
    <w:rsid w:val="00BC0E67"/>
    <w:rsid w:val="00BC454F"/>
    <w:rsid w:val="00BC4DA2"/>
    <w:rsid w:val="00BC7A61"/>
    <w:rsid w:val="00BD0C79"/>
    <w:rsid w:val="00BD0F49"/>
    <w:rsid w:val="00BD3026"/>
    <w:rsid w:val="00BD34DD"/>
    <w:rsid w:val="00BD70EC"/>
    <w:rsid w:val="00BD7DDE"/>
    <w:rsid w:val="00BE1327"/>
    <w:rsid w:val="00BF1D11"/>
    <w:rsid w:val="00BF2F71"/>
    <w:rsid w:val="00BF39BC"/>
    <w:rsid w:val="00BF6DF8"/>
    <w:rsid w:val="00C00060"/>
    <w:rsid w:val="00C00086"/>
    <w:rsid w:val="00C02967"/>
    <w:rsid w:val="00C02EE2"/>
    <w:rsid w:val="00C101BB"/>
    <w:rsid w:val="00C10797"/>
    <w:rsid w:val="00C12262"/>
    <w:rsid w:val="00C12346"/>
    <w:rsid w:val="00C12773"/>
    <w:rsid w:val="00C13493"/>
    <w:rsid w:val="00C165B3"/>
    <w:rsid w:val="00C17DD6"/>
    <w:rsid w:val="00C24F29"/>
    <w:rsid w:val="00C27B66"/>
    <w:rsid w:val="00C30643"/>
    <w:rsid w:val="00C3075F"/>
    <w:rsid w:val="00C33D45"/>
    <w:rsid w:val="00C409E8"/>
    <w:rsid w:val="00C40AA1"/>
    <w:rsid w:val="00C40F39"/>
    <w:rsid w:val="00C42FBC"/>
    <w:rsid w:val="00C47188"/>
    <w:rsid w:val="00C50D0A"/>
    <w:rsid w:val="00C51A01"/>
    <w:rsid w:val="00C5203B"/>
    <w:rsid w:val="00C53A2E"/>
    <w:rsid w:val="00C54F0C"/>
    <w:rsid w:val="00C61F88"/>
    <w:rsid w:val="00C636AA"/>
    <w:rsid w:val="00C656DF"/>
    <w:rsid w:val="00C70C06"/>
    <w:rsid w:val="00C729F7"/>
    <w:rsid w:val="00C7512C"/>
    <w:rsid w:val="00C802DB"/>
    <w:rsid w:val="00C83929"/>
    <w:rsid w:val="00C8609B"/>
    <w:rsid w:val="00C90370"/>
    <w:rsid w:val="00C92C51"/>
    <w:rsid w:val="00CA1473"/>
    <w:rsid w:val="00CA4B80"/>
    <w:rsid w:val="00CA6C98"/>
    <w:rsid w:val="00CA71F9"/>
    <w:rsid w:val="00CB30F1"/>
    <w:rsid w:val="00CB3485"/>
    <w:rsid w:val="00CB470B"/>
    <w:rsid w:val="00CB5839"/>
    <w:rsid w:val="00CB5DFA"/>
    <w:rsid w:val="00CB6244"/>
    <w:rsid w:val="00CB70D5"/>
    <w:rsid w:val="00CB7C21"/>
    <w:rsid w:val="00CC25B3"/>
    <w:rsid w:val="00CC4165"/>
    <w:rsid w:val="00CC47AC"/>
    <w:rsid w:val="00CD01D5"/>
    <w:rsid w:val="00CD038A"/>
    <w:rsid w:val="00CD51C4"/>
    <w:rsid w:val="00CD77DB"/>
    <w:rsid w:val="00CE146F"/>
    <w:rsid w:val="00CE5047"/>
    <w:rsid w:val="00CE5163"/>
    <w:rsid w:val="00CE5B41"/>
    <w:rsid w:val="00CE7FAB"/>
    <w:rsid w:val="00CF1D97"/>
    <w:rsid w:val="00CF31E1"/>
    <w:rsid w:val="00CF6F92"/>
    <w:rsid w:val="00CF72A8"/>
    <w:rsid w:val="00D02AC9"/>
    <w:rsid w:val="00D05664"/>
    <w:rsid w:val="00D076E0"/>
    <w:rsid w:val="00D1418A"/>
    <w:rsid w:val="00D20593"/>
    <w:rsid w:val="00D2125E"/>
    <w:rsid w:val="00D22A7C"/>
    <w:rsid w:val="00D238BE"/>
    <w:rsid w:val="00D245E1"/>
    <w:rsid w:val="00D261E0"/>
    <w:rsid w:val="00D374C4"/>
    <w:rsid w:val="00D37875"/>
    <w:rsid w:val="00D41F20"/>
    <w:rsid w:val="00D427BB"/>
    <w:rsid w:val="00D538A8"/>
    <w:rsid w:val="00D56235"/>
    <w:rsid w:val="00D61E28"/>
    <w:rsid w:val="00D63AFB"/>
    <w:rsid w:val="00D64786"/>
    <w:rsid w:val="00D66F35"/>
    <w:rsid w:val="00D730B9"/>
    <w:rsid w:val="00D754AA"/>
    <w:rsid w:val="00D776F8"/>
    <w:rsid w:val="00D77952"/>
    <w:rsid w:val="00D801EF"/>
    <w:rsid w:val="00D8675F"/>
    <w:rsid w:val="00D87F8A"/>
    <w:rsid w:val="00D9149B"/>
    <w:rsid w:val="00D94643"/>
    <w:rsid w:val="00D94A92"/>
    <w:rsid w:val="00D9568E"/>
    <w:rsid w:val="00D971B5"/>
    <w:rsid w:val="00D977CD"/>
    <w:rsid w:val="00DA0F3E"/>
    <w:rsid w:val="00DA4455"/>
    <w:rsid w:val="00DB1361"/>
    <w:rsid w:val="00DB2C1D"/>
    <w:rsid w:val="00DB3B0B"/>
    <w:rsid w:val="00DC6A60"/>
    <w:rsid w:val="00DC7848"/>
    <w:rsid w:val="00DE0FCD"/>
    <w:rsid w:val="00DF0B5B"/>
    <w:rsid w:val="00DF0C6A"/>
    <w:rsid w:val="00DF11C1"/>
    <w:rsid w:val="00DF373D"/>
    <w:rsid w:val="00DF3AC3"/>
    <w:rsid w:val="00DF42B5"/>
    <w:rsid w:val="00DF43C1"/>
    <w:rsid w:val="00DF6A70"/>
    <w:rsid w:val="00E01398"/>
    <w:rsid w:val="00E01D06"/>
    <w:rsid w:val="00E07F3D"/>
    <w:rsid w:val="00E144A3"/>
    <w:rsid w:val="00E14C0A"/>
    <w:rsid w:val="00E151A6"/>
    <w:rsid w:val="00E16152"/>
    <w:rsid w:val="00E178CE"/>
    <w:rsid w:val="00E20214"/>
    <w:rsid w:val="00E206CD"/>
    <w:rsid w:val="00E22112"/>
    <w:rsid w:val="00E27210"/>
    <w:rsid w:val="00E33DD4"/>
    <w:rsid w:val="00E35F4F"/>
    <w:rsid w:val="00E3615E"/>
    <w:rsid w:val="00E43D59"/>
    <w:rsid w:val="00E44B5F"/>
    <w:rsid w:val="00E50000"/>
    <w:rsid w:val="00E51A84"/>
    <w:rsid w:val="00E61486"/>
    <w:rsid w:val="00E614F7"/>
    <w:rsid w:val="00E615A1"/>
    <w:rsid w:val="00E70428"/>
    <w:rsid w:val="00E706E0"/>
    <w:rsid w:val="00E71CD8"/>
    <w:rsid w:val="00E722E5"/>
    <w:rsid w:val="00E724B8"/>
    <w:rsid w:val="00E72D81"/>
    <w:rsid w:val="00E73B14"/>
    <w:rsid w:val="00E76417"/>
    <w:rsid w:val="00E7758A"/>
    <w:rsid w:val="00E81001"/>
    <w:rsid w:val="00E81295"/>
    <w:rsid w:val="00E81ADC"/>
    <w:rsid w:val="00E82A5C"/>
    <w:rsid w:val="00E87295"/>
    <w:rsid w:val="00E878F9"/>
    <w:rsid w:val="00E87AD8"/>
    <w:rsid w:val="00E900F1"/>
    <w:rsid w:val="00E93FBA"/>
    <w:rsid w:val="00E9469C"/>
    <w:rsid w:val="00E9650C"/>
    <w:rsid w:val="00E97C75"/>
    <w:rsid w:val="00EB1933"/>
    <w:rsid w:val="00EB1EFC"/>
    <w:rsid w:val="00EB2001"/>
    <w:rsid w:val="00EB7C5C"/>
    <w:rsid w:val="00EB7E7D"/>
    <w:rsid w:val="00EC0086"/>
    <w:rsid w:val="00EC5000"/>
    <w:rsid w:val="00EC77F9"/>
    <w:rsid w:val="00EC7A88"/>
    <w:rsid w:val="00ED0059"/>
    <w:rsid w:val="00ED39B9"/>
    <w:rsid w:val="00EE1569"/>
    <w:rsid w:val="00EE5C24"/>
    <w:rsid w:val="00EE6C71"/>
    <w:rsid w:val="00EF1BE6"/>
    <w:rsid w:val="00EF1EE9"/>
    <w:rsid w:val="00EF221A"/>
    <w:rsid w:val="00EF22E8"/>
    <w:rsid w:val="00EF369F"/>
    <w:rsid w:val="00EF4020"/>
    <w:rsid w:val="00EF5A56"/>
    <w:rsid w:val="00EF671B"/>
    <w:rsid w:val="00F0256A"/>
    <w:rsid w:val="00F03136"/>
    <w:rsid w:val="00F0525F"/>
    <w:rsid w:val="00F05453"/>
    <w:rsid w:val="00F05A91"/>
    <w:rsid w:val="00F078FF"/>
    <w:rsid w:val="00F112A4"/>
    <w:rsid w:val="00F11BC6"/>
    <w:rsid w:val="00F15483"/>
    <w:rsid w:val="00F16ADF"/>
    <w:rsid w:val="00F17185"/>
    <w:rsid w:val="00F17424"/>
    <w:rsid w:val="00F26B61"/>
    <w:rsid w:val="00F31A89"/>
    <w:rsid w:val="00F359DB"/>
    <w:rsid w:val="00F36025"/>
    <w:rsid w:val="00F36F91"/>
    <w:rsid w:val="00F4202C"/>
    <w:rsid w:val="00F46BB4"/>
    <w:rsid w:val="00F47DC0"/>
    <w:rsid w:val="00F52146"/>
    <w:rsid w:val="00F54EBB"/>
    <w:rsid w:val="00F70D1D"/>
    <w:rsid w:val="00F71E12"/>
    <w:rsid w:val="00F72BB2"/>
    <w:rsid w:val="00F742E5"/>
    <w:rsid w:val="00F813C4"/>
    <w:rsid w:val="00F81491"/>
    <w:rsid w:val="00F84771"/>
    <w:rsid w:val="00F900DA"/>
    <w:rsid w:val="00F9155F"/>
    <w:rsid w:val="00F92672"/>
    <w:rsid w:val="00F940BE"/>
    <w:rsid w:val="00F94A22"/>
    <w:rsid w:val="00FA69DF"/>
    <w:rsid w:val="00FB18E4"/>
    <w:rsid w:val="00FB2498"/>
    <w:rsid w:val="00FB3192"/>
    <w:rsid w:val="00FB378D"/>
    <w:rsid w:val="00FB638E"/>
    <w:rsid w:val="00FC3AAB"/>
    <w:rsid w:val="00FC451E"/>
    <w:rsid w:val="00FC49D6"/>
    <w:rsid w:val="00FD2C4D"/>
    <w:rsid w:val="00FD6C7A"/>
    <w:rsid w:val="00FD743C"/>
    <w:rsid w:val="00FD7586"/>
    <w:rsid w:val="00FE52DB"/>
    <w:rsid w:val="00FE6D51"/>
    <w:rsid w:val="00FF3FB3"/>
    <w:rsid w:val="00FF48DD"/>
    <w:rsid w:val="00FF5661"/>
    <w:rsid w:val="00FF5E6E"/>
    <w:rsid w:val="00FF6864"/>
    <w:rsid w:val="00FF78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A1965"/>
  <w15:docId w15:val="{67A0074B-266B-4CAC-A227-47E3CC5BC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5">
    <w:name w:val="heading 5"/>
    <w:basedOn w:val="Normln"/>
    <w:next w:val="Normln"/>
    <w:link w:val="Nadpis5Char"/>
    <w:uiPriority w:val="9"/>
    <w:semiHidden/>
    <w:unhideWhenUsed/>
    <w:qFormat/>
    <w:rsid w:val="003E2029"/>
    <w:pPr>
      <w:keepNext/>
      <w:keepLines/>
      <w:spacing w:before="80" w:after="40"/>
      <w:outlineLvl w:val="4"/>
    </w:pPr>
    <w:rPr>
      <w:rFonts w:eastAsiaTheme="majorEastAsia" w:cstheme="majorBidi"/>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02AC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02AC9"/>
  </w:style>
  <w:style w:type="paragraph" w:styleId="Zpat">
    <w:name w:val="footer"/>
    <w:basedOn w:val="Normln"/>
    <w:link w:val="ZpatChar"/>
    <w:uiPriority w:val="99"/>
    <w:unhideWhenUsed/>
    <w:rsid w:val="00D02AC9"/>
    <w:pPr>
      <w:tabs>
        <w:tab w:val="center" w:pos="4536"/>
        <w:tab w:val="right" w:pos="9072"/>
      </w:tabs>
      <w:spacing w:after="0" w:line="240" w:lineRule="auto"/>
    </w:pPr>
  </w:style>
  <w:style w:type="character" w:customStyle="1" w:styleId="ZpatChar">
    <w:name w:val="Zápatí Char"/>
    <w:basedOn w:val="Standardnpsmoodstavce"/>
    <w:link w:val="Zpat"/>
    <w:uiPriority w:val="99"/>
    <w:rsid w:val="00D02AC9"/>
  </w:style>
  <w:style w:type="paragraph" w:styleId="Odstavecseseznamem">
    <w:name w:val="List Paragraph"/>
    <w:basedOn w:val="Normln"/>
    <w:uiPriority w:val="34"/>
    <w:qFormat/>
    <w:rsid w:val="00B84A21"/>
    <w:pPr>
      <w:ind w:left="720"/>
      <w:contextualSpacing/>
    </w:pPr>
  </w:style>
  <w:style w:type="paragraph" w:styleId="Textpoznpodarou">
    <w:name w:val="footnote text"/>
    <w:basedOn w:val="Normln"/>
    <w:link w:val="TextpoznpodarouChar"/>
    <w:uiPriority w:val="99"/>
    <w:unhideWhenUsed/>
    <w:rsid w:val="001F24F6"/>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1F24F6"/>
    <w:rPr>
      <w:sz w:val="20"/>
      <w:szCs w:val="20"/>
    </w:rPr>
  </w:style>
  <w:style w:type="character" w:styleId="Znakapoznpodarou">
    <w:name w:val="footnote reference"/>
    <w:basedOn w:val="Standardnpsmoodstavce"/>
    <w:uiPriority w:val="99"/>
    <w:unhideWhenUsed/>
    <w:rsid w:val="001F24F6"/>
    <w:rPr>
      <w:vertAlign w:val="superscript"/>
    </w:rPr>
  </w:style>
  <w:style w:type="paragraph" w:styleId="Normlnweb">
    <w:name w:val="Normal (Web)"/>
    <w:basedOn w:val="Normln"/>
    <w:uiPriority w:val="99"/>
    <w:semiHidden/>
    <w:unhideWhenUsed/>
    <w:rsid w:val="00137BF9"/>
    <w:pPr>
      <w:spacing w:after="100" w:afterAutospacing="1" w:line="240" w:lineRule="auto"/>
    </w:pPr>
    <w:rPr>
      <w:rFonts w:ascii="Times New Roman" w:eastAsia="Times New Roman" w:hAnsi="Times New Roman" w:cs="Times New Roman"/>
      <w:sz w:val="24"/>
      <w:szCs w:val="24"/>
      <w:lang w:eastAsia="cs-CZ"/>
    </w:rPr>
  </w:style>
  <w:style w:type="paragraph" w:customStyle="1" w:styleId="vs-icon-personal-contactjob">
    <w:name w:val="vs-icon-personal-contact__job"/>
    <w:basedOn w:val="Normln"/>
    <w:rsid w:val="00137BF9"/>
    <w:pPr>
      <w:spacing w:after="0" w:line="240" w:lineRule="auto"/>
    </w:pPr>
    <w:rPr>
      <w:rFonts w:ascii="Times New Roman" w:eastAsia="Times New Roman" w:hAnsi="Times New Roman" w:cs="Times New Roman"/>
      <w:b/>
      <w:bCs/>
      <w:sz w:val="24"/>
      <w:szCs w:val="24"/>
      <w:lang w:eastAsia="cs-CZ"/>
    </w:rPr>
  </w:style>
  <w:style w:type="paragraph" w:customStyle="1" w:styleId="vs-icon-personal-contactinfo">
    <w:name w:val="vs-icon-personal-contact__info"/>
    <w:basedOn w:val="Normln"/>
    <w:rsid w:val="00137BF9"/>
    <w:pPr>
      <w:spacing w:after="0" w:line="240" w:lineRule="auto"/>
    </w:pPr>
    <w:rPr>
      <w:rFonts w:ascii="Times New Roman" w:eastAsia="Times New Roman" w:hAnsi="Times New Roman" w:cs="Times New Roman"/>
      <w:sz w:val="24"/>
      <w:szCs w:val="24"/>
      <w:lang w:eastAsia="cs-CZ"/>
    </w:rPr>
  </w:style>
  <w:style w:type="character" w:customStyle="1" w:styleId="vs-icon-personal-contactdegree">
    <w:name w:val="vs-icon-personal-contact__degree"/>
    <w:basedOn w:val="Standardnpsmoodstavce"/>
    <w:rsid w:val="00137BF9"/>
  </w:style>
  <w:style w:type="paragraph" w:styleId="Textbubliny">
    <w:name w:val="Balloon Text"/>
    <w:basedOn w:val="Normln"/>
    <w:link w:val="TextbublinyChar"/>
    <w:uiPriority w:val="99"/>
    <w:semiHidden/>
    <w:unhideWhenUsed/>
    <w:rsid w:val="00E878F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878F9"/>
    <w:rPr>
      <w:rFonts w:ascii="Segoe UI" w:hAnsi="Segoe UI" w:cs="Segoe UI"/>
      <w:sz w:val="18"/>
      <w:szCs w:val="18"/>
    </w:rPr>
  </w:style>
  <w:style w:type="paragraph" w:styleId="Textvysvtlivek">
    <w:name w:val="endnote text"/>
    <w:basedOn w:val="Normln"/>
    <w:link w:val="TextvysvtlivekChar"/>
    <w:uiPriority w:val="99"/>
    <w:semiHidden/>
    <w:unhideWhenUsed/>
    <w:rsid w:val="00423F47"/>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423F47"/>
    <w:rPr>
      <w:sz w:val="20"/>
      <w:szCs w:val="20"/>
    </w:rPr>
  </w:style>
  <w:style w:type="character" w:styleId="Odkaznavysvtlivky">
    <w:name w:val="endnote reference"/>
    <w:basedOn w:val="Standardnpsmoodstavce"/>
    <w:uiPriority w:val="99"/>
    <w:semiHidden/>
    <w:unhideWhenUsed/>
    <w:rsid w:val="00423F47"/>
    <w:rPr>
      <w:vertAlign w:val="superscript"/>
    </w:rPr>
  </w:style>
  <w:style w:type="character" w:styleId="Odkaznakoment">
    <w:name w:val="annotation reference"/>
    <w:basedOn w:val="Standardnpsmoodstavce"/>
    <w:uiPriority w:val="99"/>
    <w:unhideWhenUsed/>
    <w:rsid w:val="00AB3893"/>
    <w:rPr>
      <w:rFonts w:cs="Times New Roman"/>
      <w:sz w:val="16"/>
    </w:rPr>
  </w:style>
  <w:style w:type="paragraph" w:styleId="Textkomente">
    <w:name w:val="annotation text"/>
    <w:basedOn w:val="Normln"/>
    <w:link w:val="TextkomenteChar"/>
    <w:uiPriority w:val="99"/>
    <w:unhideWhenUsed/>
    <w:rsid w:val="00AB3893"/>
    <w:pPr>
      <w:spacing w:after="200" w:line="240" w:lineRule="auto"/>
    </w:pPr>
    <w:rPr>
      <w:rFonts w:eastAsiaTheme="minorEastAsia" w:cs="Times New Roman"/>
      <w:sz w:val="20"/>
      <w:szCs w:val="20"/>
    </w:rPr>
  </w:style>
  <w:style w:type="character" w:customStyle="1" w:styleId="TextkomenteChar">
    <w:name w:val="Text komentáře Char"/>
    <w:basedOn w:val="Standardnpsmoodstavce"/>
    <w:link w:val="Textkomente"/>
    <w:uiPriority w:val="99"/>
    <w:rsid w:val="00AB3893"/>
    <w:rPr>
      <w:rFonts w:eastAsiaTheme="minorEastAsia" w:cs="Times New Roman"/>
      <w:sz w:val="20"/>
      <w:szCs w:val="20"/>
    </w:rPr>
  </w:style>
  <w:style w:type="paragraph" w:styleId="Revize">
    <w:name w:val="Revision"/>
    <w:hidden/>
    <w:uiPriority w:val="99"/>
    <w:semiHidden/>
    <w:rsid w:val="009E22B3"/>
    <w:pPr>
      <w:spacing w:after="0" w:line="240" w:lineRule="auto"/>
    </w:pPr>
  </w:style>
  <w:style w:type="paragraph" w:styleId="Pedmtkomente">
    <w:name w:val="annotation subject"/>
    <w:basedOn w:val="Textkomente"/>
    <w:next w:val="Textkomente"/>
    <w:link w:val="PedmtkomenteChar"/>
    <w:uiPriority w:val="99"/>
    <w:semiHidden/>
    <w:unhideWhenUsed/>
    <w:rsid w:val="008B44C8"/>
    <w:pPr>
      <w:spacing w:after="160"/>
    </w:pPr>
    <w:rPr>
      <w:rFonts w:eastAsiaTheme="minorHAnsi" w:cstheme="minorBidi"/>
      <w:b/>
      <w:bCs/>
    </w:rPr>
  </w:style>
  <w:style w:type="character" w:customStyle="1" w:styleId="PedmtkomenteChar">
    <w:name w:val="Předmět komentáře Char"/>
    <w:basedOn w:val="TextkomenteChar"/>
    <w:link w:val="Pedmtkomente"/>
    <w:uiPriority w:val="99"/>
    <w:semiHidden/>
    <w:rsid w:val="008B44C8"/>
    <w:rPr>
      <w:rFonts w:eastAsiaTheme="minorEastAsia" w:cs="Times New Roman"/>
      <w:b/>
      <w:bCs/>
      <w:sz w:val="20"/>
      <w:szCs w:val="20"/>
    </w:rPr>
  </w:style>
  <w:style w:type="paragraph" w:styleId="Bezmezer">
    <w:name w:val="No Spacing"/>
    <w:uiPriority w:val="1"/>
    <w:qFormat/>
    <w:rsid w:val="00FF3FB3"/>
    <w:pPr>
      <w:spacing w:after="0" w:line="240" w:lineRule="auto"/>
    </w:pPr>
    <w:rPr>
      <w:rFonts w:eastAsiaTheme="minorEastAsia" w:cs="Times New Roman"/>
      <w:lang w:eastAsia="cs-CZ"/>
    </w:rPr>
  </w:style>
  <w:style w:type="paragraph" w:styleId="Zkladntext3">
    <w:name w:val="Body Text 3"/>
    <w:basedOn w:val="Normln"/>
    <w:link w:val="Zkladntext3Char"/>
    <w:rsid w:val="007774CC"/>
    <w:pPr>
      <w:spacing w:after="120" w:line="240" w:lineRule="auto"/>
    </w:pPr>
    <w:rPr>
      <w:rFonts w:ascii="Times New Roman" w:eastAsia="Times New Roman" w:hAnsi="Times New Roman" w:cs="Times New Roman"/>
      <w:sz w:val="16"/>
      <w:szCs w:val="16"/>
      <w:lang w:eastAsia="cs-CZ"/>
    </w:rPr>
  </w:style>
  <w:style w:type="character" w:customStyle="1" w:styleId="Zkladntext3Char">
    <w:name w:val="Základní text 3 Char"/>
    <w:basedOn w:val="Standardnpsmoodstavce"/>
    <w:link w:val="Zkladntext3"/>
    <w:rsid w:val="007774CC"/>
    <w:rPr>
      <w:rFonts w:ascii="Times New Roman" w:eastAsia="Times New Roman" w:hAnsi="Times New Roman" w:cs="Times New Roman"/>
      <w:sz w:val="16"/>
      <w:szCs w:val="16"/>
      <w:lang w:eastAsia="cs-CZ"/>
    </w:rPr>
  </w:style>
  <w:style w:type="character" w:customStyle="1" w:styleId="Nadpis5Char">
    <w:name w:val="Nadpis 5 Char"/>
    <w:basedOn w:val="Standardnpsmoodstavce"/>
    <w:link w:val="Nadpis5"/>
    <w:uiPriority w:val="9"/>
    <w:semiHidden/>
    <w:rsid w:val="003E2029"/>
    <w:rPr>
      <w:rFonts w:eastAsiaTheme="majorEastAsia" w:cstheme="majorBidi"/>
      <w:color w:val="2F5496" w:themeColor="accent1" w:themeShade="BF"/>
    </w:rPr>
  </w:style>
  <w:style w:type="paragraph" w:customStyle="1" w:styleId="Default">
    <w:name w:val="Default"/>
    <w:rsid w:val="00B24DC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107843">
      <w:bodyDiv w:val="1"/>
      <w:marLeft w:val="0"/>
      <w:marRight w:val="0"/>
      <w:marTop w:val="0"/>
      <w:marBottom w:val="0"/>
      <w:divBdr>
        <w:top w:val="none" w:sz="0" w:space="0" w:color="auto"/>
        <w:left w:val="none" w:sz="0" w:space="0" w:color="auto"/>
        <w:bottom w:val="none" w:sz="0" w:space="0" w:color="auto"/>
        <w:right w:val="none" w:sz="0" w:space="0" w:color="auto"/>
      </w:divBdr>
    </w:div>
    <w:div w:id="1364552837">
      <w:bodyDiv w:val="1"/>
      <w:marLeft w:val="0"/>
      <w:marRight w:val="0"/>
      <w:marTop w:val="0"/>
      <w:marBottom w:val="0"/>
      <w:divBdr>
        <w:top w:val="none" w:sz="0" w:space="0" w:color="auto"/>
        <w:left w:val="none" w:sz="0" w:space="0" w:color="auto"/>
        <w:bottom w:val="none" w:sz="0" w:space="0" w:color="auto"/>
        <w:right w:val="none" w:sz="0" w:space="0" w:color="auto"/>
      </w:divBdr>
    </w:div>
    <w:div w:id="1525435095">
      <w:bodyDiv w:val="1"/>
      <w:marLeft w:val="0"/>
      <w:marRight w:val="0"/>
      <w:marTop w:val="0"/>
      <w:marBottom w:val="0"/>
      <w:divBdr>
        <w:top w:val="none" w:sz="0" w:space="0" w:color="auto"/>
        <w:left w:val="none" w:sz="0" w:space="0" w:color="auto"/>
        <w:bottom w:val="none" w:sz="0" w:space="0" w:color="auto"/>
        <w:right w:val="none" w:sz="0" w:space="0" w:color="auto"/>
      </w:divBdr>
    </w:div>
    <w:div w:id="1891500372">
      <w:bodyDiv w:val="1"/>
      <w:marLeft w:val="0"/>
      <w:marRight w:val="0"/>
      <w:marTop w:val="0"/>
      <w:marBottom w:val="0"/>
      <w:divBdr>
        <w:top w:val="none" w:sz="0" w:space="0" w:color="auto"/>
        <w:left w:val="none" w:sz="0" w:space="0" w:color="auto"/>
        <w:bottom w:val="none" w:sz="0" w:space="0" w:color="auto"/>
        <w:right w:val="none" w:sz="0" w:space="0" w:color="auto"/>
      </w:divBdr>
    </w:div>
    <w:div w:id="1968704357">
      <w:bodyDiv w:val="1"/>
      <w:marLeft w:val="0"/>
      <w:marRight w:val="0"/>
      <w:marTop w:val="0"/>
      <w:marBottom w:val="0"/>
      <w:divBdr>
        <w:top w:val="none" w:sz="0" w:space="0" w:color="auto"/>
        <w:left w:val="none" w:sz="0" w:space="0" w:color="auto"/>
        <w:bottom w:val="none" w:sz="0" w:space="0" w:color="auto"/>
        <w:right w:val="none" w:sz="0" w:space="0" w:color="auto"/>
      </w:divBdr>
    </w:div>
    <w:div w:id="1978026496">
      <w:bodyDiv w:val="1"/>
      <w:marLeft w:val="0"/>
      <w:marRight w:val="0"/>
      <w:marTop w:val="0"/>
      <w:marBottom w:val="0"/>
      <w:divBdr>
        <w:top w:val="none" w:sz="0" w:space="0" w:color="auto"/>
        <w:left w:val="none" w:sz="0" w:space="0" w:color="auto"/>
        <w:bottom w:val="none" w:sz="0" w:space="0" w:color="auto"/>
        <w:right w:val="none" w:sz="0" w:space="0" w:color="auto"/>
      </w:divBdr>
    </w:div>
    <w:div w:id="2012751134">
      <w:bodyDiv w:val="1"/>
      <w:marLeft w:val="0"/>
      <w:marRight w:val="0"/>
      <w:marTop w:val="0"/>
      <w:marBottom w:val="0"/>
      <w:divBdr>
        <w:top w:val="none" w:sz="0" w:space="0" w:color="auto"/>
        <w:left w:val="none" w:sz="0" w:space="0" w:color="auto"/>
        <w:bottom w:val="none" w:sz="0" w:space="0" w:color="auto"/>
        <w:right w:val="none" w:sz="0" w:space="0" w:color="auto"/>
      </w:divBdr>
      <w:divsChild>
        <w:div w:id="190807682">
          <w:marLeft w:val="0"/>
          <w:marRight w:val="0"/>
          <w:marTop w:val="0"/>
          <w:marBottom w:val="0"/>
          <w:divBdr>
            <w:top w:val="none" w:sz="0" w:space="0" w:color="auto"/>
            <w:left w:val="none" w:sz="0" w:space="0" w:color="auto"/>
            <w:bottom w:val="none" w:sz="0" w:space="0" w:color="auto"/>
            <w:right w:val="none" w:sz="0" w:space="0" w:color="auto"/>
          </w:divBdr>
          <w:divsChild>
            <w:div w:id="844056811">
              <w:marLeft w:val="-225"/>
              <w:marRight w:val="-225"/>
              <w:marTop w:val="0"/>
              <w:marBottom w:val="0"/>
              <w:divBdr>
                <w:top w:val="none" w:sz="0" w:space="0" w:color="auto"/>
                <w:left w:val="none" w:sz="0" w:space="0" w:color="auto"/>
                <w:bottom w:val="none" w:sz="0" w:space="0" w:color="auto"/>
                <w:right w:val="none" w:sz="0" w:space="0" w:color="auto"/>
              </w:divBdr>
              <w:divsChild>
                <w:div w:id="991444053">
                  <w:marLeft w:val="0"/>
                  <w:marRight w:val="0"/>
                  <w:marTop w:val="0"/>
                  <w:marBottom w:val="0"/>
                  <w:divBdr>
                    <w:top w:val="none" w:sz="0" w:space="0" w:color="auto"/>
                    <w:left w:val="none" w:sz="0" w:space="0" w:color="auto"/>
                    <w:bottom w:val="none" w:sz="0" w:space="0" w:color="auto"/>
                    <w:right w:val="none" w:sz="0" w:space="0" w:color="auto"/>
                  </w:divBdr>
                  <w:divsChild>
                    <w:div w:id="1852916298">
                      <w:marLeft w:val="0"/>
                      <w:marRight w:val="0"/>
                      <w:marTop w:val="0"/>
                      <w:marBottom w:val="0"/>
                      <w:divBdr>
                        <w:top w:val="single" w:sz="24" w:space="0" w:color="F5EFE6"/>
                        <w:left w:val="single" w:sz="24" w:space="0" w:color="F5EFE6"/>
                        <w:bottom w:val="single" w:sz="24" w:space="0" w:color="F5EFE6"/>
                        <w:right w:val="single" w:sz="24" w:space="0" w:color="F5EFE6"/>
                      </w:divBdr>
                      <w:divsChild>
                        <w:div w:id="317421829">
                          <w:marLeft w:val="0"/>
                          <w:marRight w:val="0"/>
                          <w:marTop w:val="0"/>
                          <w:marBottom w:val="0"/>
                          <w:divBdr>
                            <w:top w:val="none" w:sz="0" w:space="0" w:color="auto"/>
                            <w:left w:val="none" w:sz="0" w:space="0" w:color="auto"/>
                            <w:bottom w:val="none" w:sz="0" w:space="0" w:color="auto"/>
                            <w:right w:val="none" w:sz="0" w:space="0" w:color="auto"/>
                          </w:divBdr>
                          <w:divsChild>
                            <w:div w:id="1862431039">
                              <w:marLeft w:val="0"/>
                              <w:marRight w:val="0"/>
                              <w:marTop w:val="0"/>
                              <w:marBottom w:val="0"/>
                              <w:divBdr>
                                <w:top w:val="none" w:sz="0" w:space="0" w:color="auto"/>
                                <w:left w:val="none" w:sz="0" w:space="0" w:color="auto"/>
                                <w:bottom w:val="none" w:sz="0" w:space="0" w:color="auto"/>
                                <w:right w:val="none" w:sz="0" w:space="0" w:color="auto"/>
                              </w:divBdr>
                            </w:div>
                            <w:div w:id="557782969">
                              <w:marLeft w:val="0"/>
                              <w:marRight w:val="0"/>
                              <w:marTop w:val="0"/>
                              <w:marBottom w:val="0"/>
                              <w:divBdr>
                                <w:top w:val="none" w:sz="0" w:space="0" w:color="auto"/>
                                <w:left w:val="none" w:sz="0" w:space="0" w:color="auto"/>
                                <w:bottom w:val="none" w:sz="0" w:space="0" w:color="auto"/>
                                <w:right w:val="none" w:sz="0" w:space="0" w:color="auto"/>
                              </w:divBdr>
                              <w:divsChild>
                                <w:div w:id="49507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CB19B86A429684F9C2D0D14E7E9BE3A" ma:contentTypeVersion="0" ma:contentTypeDescription="Vytvoří nový dokument" ma:contentTypeScope="" ma:versionID="10a0f64e5d284d9c739882d6b9b694fa">
  <xsd:schema xmlns:xsd="http://www.w3.org/2001/XMLSchema" xmlns:xs="http://www.w3.org/2001/XMLSchema" xmlns:p="http://schemas.microsoft.com/office/2006/metadata/properties" targetNamespace="http://schemas.microsoft.com/office/2006/metadata/properties" ma:root="true" ma:fieldsID="e5030a4fb49af6ac1945304746faa32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DF4677-CE4A-41E4-8144-67B9056E550E}">
  <ds:schemaRefs>
    <ds:schemaRef ds:uri="http://purl.org/dc/elements/1.1/"/>
    <ds:schemaRef ds:uri="http://www.w3.org/XML/1998/namespace"/>
    <ds:schemaRef ds:uri="http://schemas.microsoft.com/office/2006/documentManagement/types"/>
    <ds:schemaRef ds:uri="http://purl.org/dc/dcmitype/"/>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5FFE0AD5-558B-40C5-A2ED-EE7A1A8AEFDE}">
  <ds:schemaRefs>
    <ds:schemaRef ds:uri="http://schemas.openxmlformats.org/officeDocument/2006/bibliography"/>
  </ds:schemaRefs>
</ds:datastoreItem>
</file>

<file path=customXml/itemProps3.xml><?xml version="1.0" encoding="utf-8"?>
<ds:datastoreItem xmlns:ds="http://schemas.openxmlformats.org/officeDocument/2006/customXml" ds:itemID="{8C425FDB-79C9-4844-84CA-7A2397D4F9A3}">
  <ds:schemaRefs>
    <ds:schemaRef ds:uri="http://schemas.microsoft.com/sharepoint/v3/contenttype/forms"/>
  </ds:schemaRefs>
</ds:datastoreItem>
</file>

<file path=customXml/itemProps4.xml><?xml version="1.0" encoding="utf-8"?>
<ds:datastoreItem xmlns:ds="http://schemas.openxmlformats.org/officeDocument/2006/customXml" ds:itemID="{44BBFABE-8262-41B3-8E13-F4DAD399A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15815</Words>
  <Characters>93310</Characters>
  <Application>Microsoft Office Word</Application>
  <DocSecurity>0</DocSecurity>
  <Lines>777</Lines>
  <Paragraphs>217</Paragraphs>
  <ScaleCrop>false</ScaleCrop>
  <HeadingPairs>
    <vt:vector size="2" baseType="variant">
      <vt:variant>
        <vt:lpstr>Název</vt:lpstr>
      </vt:variant>
      <vt:variant>
        <vt:i4>1</vt:i4>
      </vt:variant>
    </vt:vector>
  </HeadingPairs>
  <TitlesOfParts>
    <vt:vector size="1" baseType="lpstr">
      <vt:lpstr/>
    </vt:vector>
  </TitlesOfParts>
  <Company>VS ČR</Company>
  <LinksUpToDate>false</LinksUpToDate>
  <CharactersWithSpaces>108908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Kremer Martin, Bc. kpt.</dc:creator>
  <cp:lastModifiedBy>Bryndová Monika</cp:lastModifiedBy>
  <cp:revision>2</cp:revision>
  <cp:lastPrinted>2024-09-09T08:43:00Z</cp:lastPrinted>
  <dcterms:created xsi:type="dcterms:W3CDTF">2026-08-24T06:12:00Z</dcterms:created>
  <dcterms:modified xsi:type="dcterms:W3CDTF">2026-08-24T06:12:00Z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0x0101003CB19B86A429684F9C2D0D14E7E9BE3A</vt:lpwstr>
  </property>
  <property fmtid="{D5CDD505-2E9C-101B-9397-08002B2CF9AE}" pid="3" name="_dlc_DocIdItemGuid">
    <vt:lpwstr>26d075e5-69b4-405a-8753-d4a1e317c1ce</vt:lpwstr>
  </property>
</Properties>
</file>