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46E8" w14:textId="77777777" w:rsidR="00264492" w:rsidRPr="00EB61EA" w:rsidRDefault="00264492" w:rsidP="00264492">
      <w:pPr>
        <w:jc w:val="center"/>
        <w:rPr>
          <w:rFonts w:ascii="Times New Roman" w:eastAsiaTheme="minorEastAsia" w:hAnsi="Times New Roman" w:cs="Times New Roman"/>
          <w:sz w:val="20"/>
          <w:lang w:eastAsia="cs-CZ"/>
        </w:rPr>
      </w:pPr>
      <w:r w:rsidRPr="00EB61EA">
        <w:rPr>
          <w:rFonts w:ascii="Times New Roman" w:eastAsiaTheme="minorEastAsia" w:hAnsi="Times New Roman" w:cs="Times New Roman"/>
          <w:noProof/>
          <w:lang w:eastAsia="cs-CZ"/>
        </w:rPr>
        <w:drawing>
          <wp:inline distT="0" distB="0" distL="0" distR="0" wp14:anchorId="54ECA94F" wp14:editId="162828F3">
            <wp:extent cx="773430" cy="826770"/>
            <wp:effectExtent l="0" t="0" r="7620" b="0"/>
            <wp:docPr id="2" name="Obrázek 2" descr="Znak Vězeňská služba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Vězeňská služba 20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3430" cy="826770"/>
                    </a:xfrm>
                    <a:prstGeom prst="rect">
                      <a:avLst/>
                    </a:prstGeom>
                    <a:noFill/>
                    <a:ln>
                      <a:noFill/>
                    </a:ln>
                  </pic:spPr>
                </pic:pic>
              </a:graphicData>
            </a:graphic>
          </wp:inline>
        </w:drawing>
      </w:r>
      <w:r w:rsidRPr="00EB61EA">
        <w:rPr>
          <w:rFonts w:ascii="Times New Roman" w:eastAsiaTheme="minorEastAsia" w:hAnsi="Times New Roman" w:cs="Times New Roman"/>
          <w:sz w:val="20"/>
          <w:lang w:eastAsia="cs-CZ"/>
        </w:rPr>
        <w:t xml:space="preserve"> </w:t>
      </w:r>
    </w:p>
    <w:p w14:paraId="3812053A" w14:textId="77777777" w:rsidR="00264492" w:rsidRPr="00EB61EA" w:rsidRDefault="00264492" w:rsidP="00264492">
      <w:pPr>
        <w:keepNext/>
        <w:spacing w:before="60" w:after="0" w:line="240" w:lineRule="auto"/>
        <w:jc w:val="center"/>
        <w:outlineLvl w:val="1"/>
        <w:rPr>
          <w:rFonts w:ascii="Times New Roman" w:eastAsia="Times New Roman" w:hAnsi="Times New Roman" w:cs="Times New Roman"/>
          <w:b/>
          <w:bCs/>
          <w:spacing w:val="14"/>
          <w:sz w:val="24"/>
          <w:szCs w:val="24"/>
          <w:lang w:eastAsia="cs-CZ"/>
        </w:rPr>
      </w:pPr>
      <w:r w:rsidRPr="00EB61EA">
        <w:rPr>
          <w:rFonts w:ascii="Times New Roman" w:eastAsia="Times New Roman" w:hAnsi="Times New Roman" w:cs="Times New Roman"/>
          <w:b/>
          <w:bCs/>
          <w:spacing w:val="32"/>
          <w:sz w:val="24"/>
          <w:szCs w:val="24"/>
          <w:lang w:eastAsia="cs-CZ"/>
        </w:rPr>
        <w:t>Vězeňská služba České republiky</w:t>
      </w:r>
    </w:p>
    <w:p w14:paraId="265F5ED5" w14:textId="77777777" w:rsidR="00264492" w:rsidRPr="00EB61EA" w:rsidRDefault="00C45DD6" w:rsidP="00264492">
      <w:pPr>
        <w:keepNext/>
        <w:spacing w:before="60" w:after="0" w:line="240" w:lineRule="auto"/>
        <w:jc w:val="center"/>
        <w:outlineLvl w:val="1"/>
        <w:rPr>
          <w:rFonts w:ascii="Times New Roman" w:eastAsia="Times New Roman" w:hAnsi="Times New Roman" w:cs="Times New Roman"/>
          <w:b/>
          <w:bCs/>
          <w:spacing w:val="28"/>
          <w:sz w:val="24"/>
          <w:szCs w:val="24"/>
          <w:lang w:eastAsia="cs-CZ"/>
        </w:rPr>
      </w:pPr>
      <w:r w:rsidRPr="00EB61EA">
        <w:rPr>
          <w:rFonts w:ascii="Times New Roman" w:eastAsia="Times New Roman" w:hAnsi="Times New Roman" w:cs="Times New Roman"/>
          <w:b/>
          <w:bCs/>
          <w:spacing w:val="28"/>
          <w:sz w:val="24"/>
          <w:szCs w:val="24"/>
          <w:lang w:eastAsia="cs-CZ"/>
        </w:rPr>
        <w:t>Věznice Světlá nad Sázavou</w:t>
      </w:r>
    </w:p>
    <w:p w14:paraId="33C5E646" w14:textId="77777777" w:rsidR="00264492" w:rsidRPr="00EB61EA" w:rsidRDefault="006D2B30" w:rsidP="00264492">
      <w:pPr>
        <w:keepNext/>
        <w:pBdr>
          <w:bottom w:val="single" w:sz="4" w:space="1" w:color="auto"/>
        </w:pBdr>
        <w:spacing w:before="60" w:after="0" w:line="240" w:lineRule="auto"/>
        <w:jc w:val="center"/>
        <w:outlineLvl w:val="1"/>
        <w:rPr>
          <w:rFonts w:ascii="Times New Roman" w:eastAsia="Times New Roman" w:hAnsi="Times New Roman" w:cs="Times New Roman"/>
          <w:spacing w:val="6"/>
          <w:sz w:val="20"/>
          <w:szCs w:val="20"/>
          <w:lang w:eastAsia="cs-CZ"/>
        </w:rPr>
      </w:pPr>
      <w:r w:rsidRPr="00EB61EA">
        <w:rPr>
          <w:rFonts w:ascii="Times New Roman" w:eastAsia="Times New Roman" w:hAnsi="Times New Roman" w:cs="Times New Roman"/>
          <w:spacing w:val="6"/>
          <w:sz w:val="20"/>
          <w:szCs w:val="20"/>
          <w:lang w:eastAsia="cs-CZ"/>
        </w:rPr>
        <w:t>[Rozkoš 990, 582 91 Světlá nad Sázavou, tel.: 569 471 511, Fax: 569 471 540, IDDS: yd4d49m</w:t>
      </w:r>
      <w:r w:rsidR="00264492" w:rsidRPr="00EB61EA">
        <w:rPr>
          <w:rFonts w:ascii="Times New Roman" w:eastAsia="Times New Roman" w:hAnsi="Times New Roman" w:cs="Times New Roman"/>
          <w:spacing w:val="6"/>
          <w:sz w:val="20"/>
          <w:szCs w:val="20"/>
          <w:lang w:eastAsia="cs-CZ"/>
        </w:rPr>
        <w:t>]</w:t>
      </w:r>
    </w:p>
    <w:p w14:paraId="25939716" w14:textId="1D81940D" w:rsidR="006F1884" w:rsidRDefault="0023595D" w:rsidP="006F1884">
      <w:pPr>
        <w:widowControl w:val="0"/>
        <w:autoSpaceDE w:val="0"/>
        <w:autoSpaceDN w:val="0"/>
        <w:adjustRightInd w:val="0"/>
        <w:spacing w:before="720" w:after="0" w:line="240" w:lineRule="auto"/>
        <w:contextualSpacing/>
        <w:jc w:val="both"/>
        <w:rPr>
          <w:rFonts w:ascii="Times New Roman" w:eastAsiaTheme="minorEastAsia" w:hAnsi="Times New Roman" w:cs="Times New Roman"/>
          <w:spacing w:val="38"/>
          <w:sz w:val="24"/>
          <w:szCs w:val="24"/>
          <w:lang w:eastAsia="cs-CZ"/>
        </w:rPr>
      </w:pPr>
      <w:r>
        <w:rPr>
          <w:rFonts w:ascii="Times New Roman" w:eastAsiaTheme="minorEastAsia" w:hAnsi="Times New Roman" w:cs="Times New Roman"/>
          <w:sz w:val="24"/>
          <w:lang w:eastAsia="cs-CZ"/>
        </w:rPr>
        <w:t>Č.j.:</w:t>
      </w:r>
      <w:r w:rsidR="006F1884">
        <w:rPr>
          <w:rFonts w:ascii="Times New Roman" w:eastAsiaTheme="minorEastAsia" w:hAnsi="Times New Roman" w:cs="Times New Roman"/>
          <w:sz w:val="24"/>
          <w:lang w:eastAsia="cs-CZ"/>
        </w:rPr>
        <w:t xml:space="preserve"> </w:t>
      </w:r>
      <w:r w:rsidR="006F1884">
        <w:rPr>
          <w:rFonts w:ascii="Times New Roman" w:eastAsiaTheme="minorEastAsia" w:hAnsi="Times New Roman" w:cs="Times New Roman"/>
          <w:spacing w:val="38"/>
          <w:sz w:val="24"/>
          <w:szCs w:val="24"/>
          <w:lang w:eastAsia="cs-CZ"/>
        </w:rPr>
        <w:t xml:space="preserve">VS-263014-2/ČJ-2024-802330 </w:t>
      </w:r>
    </w:p>
    <w:p w14:paraId="75A11872" w14:textId="2A17E6E8" w:rsidR="0023595D" w:rsidRDefault="0023595D" w:rsidP="00A94F71">
      <w:pPr>
        <w:tabs>
          <w:tab w:val="center" w:pos="4536"/>
          <w:tab w:val="right" w:pos="9072"/>
        </w:tabs>
        <w:spacing w:before="240" w:after="0" w:line="240" w:lineRule="auto"/>
        <w:rPr>
          <w:rFonts w:ascii="Times New Roman" w:eastAsiaTheme="minorEastAsia" w:hAnsi="Times New Roman" w:cs="Times New Roman"/>
          <w:sz w:val="24"/>
          <w:lang w:eastAsia="cs-CZ"/>
        </w:rPr>
      </w:pPr>
    </w:p>
    <w:p w14:paraId="4434AD8D" w14:textId="2572BE6C" w:rsidR="0023595D" w:rsidRDefault="009664E6" w:rsidP="00A94F71">
      <w:pPr>
        <w:tabs>
          <w:tab w:val="center" w:pos="4536"/>
          <w:tab w:val="right" w:pos="9072"/>
        </w:tabs>
        <w:spacing w:before="240" w:after="0" w:line="240" w:lineRule="auto"/>
        <w:rPr>
          <w:rFonts w:ascii="Times New Roman" w:eastAsiaTheme="minorEastAsia" w:hAnsi="Times New Roman" w:cs="Times New Roman"/>
          <w:sz w:val="24"/>
          <w:lang w:eastAsia="cs-CZ"/>
        </w:rPr>
      </w:pPr>
      <w:r w:rsidRPr="00EB61EA">
        <w:rPr>
          <w:rFonts w:ascii="Times New Roman" w:eastAsiaTheme="minorEastAsia" w:hAnsi="Times New Roman" w:cs="Times New Roman"/>
          <w:sz w:val="24"/>
          <w:lang w:eastAsia="cs-CZ"/>
        </w:rPr>
        <w:tab/>
      </w:r>
      <w:r w:rsidRPr="00EB61EA">
        <w:rPr>
          <w:rFonts w:ascii="Times New Roman" w:eastAsiaTheme="minorEastAsia" w:hAnsi="Times New Roman" w:cs="Times New Roman"/>
          <w:sz w:val="24"/>
          <w:lang w:eastAsia="cs-CZ"/>
        </w:rPr>
        <w:tab/>
      </w:r>
    </w:p>
    <w:p w14:paraId="1E49E650" w14:textId="7E780602" w:rsidR="00A94F71" w:rsidRPr="00EB61EA" w:rsidRDefault="0023595D" w:rsidP="00A94F71">
      <w:pPr>
        <w:tabs>
          <w:tab w:val="center" w:pos="4536"/>
          <w:tab w:val="right" w:pos="9072"/>
        </w:tabs>
        <w:spacing w:before="240" w:after="0" w:line="240" w:lineRule="auto"/>
        <w:rPr>
          <w:rFonts w:ascii="Times New Roman" w:eastAsiaTheme="minorEastAsia" w:hAnsi="Times New Roman" w:cs="Times New Roman"/>
          <w:sz w:val="24"/>
          <w:lang w:eastAsia="cs-CZ"/>
        </w:rPr>
      </w:pPr>
      <w:r>
        <w:rPr>
          <w:rFonts w:ascii="Times New Roman" w:eastAsiaTheme="minorEastAsia" w:hAnsi="Times New Roman" w:cs="Times New Roman"/>
          <w:sz w:val="24"/>
          <w:lang w:eastAsia="cs-CZ"/>
        </w:rPr>
        <w:tab/>
      </w:r>
      <w:r>
        <w:rPr>
          <w:rFonts w:ascii="Times New Roman" w:eastAsiaTheme="minorEastAsia" w:hAnsi="Times New Roman" w:cs="Times New Roman"/>
          <w:sz w:val="24"/>
          <w:lang w:eastAsia="cs-CZ"/>
        </w:rPr>
        <w:tab/>
      </w:r>
      <w:r w:rsidR="00264492" w:rsidRPr="00EB61EA">
        <w:rPr>
          <w:rFonts w:ascii="Times New Roman" w:eastAsiaTheme="minorEastAsia" w:hAnsi="Times New Roman" w:cs="Times New Roman"/>
          <w:sz w:val="24"/>
          <w:lang w:eastAsia="cs-CZ"/>
        </w:rPr>
        <w:t>V</w:t>
      </w:r>
      <w:r w:rsidR="00A51678" w:rsidRPr="00EB61EA">
        <w:rPr>
          <w:rFonts w:ascii="Times New Roman" w:eastAsiaTheme="minorEastAsia" w:hAnsi="Times New Roman" w:cs="Times New Roman"/>
          <w:sz w:val="24"/>
          <w:lang w:eastAsia="cs-CZ"/>
        </w:rPr>
        <w:t xml:space="preserve">e Světlé nad Sázavou dne </w:t>
      </w:r>
      <w:r>
        <w:rPr>
          <w:rFonts w:ascii="Times New Roman" w:eastAsiaTheme="minorEastAsia" w:hAnsi="Times New Roman" w:cs="Times New Roman"/>
          <w:sz w:val="24"/>
          <w:lang w:eastAsia="cs-CZ"/>
        </w:rPr>
        <w:t>12.12.2024</w:t>
      </w:r>
    </w:p>
    <w:p w14:paraId="14155911" w14:textId="77777777" w:rsidR="00A94F71" w:rsidRPr="00EB61EA" w:rsidRDefault="00A94F71" w:rsidP="00A94F71">
      <w:pPr>
        <w:tabs>
          <w:tab w:val="center" w:pos="4536"/>
          <w:tab w:val="right" w:pos="9072"/>
        </w:tabs>
        <w:spacing w:before="240" w:after="0" w:line="240" w:lineRule="auto"/>
        <w:rPr>
          <w:rFonts w:ascii="Times New Roman" w:eastAsiaTheme="minorEastAsia" w:hAnsi="Times New Roman" w:cs="Times New Roman"/>
          <w:color w:val="FF0000"/>
          <w:sz w:val="24"/>
          <w:lang w:eastAsia="cs-CZ"/>
        </w:rPr>
      </w:pPr>
    </w:p>
    <w:tbl>
      <w:tblPr>
        <w:tblpPr w:leftFromText="141" w:rightFromText="141" w:vertAnchor="text" w:horzAnchor="margin" w:tblpXSpec="center" w:tblpY="775"/>
        <w:tblW w:w="0" w:type="auto"/>
        <w:tblBorders>
          <w:top w:val="nil"/>
          <w:left w:val="nil"/>
          <w:bottom w:val="nil"/>
          <w:right w:val="nil"/>
        </w:tblBorders>
        <w:tblLayout w:type="fixed"/>
        <w:tblLook w:val="0000" w:firstRow="0" w:lastRow="0" w:firstColumn="0" w:lastColumn="0" w:noHBand="0" w:noVBand="0"/>
      </w:tblPr>
      <w:tblGrid>
        <w:gridCol w:w="4361"/>
      </w:tblGrid>
      <w:tr w:rsidR="001F3B54" w:rsidRPr="00EB61EA" w14:paraId="427FB3FD" w14:textId="77777777" w:rsidTr="00E743B3">
        <w:trPr>
          <w:trHeight w:val="242"/>
        </w:trPr>
        <w:tc>
          <w:tcPr>
            <w:tcW w:w="4361" w:type="dxa"/>
          </w:tcPr>
          <w:p w14:paraId="12069807" w14:textId="77777777" w:rsidR="001F3B54" w:rsidRPr="00EB61EA" w:rsidRDefault="001F3B54" w:rsidP="00E743B3">
            <w:pPr>
              <w:autoSpaceDE w:val="0"/>
              <w:autoSpaceDN w:val="0"/>
              <w:adjustRightInd w:val="0"/>
              <w:spacing w:after="0" w:line="240" w:lineRule="auto"/>
              <w:jc w:val="center"/>
              <w:rPr>
                <w:rFonts w:ascii="Times New Roman" w:hAnsi="Times New Roman" w:cs="Times New Roman"/>
                <w:sz w:val="23"/>
                <w:szCs w:val="23"/>
              </w:rPr>
            </w:pPr>
            <w:r w:rsidRPr="00EB61EA">
              <w:rPr>
                <w:rFonts w:ascii="Times New Roman" w:hAnsi="Times New Roman" w:cs="Times New Roman"/>
                <w:b/>
                <w:bCs/>
                <w:sz w:val="23"/>
                <w:szCs w:val="23"/>
              </w:rPr>
              <w:t>Vrchní rada</w:t>
            </w:r>
          </w:p>
          <w:p w14:paraId="2202F686" w14:textId="77777777" w:rsidR="001F3B54" w:rsidRPr="00EB61EA" w:rsidRDefault="000A2992" w:rsidP="00E743B3">
            <w:pPr>
              <w:autoSpaceDE w:val="0"/>
              <w:autoSpaceDN w:val="0"/>
              <w:adjustRightInd w:val="0"/>
              <w:spacing w:after="0" w:line="240" w:lineRule="auto"/>
              <w:jc w:val="center"/>
              <w:rPr>
                <w:rFonts w:ascii="Times New Roman" w:hAnsi="Times New Roman" w:cs="Times New Roman"/>
                <w:b/>
                <w:bCs/>
                <w:sz w:val="23"/>
                <w:szCs w:val="23"/>
              </w:rPr>
            </w:pPr>
            <w:r w:rsidRPr="00EB61EA">
              <w:rPr>
                <w:rFonts w:ascii="Times New Roman" w:hAnsi="Times New Roman" w:cs="Times New Roman"/>
                <w:b/>
                <w:bCs/>
                <w:sz w:val="23"/>
                <w:szCs w:val="23"/>
              </w:rPr>
              <w:t>brig</w:t>
            </w:r>
            <w:r w:rsidR="001F3B54" w:rsidRPr="00EB61EA">
              <w:rPr>
                <w:rFonts w:ascii="Times New Roman" w:hAnsi="Times New Roman" w:cs="Times New Roman"/>
                <w:b/>
                <w:bCs/>
                <w:sz w:val="23"/>
                <w:szCs w:val="23"/>
              </w:rPr>
              <w:t>.</w:t>
            </w:r>
            <w:r w:rsidRPr="00EB61EA">
              <w:rPr>
                <w:rFonts w:ascii="Times New Roman" w:hAnsi="Times New Roman" w:cs="Times New Roman"/>
                <w:b/>
                <w:bCs/>
                <w:sz w:val="23"/>
                <w:szCs w:val="23"/>
              </w:rPr>
              <w:t xml:space="preserve"> gen.</w:t>
            </w:r>
            <w:r w:rsidR="001F3B54" w:rsidRPr="00EB61EA">
              <w:rPr>
                <w:rFonts w:ascii="Times New Roman" w:hAnsi="Times New Roman" w:cs="Times New Roman"/>
                <w:b/>
                <w:bCs/>
                <w:sz w:val="23"/>
                <w:szCs w:val="23"/>
              </w:rPr>
              <w:t xml:space="preserve"> Mgr. Monika Myšičková</w:t>
            </w:r>
          </w:p>
          <w:p w14:paraId="66B82C13" w14:textId="77777777" w:rsidR="001F3B54" w:rsidRPr="00EB61EA" w:rsidRDefault="001F3B54" w:rsidP="00E743B3">
            <w:pPr>
              <w:autoSpaceDE w:val="0"/>
              <w:autoSpaceDN w:val="0"/>
              <w:adjustRightInd w:val="0"/>
              <w:spacing w:after="0" w:line="240" w:lineRule="auto"/>
              <w:jc w:val="center"/>
              <w:rPr>
                <w:rFonts w:ascii="Times New Roman" w:hAnsi="Times New Roman" w:cs="Times New Roman"/>
                <w:sz w:val="23"/>
                <w:szCs w:val="23"/>
              </w:rPr>
            </w:pPr>
            <w:r w:rsidRPr="00EB61EA">
              <w:rPr>
                <w:rFonts w:ascii="Times New Roman" w:hAnsi="Times New Roman" w:cs="Times New Roman"/>
                <w:b/>
                <w:bCs/>
                <w:sz w:val="23"/>
                <w:szCs w:val="23"/>
              </w:rPr>
              <w:t>ředitelka věznice</w:t>
            </w:r>
          </w:p>
        </w:tc>
      </w:tr>
    </w:tbl>
    <w:p w14:paraId="3828B7A5" w14:textId="77777777" w:rsidR="001F3B54" w:rsidRPr="00EB61EA" w:rsidRDefault="001F3B54" w:rsidP="001F3B54">
      <w:pPr>
        <w:widowControl w:val="0"/>
        <w:autoSpaceDE w:val="0"/>
        <w:autoSpaceDN w:val="0"/>
        <w:adjustRightInd w:val="0"/>
        <w:spacing w:before="720" w:after="0" w:line="240" w:lineRule="auto"/>
        <w:jc w:val="both"/>
        <w:rPr>
          <w:rFonts w:ascii="Times New Roman" w:eastAsiaTheme="minorEastAsia" w:hAnsi="Times New Roman" w:cs="Times New Roman"/>
          <w:spacing w:val="38"/>
          <w:sz w:val="24"/>
          <w:szCs w:val="24"/>
          <w:lang w:eastAsia="cs-CZ"/>
        </w:rPr>
      </w:pPr>
      <w:r w:rsidRPr="00EB61EA">
        <w:rPr>
          <w:rFonts w:ascii="Times New Roman" w:eastAsiaTheme="minorEastAsia" w:hAnsi="Times New Roman" w:cs="Times New Roman"/>
          <w:spacing w:val="38"/>
          <w:sz w:val="24"/>
          <w:szCs w:val="24"/>
          <w:lang w:eastAsia="cs-CZ"/>
        </w:rPr>
        <w:t xml:space="preserve"> Stanovuji:</w:t>
      </w:r>
    </w:p>
    <w:p w14:paraId="0D19FA67" w14:textId="77777777" w:rsidR="001F3B54" w:rsidRPr="00EB61EA" w:rsidRDefault="001F3B54" w:rsidP="00A51678">
      <w:pPr>
        <w:widowControl w:val="0"/>
        <w:autoSpaceDE w:val="0"/>
        <w:autoSpaceDN w:val="0"/>
        <w:adjustRightInd w:val="0"/>
        <w:spacing w:before="720" w:after="0" w:line="240" w:lineRule="auto"/>
        <w:jc w:val="center"/>
        <w:rPr>
          <w:rFonts w:ascii="Times New Roman" w:hAnsi="Times New Roman" w:cs="Times New Roman"/>
          <w:b/>
          <w:bCs/>
          <w:sz w:val="24"/>
          <w:szCs w:val="24"/>
        </w:rPr>
      </w:pPr>
    </w:p>
    <w:p w14:paraId="38A80381" w14:textId="77777777" w:rsidR="00A51678" w:rsidRPr="00EB61EA" w:rsidRDefault="00A51678" w:rsidP="00A51678">
      <w:pPr>
        <w:widowControl w:val="0"/>
        <w:autoSpaceDE w:val="0"/>
        <w:autoSpaceDN w:val="0"/>
        <w:adjustRightInd w:val="0"/>
        <w:spacing w:before="720" w:after="0" w:line="240" w:lineRule="auto"/>
        <w:jc w:val="center"/>
        <w:rPr>
          <w:rFonts w:ascii="Times New Roman" w:hAnsi="Times New Roman" w:cs="Times New Roman"/>
          <w:b/>
          <w:bCs/>
          <w:sz w:val="24"/>
          <w:szCs w:val="24"/>
        </w:rPr>
      </w:pPr>
      <w:r w:rsidRPr="00EB61EA">
        <w:rPr>
          <w:rFonts w:ascii="Times New Roman" w:hAnsi="Times New Roman" w:cs="Times New Roman"/>
          <w:b/>
          <w:bCs/>
          <w:sz w:val="24"/>
          <w:szCs w:val="24"/>
        </w:rPr>
        <w:t>VNITŘNÍ ŘÁD PRO OBVINĚNÉ VĚZNICE SVĚTLÁ NAD SÁZAVOU</w:t>
      </w:r>
    </w:p>
    <w:p w14:paraId="00FE8E5C" w14:textId="64E5581E" w:rsidR="00A21E2A" w:rsidRPr="00EB61EA" w:rsidRDefault="00264492" w:rsidP="00534A60">
      <w:pPr>
        <w:widowControl w:val="0"/>
        <w:tabs>
          <w:tab w:val="left" w:pos="1134"/>
        </w:tabs>
        <w:autoSpaceDE w:val="0"/>
        <w:autoSpaceDN w:val="0"/>
        <w:adjustRightInd w:val="0"/>
        <w:spacing w:before="840" w:after="0" w:line="240" w:lineRule="auto"/>
        <w:jc w:val="both"/>
        <w:rPr>
          <w:rFonts w:ascii="Times New Roman" w:eastAsiaTheme="minorEastAsia" w:hAnsi="Times New Roman" w:cs="Times New Roman"/>
          <w:b/>
          <w:sz w:val="24"/>
          <w:szCs w:val="24"/>
          <w:lang w:eastAsia="cs-CZ"/>
        </w:rPr>
      </w:pPr>
      <w:r w:rsidRPr="00EB61EA">
        <w:rPr>
          <w:rFonts w:ascii="Times New Roman" w:eastAsiaTheme="minorEastAsia" w:hAnsi="Times New Roman" w:cs="Times New Roman"/>
          <w:b/>
          <w:sz w:val="24"/>
          <w:szCs w:val="24"/>
          <w:lang w:eastAsia="cs-CZ"/>
        </w:rPr>
        <w:t>Tento vnitřní řád věznice (</w:t>
      </w:r>
      <w:r w:rsidR="000D6481" w:rsidRPr="00EB61EA">
        <w:rPr>
          <w:rFonts w:ascii="Times New Roman" w:eastAsiaTheme="minorEastAsia" w:hAnsi="Times New Roman" w:cs="Times New Roman"/>
          <w:b/>
          <w:sz w:val="24"/>
          <w:szCs w:val="24"/>
          <w:lang w:eastAsia="cs-CZ"/>
        </w:rPr>
        <w:t xml:space="preserve">dále jen </w:t>
      </w:r>
      <w:r w:rsidRPr="00EB61EA">
        <w:rPr>
          <w:rFonts w:ascii="Times New Roman" w:eastAsiaTheme="minorEastAsia" w:hAnsi="Times New Roman" w:cs="Times New Roman"/>
          <w:b/>
          <w:sz w:val="24"/>
          <w:szCs w:val="24"/>
          <w:lang w:eastAsia="cs-CZ"/>
        </w:rPr>
        <w:t>„vnitřní řád“) je vydán v souladu s § 3 odst. 2 vyhlášky č. 109/1994, Sb., kterou se vydává řád výkonu vazby, ve znění pozdějších předpisů</w:t>
      </w:r>
      <w:r w:rsidR="000D6481" w:rsidRPr="00EB61EA">
        <w:rPr>
          <w:rFonts w:ascii="Times New Roman" w:eastAsiaTheme="minorEastAsia" w:hAnsi="Times New Roman" w:cs="Times New Roman"/>
          <w:b/>
          <w:sz w:val="24"/>
          <w:szCs w:val="24"/>
          <w:lang w:eastAsia="cs-CZ"/>
        </w:rPr>
        <w:t xml:space="preserve"> (dále jen „ŘVV“)</w:t>
      </w:r>
      <w:r w:rsidRPr="00EB61EA">
        <w:rPr>
          <w:rFonts w:ascii="Times New Roman" w:eastAsiaTheme="minorEastAsia" w:hAnsi="Times New Roman" w:cs="Times New Roman"/>
          <w:b/>
          <w:sz w:val="24"/>
          <w:szCs w:val="24"/>
          <w:lang w:eastAsia="cs-CZ"/>
        </w:rPr>
        <w:t>.</w:t>
      </w:r>
    </w:p>
    <w:p w14:paraId="40A8039D" w14:textId="30F86954" w:rsidR="0066058B" w:rsidRPr="00EB61EA" w:rsidRDefault="0066058B" w:rsidP="0066058B">
      <w:pPr>
        <w:widowControl w:val="0"/>
        <w:tabs>
          <w:tab w:val="left" w:pos="1134"/>
        </w:tabs>
        <w:autoSpaceDE w:val="0"/>
        <w:autoSpaceDN w:val="0"/>
        <w:adjustRightInd w:val="0"/>
        <w:spacing w:before="240" w:after="0" w:line="240" w:lineRule="auto"/>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Vnitřní řád byl aprobován Generálním ředitelstvím Vězeňské služby České republiky pod </w:t>
      </w:r>
      <w:r w:rsidR="0051436D">
        <w:rPr>
          <w:rFonts w:ascii="Times New Roman" w:eastAsiaTheme="minorEastAsia" w:hAnsi="Times New Roman" w:cs="Times New Roman"/>
          <w:sz w:val="24"/>
          <w:szCs w:val="24"/>
          <w:lang w:eastAsia="cs-CZ"/>
        </w:rPr>
        <w:t xml:space="preserve">        Č</w:t>
      </w:r>
      <w:r w:rsidRPr="00EB61EA">
        <w:rPr>
          <w:rFonts w:ascii="Times New Roman" w:eastAsiaTheme="minorEastAsia" w:hAnsi="Times New Roman" w:cs="Times New Roman"/>
          <w:sz w:val="24"/>
          <w:szCs w:val="24"/>
          <w:lang w:eastAsia="cs-CZ"/>
        </w:rPr>
        <w:t>.j.</w:t>
      </w:r>
      <w:r w:rsidR="0051436D">
        <w:rPr>
          <w:rFonts w:ascii="Times New Roman" w:eastAsiaTheme="minorEastAsia" w:hAnsi="Times New Roman" w:cs="Times New Roman"/>
          <w:sz w:val="24"/>
          <w:szCs w:val="24"/>
          <w:lang w:eastAsia="cs-CZ"/>
        </w:rPr>
        <w:t>:</w:t>
      </w:r>
      <w:r w:rsidRPr="00EB61EA">
        <w:rPr>
          <w:rFonts w:ascii="Times New Roman" w:eastAsiaTheme="minorEastAsia" w:hAnsi="Times New Roman" w:cs="Times New Roman"/>
          <w:sz w:val="24"/>
          <w:szCs w:val="24"/>
          <w:lang w:eastAsia="cs-CZ"/>
        </w:rPr>
        <w:t xml:space="preserve"> </w:t>
      </w:r>
      <w:r w:rsidR="00A112B0">
        <w:rPr>
          <w:rFonts w:ascii="Times New Roman" w:eastAsiaTheme="minorEastAsia" w:hAnsi="Times New Roman" w:cs="Times New Roman"/>
          <w:sz w:val="24"/>
          <w:szCs w:val="24"/>
          <w:lang w:eastAsia="cs-CZ"/>
        </w:rPr>
        <w:t xml:space="preserve">VS-242478-3/ČJ-2024-800030-VŘ      </w:t>
      </w:r>
      <w:r w:rsidR="00534A60" w:rsidRPr="00EB61EA">
        <w:rPr>
          <w:rFonts w:ascii="Times New Roman" w:eastAsiaTheme="minorEastAsia" w:hAnsi="Times New Roman" w:cs="Times New Roman"/>
          <w:sz w:val="24"/>
          <w:szCs w:val="24"/>
          <w:lang w:eastAsia="cs-CZ"/>
        </w:rPr>
        <w:t>s</w:t>
      </w:r>
      <w:r w:rsidRPr="00EB61EA">
        <w:rPr>
          <w:rFonts w:ascii="Times New Roman" w:eastAsiaTheme="minorEastAsia" w:hAnsi="Times New Roman" w:cs="Times New Roman"/>
          <w:sz w:val="24"/>
          <w:szCs w:val="24"/>
          <w:lang w:eastAsia="cs-CZ"/>
        </w:rPr>
        <w:t xml:space="preserve">   </w:t>
      </w:r>
      <w:proofErr w:type="gramStart"/>
      <w:r w:rsidRPr="00EB61EA">
        <w:rPr>
          <w:rFonts w:ascii="Times New Roman" w:eastAsiaTheme="minorEastAsia" w:hAnsi="Times New Roman" w:cs="Times New Roman"/>
          <w:sz w:val="24"/>
          <w:szCs w:val="24"/>
          <w:lang w:eastAsia="cs-CZ"/>
        </w:rPr>
        <w:t xml:space="preserve">účinností  </w:t>
      </w:r>
      <w:r w:rsidR="0051436D">
        <w:rPr>
          <w:rFonts w:ascii="Times New Roman" w:eastAsiaTheme="minorEastAsia" w:hAnsi="Times New Roman" w:cs="Times New Roman"/>
          <w:sz w:val="24"/>
          <w:szCs w:val="24"/>
          <w:lang w:eastAsia="cs-CZ"/>
        </w:rPr>
        <w:t>od</w:t>
      </w:r>
      <w:proofErr w:type="gramEnd"/>
      <w:r w:rsidR="00A112B0">
        <w:rPr>
          <w:rFonts w:ascii="Times New Roman" w:eastAsiaTheme="minorEastAsia" w:hAnsi="Times New Roman" w:cs="Times New Roman"/>
          <w:sz w:val="24"/>
          <w:szCs w:val="24"/>
          <w:lang w:eastAsia="cs-CZ"/>
        </w:rPr>
        <w:t xml:space="preserve"> 01.01.2025</w:t>
      </w:r>
      <w:r w:rsidR="0051436D">
        <w:rPr>
          <w:rFonts w:ascii="Times New Roman" w:eastAsiaTheme="minorEastAsia" w:hAnsi="Times New Roman" w:cs="Times New Roman"/>
          <w:sz w:val="24"/>
          <w:szCs w:val="24"/>
          <w:lang w:eastAsia="cs-CZ"/>
        </w:rPr>
        <w:t xml:space="preserve"> </w:t>
      </w:r>
    </w:p>
    <w:p w14:paraId="089F6D9D" w14:textId="77777777" w:rsidR="00A21E2A" w:rsidRPr="00EB61EA" w:rsidRDefault="00A21E2A" w:rsidP="00264492">
      <w:pPr>
        <w:widowControl w:val="0"/>
        <w:autoSpaceDE w:val="0"/>
        <w:autoSpaceDN w:val="0"/>
        <w:adjustRightInd w:val="0"/>
        <w:spacing w:before="960" w:after="0" w:line="240" w:lineRule="auto"/>
        <w:jc w:val="both"/>
        <w:rPr>
          <w:rFonts w:ascii="Times New Roman" w:eastAsiaTheme="minorEastAsia" w:hAnsi="Times New Roman" w:cs="Times New Roman"/>
          <w:sz w:val="24"/>
          <w:szCs w:val="24"/>
          <w:lang w:eastAsia="cs-CZ"/>
        </w:rPr>
      </w:pPr>
    </w:p>
    <w:p w14:paraId="24B32CF1" w14:textId="33E3C585" w:rsidR="00ED4FF5" w:rsidRPr="00EB61EA" w:rsidRDefault="00264492" w:rsidP="00534A60">
      <w:pPr>
        <w:widowControl w:val="0"/>
        <w:autoSpaceDE w:val="0"/>
        <w:autoSpaceDN w:val="0"/>
        <w:adjustRightInd w:val="0"/>
        <w:spacing w:before="960" w:after="0" w:line="240" w:lineRule="auto"/>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Přílohy: 1/</w:t>
      </w:r>
      <w:r w:rsidR="008E0C52" w:rsidRPr="00EB61EA">
        <w:rPr>
          <w:rFonts w:ascii="Times New Roman" w:eastAsiaTheme="minorEastAsia" w:hAnsi="Times New Roman" w:cs="Times New Roman"/>
          <w:sz w:val="24"/>
          <w:szCs w:val="24"/>
          <w:lang w:eastAsia="cs-CZ"/>
        </w:rPr>
        <w:t>1</w:t>
      </w:r>
    </w:p>
    <w:p w14:paraId="441D51F6" w14:textId="77777777" w:rsidR="004F5933" w:rsidRPr="00EB61EA" w:rsidRDefault="004F5933" w:rsidP="00534A60">
      <w:pPr>
        <w:widowControl w:val="0"/>
        <w:autoSpaceDE w:val="0"/>
        <w:autoSpaceDN w:val="0"/>
        <w:adjustRightInd w:val="0"/>
        <w:spacing w:before="960" w:after="0" w:line="240" w:lineRule="auto"/>
        <w:jc w:val="both"/>
        <w:rPr>
          <w:rFonts w:ascii="Times New Roman" w:eastAsiaTheme="minorEastAsia" w:hAnsi="Times New Roman" w:cs="Times New Roman"/>
          <w:sz w:val="24"/>
          <w:szCs w:val="24"/>
          <w:lang w:eastAsia="cs-CZ"/>
        </w:rPr>
      </w:pPr>
    </w:p>
    <w:p w14:paraId="08CFF079" w14:textId="77777777" w:rsidR="00264492" w:rsidRPr="00EB61EA"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lastRenderedPageBreak/>
        <w:t>Čl. 1</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Profilace věznice</w:t>
      </w:r>
    </w:p>
    <w:p w14:paraId="2C48FA0C" w14:textId="77777777" w:rsidR="00264492" w:rsidRPr="00EB61EA" w:rsidRDefault="006D2B30" w:rsidP="00264492">
      <w:pPr>
        <w:numPr>
          <w:ilvl w:val="0"/>
          <w:numId w:val="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V</w:t>
      </w:r>
      <w:r w:rsidR="00A51678" w:rsidRPr="00EB61EA">
        <w:rPr>
          <w:rFonts w:ascii="Times New Roman" w:eastAsiaTheme="minorEastAsia" w:hAnsi="Times New Roman" w:cs="Times New Roman"/>
          <w:sz w:val="24"/>
          <w:szCs w:val="24"/>
          <w:lang w:eastAsia="cs-CZ"/>
        </w:rPr>
        <w:t>ěznice Světlá nad Sázavou</w:t>
      </w:r>
      <w:r w:rsidR="00264492" w:rsidRPr="00EB61EA">
        <w:rPr>
          <w:rFonts w:ascii="Times New Roman" w:eastAsiaTheme="minorEastAsia" w:hAnsi="Times New Roman" w:cs="Times New Roman"/>
          <w:sz w:val="24"/>
          <w:szCs w:val="24"/>
          <w:lang w:eastAsia="cs-CZ"/>
        </w:rPr>
        <w:t xml:space="preserve"> (dále jen „věznice“) je věznicí pro zabezpečení výkonu vazby obviněných vzatých do vazby na základě rozhodnutí </w:t>
      </w:r>
      <w:r w:rsidR="00A51678" w:rsidRPr="00EB61EA">
        <w:rPr>
          <w:rFonts w:ascii="Times New Roman" w:eastAsiaTheme="minorEastAsia" w:hAnsi="Times New Roman" w:cs="Times New Roman"/>
          <w:sz w:val="24"/>
          <w:szCs w:val="24"/>
          <w:lang w:eastAsia="cs-CZ"/>
        </w:rPr>
        <w:t>všech krajských a</w:t>
      </w:r>
      <w:r w:rsidR="00623616" w:rsidRPr="00EB61EA">
        <w:rPr>
          <w:rFonts w:ascii="Times New Roman" w:eastAsiaTheme="minorEastAsia" w:hAnsi="Times New Roman" w:cs="Times New Roman"/>
          <w:sz w:val="24"/>
          <w:szCs w:val="24"/>
          <w:lang w:eastAsia="cs-CZ"/>
        </w:rPr>
        <w:t> </w:t>
      </w:r>
      <w:r w:rsidR="00A51678" w:rsidRPr="00EB61EA">
        <w:rPr>
          <w:rFonts w:ascii="Times New Roman" w:eastAsiaTheme="minorEastAsia" w:hAnsi="Times New Roman" w:cs="Times New Roman"/>
          <w:sz w:val="24"/>
          <w:szCs w:val="24"/>
          <w:lang w:eastAsia="cs-CZ"/>
        </w:rPr>
        <w:t xml:space="preserve">okresních </w:t>
      </w:r>
      <w:r w:rsidR="00264492" w:rsidRPr="00EB61EA">
        <w:rPr>
          <w:rFonts w:ascii="Times New Roman" w:eastAsiaTheme="minorEastAsia" w:hAnsi="Times New Roman" w:cs="Times New Roman"/>
          <w:sz w:val="24"/>
          <w:szCs w:val="24"/>
          <w:lang w:eastAsia="cs-CZ"/>
        </w:rPr>
        <w:t>soudů, popřípadě na základě určení příslušného orgánu činného v trestním řízení.</w:t>
      </w:r>
    </w:p>
    <w:p w14:paraId="06AD58A8" w14:textId="77777777" w:rsidR="00264492" w:rsidRPr="00EB61EA" w:rsidRDefault="00264492" w:rsidP="00264492">
      <w:pPr>
        <w:numPr>
          <w:ilvl w:val="0"/>
          <w:numId w:val="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Adresa věznice:</w:t>
      </w:r>
      <w:r w:rsidR="00A51678" w:rsidRPr="00EB61EA">
        <w:rPr>
          <w:rFonts w:ascii="Times New Roman" w:eastAsiaTheme="minorEastAsia" w:hAnsi="Times New Roman" w:cs="Times New Roman"/>
          <w:sz w:val="24"/>
          <w:szCs w:val="24"/>
          <w:lang w:eastAsia="cs-CZ"/>
        </w:rPr>
        <w:t xml:space="preserve"> Rozkoš 990, 582 91 Světlá nad Sázavou</w:t>
      </w:r>
      <w:r w:rsidRPr="00EB61EA">
        <w:rPr>
          <w:rFonts w:ascii="Times New Roman" w:eastAsiaTheme="minorEastAsia" w:hAnsi="Times New Roman" w:cs="Times New Roman"/>
          <w:sz w:val="24"/>
          <w:szCs w:val="24"/>
          <w:lang w:eastAsia="cs-CZ"/>
        </w:rPr>
        <w:t>.</w:t>
      </w:r>
    </w:p>
    <w:p w14:paraId="432EE4A5" w14:textId="77777777" w:rsidR="00264492" w:rsidRPr="00EB61EA" w:rsidRDefault="00264492" w:rsidP="00264492">
      <w:pPr>
        <w:numPr>
          <w:ilvl w:val="0"/>
          <w:numId w:val="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Dozor nad dodržováním právních předpisů při zajišťování výkonu vazby provádí krajské státní zastupitelství, v jehož obvodu se vazba vykonává. Adresa krajského státního zastupitelství: </w:t>
      </w:r>
      <w:r w:rsidR="00A51678" w:rsidRPr="00EB61EA">
        <w:rPr>
          <w:rFonts w:ascii="Times New Roman" w:eastAsiaTheme="minorEastAsia" w:hAnsi="Times New Roman" w:cs="Times New Roman"/>
          <w:sz w:val="24"/>
          <w:szCs w:val="24"/>
          <w:lang w:eastAsia="cs-CZ"/>
        </w:rPr>
        <w:t>Krajské státní zastupitelství Hradec Králové</w:t>
      </w:r>
      <w:r w:rsidR="006D2B30" w:rsidRPr="00EB61EA">
        <w:rPr>
          <w:rFonts w:ascii="Times New Roman" w:eastAsiaTheme="minorEastAsia" w:hAnsi="Times New Roman" w:cs="Times New Roman"/>
          <w:sz w:val="24"/>
          <w:szCs w:val="24"/>
          <w:lang w:eastAsia="cs-CZ"/>
        </w:rPr>
        <w:t>, Zieglerova</w:t>
      </w:r>
      <w:r w:rsidR="00A51678" w:rsidRPr="00EB61EA">
        <w:rPr>
          <w:rFonts w:ascii="Times New Roman" w:eastAsiaTheme="minorEastAsia" w:hAnsi="Times New Roman" w:cs="Times New Roman"/>
          <w:sz w:val="24"/>
          <w:szCs w:val="24"/>
          <w:lang w:eastAsia="cs-CZ"/>
        </w:rPr>
        <w:t xml:space="preserve"> 189, 500 01 Hradec Králové</w:t>
      </w:r>
      <w:r w:rsidRPr="00EB61EA">
        <w:rPr>
          <w:rFonts w:ascii="Times New Roman" w:eastAsiaTheme="minorEastAsia" w:hAnsi="Times New Roman" w:cs="Times New Roman"/>
          <w:sz w:val="24"/>
          <w:szCs w:val="24"/>
          <w:lang w:eastAsia="cs-CZ"/>
        </w:rPr>
        <w:t xml:space="preserve">. </w:t>
      </w:r>
    </w:p>
    <w:p w14:paraId="79066FF2" w14:textId="30539834" w:rsidR="00264492" w:rsidRPr="00EB61EA"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Čl. </w:t>
      </w:r>
      <w:r w:rsidR="006D2B30" w:rsidRPr="00EB61EA">
        <w:rPr>
          <w:rFonts w:ascii="Times New Roman" w:eastAsiaTheme="minorEastAsia" w:hAnsi="Times New Roman" w:cs="Times New Roman"/>
          <w:sz w:val="24"/>
          <w:szCs w:val="24"/>
          <w:lang w:eastAsia="cs-CZ"/>
        </w:rPr>
        <w:t>2</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Ubytování obviněných, vybavení cel a ložnic a vzor úpravy lůžka</w:t>
      </w:r>
    </w:p>
    <w:p w14:paraId="0701873C" w14:textId="77777777" w:rsidR="00264492" w:rsidRPr="00EB61EA" w:rsidRDefault="005E42DF" w:rsidP="00264492">
      <w:pPr>
        <w:numPr>
          <w:ilvl w:val="0"/>
          <w:numId w:val="3"/>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Obviněná</w:t>
      </w:r>
      <w:r w:rsidR="00264492" w:rsidRPr="00EB61EA">
        <w:rPr>
          <w:rFonts w:ascii="Times New Roman" w:eastAsiaTheme="minorEastAsia" w:hAnsi="Times New Roman" w:cs="Times New Roman"/>
          <w:sz w:val="24"/>
          <w:szCs w:val="24"/>
          <w:lang w:eastAsia="cs-CZ"/>
        </w:rPr>
        <w:t xml:space="preserve"> má na cele nebo na volně přístupném místě k dispozici vnitřní řád.</w:t>
      </w:r>
    </w:p>
    <w:p w14:paraId="60ADC710" w14:textId="77777777" w:rsidR="00264492" w:rsidRPr="00EB61EA" w:rsidRDefault="00264492" w:rsidP="00264492">
      <w:pPr>
        <w:numPr>
          <w:ilvl w:val="0"/>
          <w:numId w:val="3"/>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O přemístění na jinou celu lze žádat prostřednictvím příslušných vrchních dozorců. </w:t>
      </w:r>
    </w:p>
    <w:p w14:paraId="05BA887C" w14:textId="77777777" w:rsidR="00264492" w:rsidRPr="00EB61EA" w:rsidRDefault="00264492" w:rsidP="00264492">
      <w:pPr>
        <w:numPr>
          <w:ilvl w:val="0"/>
          <w:numId w:val="3"/>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O umístění</w:t>
      </w:r>
      <w:r w:rsidR="00FA52CF" w:rsidRPr="00EB61EA">
        <w:rPr>
          <w:rFonts w:ascii="Times New Roman" w:eastAsiaTheme="minorEastAsia" w:hAnsi="Times New Roman" w:cs="Times New Roman"/>
          <w:sz w:val="24"/>
          <w:szCs w:val="24"/>
          <w:lang w:eastAsia="cs-CZ"/>
        </w:rPr>
        <w:t>, zařazení a vyřazení obviněné</w:t>
      </w:r>
      <w:r w:rsidRPr="00EB61EA">
        <w:rPr>
          <w:rFonts w:ascii="Times New Roman" w:eastAsiaTheme="minorEastAsia" w:hAnsi="Times New Roman" w:cs="Times New Roman"/>
          <w:sz w:val="24"/>
          <w:szCs w:val="24"/>
          <w:lang w:eastAsia="cs-CZ"/>
        </w:rPr>
        <w:t xml:space="preserve"> do/z odd</w:t>
      </w:r>
      <w:r w:rsidR="001F6BE9" w:rsidRPr="00EB61EA">
        <w:rPr>
          <w:rFonts w:ascii="Times New Roman" w:eastAsiaTheme="minorEastAsia" w:hAnsi="Times New Roman" w:cs="Times New Roman"/>
          <w:sz w:val="24"/>
          <w:szCs w:val="24"/>
          <w:lang w:eastAsia="cs-CZ"/>
        </w:rPr>
        <w:t>ělení</w:t>
      </w:r>
      <w:r w:rsidRPr="00EB61EA">
        <w:rPr>
          <w:rFonts w:ascii="Times New Roman" w:eastAsiaTheme="minorEastAsia" w:hAnsi="Times New Roman" w:cs="Times New Roman"/>
          <w:sz w:val="24"/>
          <w:szCs w:val="24"/>
          <w:lang w:eastAsia="cs-CZ"/>
        </w:rPr>
        <w:t xml:space="preserve"> se zmírněným režimem rozhoduje </w:t>
      </w:r>
      <w:r w:rsidR="00C64902" w:rsidRPr="00EB61EA">
        <w:rPr>
          <w:rFonts w:ascii="Times New Roman" w:hAnsi="Times New Roman" w:cs="Times New Roman"/>
          <w:sz w:val="24"/>
          <w:szCs w:val="24"/>
        </w:rPr>
        <w:t>na základě doporučení komise odborných zaměstnanců vedoucí oddělení výkonu vazby a trestu.</w:t>
      </w:r>
    </w:p>
    <w:p w14:paraId="60129E17" w14:textId="4585599A" w:rsidR="00264492" w:rsidRPr="00EB61EA" w:rsidRDefault="00264492" w:rsidP="00264492">
      <w:pPr>
        <w:numPr>
          <w:ilvl w:val="0"/>
          <w:numId w:val="3"/>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Zámek k uzamykatelné osobní skříňce si může </w:t>
      </w:r>
      <w:r w:rsidR="005E42DF" w:rsidRPr="00EB61EA">
        <w:rPr>
          <w:rFonts w:ascii="Times New Roman" w:eastAsiaTheme="minorEastAsia" w:hAnsi="Times New Roman" w:cs="Times New Roman"/>
          <w:sz w:val="24"/>
          <w:szCs w:val="24"/>
          <w:lang w:eastAsia="cs-CZ"/>
        </w:rPr>
        <w:t>obviněná</w:t>
      </w:r>
      <w:r w:rsidRPr="00EB61EA">
        <w:rPr>
          <w:rFonts w:ascii="Times New Roman" w:eastAsiaTheme="minorEastAsia" w:hAnsi="Times New Roman" w:cs="Times New Roman"/>
          <w:sz w:val="24"/>
          <w:szCs w:val="24"/>
          <w:lang w:eastAsia="cs-CZ"/>
        </w:rPr>
        <w:t xml:space="preserve"> zakoupit v</w:t>
      </w:r>
      <w:r w:rsidR="00893EB8">
        <w:rPr>
          <w:rFonts w:ascii="Times New Roman" w:eastAsiaTheme="minorEastAsia" w:hAnsi="Times New Roman" w:cs="Times New Roman"/>
          <w:sz w:val="24"/>
          <w:szCs w:val="24"/>
          <w:lang w:eastAsia="cs-CZ"/>
        </w:rPr>
        <w:t>e</w:t>
      </w:r>
      <w:r w:rsidRPr="00EB61EA">
        <w:rPr>
          <w:rFonts w:ascii="Times New Roman" w:eastAsiaTheme="minorEastAsia" w:hAnsi="Times New Roman" w:cs="Times New Roman"/>
          <w:sz w:val="24"/>
          <w:szCs w:val="24"/>
          <w:lang w:eastAsia="cs-CZ"/>
        </w:rPr>
        <w:t> </w:t>
      </w:r>
      <w:r w:rsidR="00893EB8">
        <w:rPr>
          <w:rFonts w:ascii="Times New Roman" w:eastAsiaTheme="minorEastAsia" w:hAnsi="Times New Roman" w:cs="Times New Roman"/>
          <w:sz w:val="24"/>
          <w:szCs w:val="24"/>
          <w:lang w:eastAsia="cs-CZ"/>
        </w:rPr>
        <w:t>vězeňské prodejně</w:t>
      </w:r>
      <w:r w:rsidRPr="00EB61EA">
        <w:rPr>
          <w:rFonts w:ascii="Times New Roman" w:eastAsiaTheme="minorEastAsia" w:hAnsi="Times New Roman" w:cs="Times New Roman"/>
          <w:sz w:val="24"/>
          <w:szCs w:val="24"/>
          <w:lang w:eastAsia="cs-CZ"/>
        </w:rPr>
        <w:t xml:space="preserve"> nebo nechat zaslat v</w:t>
      </w:r>
      <w:r w:rsidR="00C64902" w:rsidRPr="00EB61EA">
        <w:rPr>
          <w:rFonts w:ascii="Times New Roman" w:eastAsiaTheme="minorEastAsia" w:hAnsi="Times New Roman" w:cs="Times New Roman"/>
          <w:sz w:val="24"/>
          <w:szCs w:val="24"/>
          <w:lang w:eastAsia="cs-CZ"/>
        </w:rPr>
        <w:t xml:space="preserve"> nárokovém </w:t>
      </w:r>
      <w:r w:rsidR="00130B9C" w:rsidRPr="00EB61EA">
        <w:rPr>
          <w:rFonts w:ascii="Times New Roman" w:eastAsiaTheme="minorEastAsia" w:hAnsi="Times New Roman" w:cs="Times New Roman"/>
          <w:sz w:val="24"/>
          <w:szCs w:val="24"/>
          <w:lang w:eastAsia="cs-CZ"/>
        </w:rPr>
        <w:t>balíčku či jí</w:t>
      </w:r>
      <w:r w:rsidRPr="00EB61EA">
        <w:rPr>
          <w:rFonts w:ascii="Times New Roman" w:eastAsiaTheme="minorEastAsia" w:hAnsi="Times New Roman" w:cs="Times New Roman"/>
          <w:sz w:val="24"/>
          <w:szCs w:val="24"/>
          <w:lang w:eastAsia="cs-CZ"/>
        </w:rPr>
        <w:t xml:space="preserve"> může být předán při návštěvě. Zámek k uzamykatelné osobní skříňce musí obsahovat alespoň 2 klíče, z nichž jeden si </w:t>
      </w:r>
      <w:r w:rsidR="005E42DF" w:rsidRPr="00EB61EA">
        <w:rPr>
          <w:rFonts w:ascii="Times New Roman" w:eastAsiaTheme="minorEastAsia" w:hAnsi="Times New Roman" w:cs="Times New Roman"/>
          <w:sz w:val="24"/>
          <w:szCs w:val="24"/>
          <w:lang w:eastAsia="cs-CZ"/>
        </w:rPr>
        <w:t>obviněná</w:t>
      </w:r>
      <w:r w:rsidRPr="00EB61EA">
        <w:rPr>
          <w:rFonts w:ascii="Times New Roman" w:eastAsiaTheme="minorEastAsia" w:hAnsi="Times New Roman" w:cs="Times New Roman"/>
          <w:sz w:val="24"/>
          <w:szCs w:val="24"/>
          <w:lang w:eastAsia="cs-CZ"/>
        </w:rPr>
        <w:t xml:space="preserve"> </w:t>
      </w:r>
      <w:r w:rsidR="00130B9C" w:rsidRPr="00EB61EA">
        <w:rPr>
          <w:rFonts w:ascii="Times New Roman" w:eastAsiaTheme="minorEastAsia" w:hAnsi="Times New Roman" w:cs="Times New Roman"/>
          <w:sz w:val="24"/>
          <w:szCs w:val="24"/>
          <w:lang w:eastAsia="cs-CZ"/>
        </w:rPr>
        <w:t>ponechá u sebe a</w:t>
      </w:r>
      <w:r w:rsidR="001E54A6" w:rsidRPr="00EB61EA">
        <w:rPr>
          <w:rFonts w:ascii="Times New Roman" w:eastAsiaTheme="minorEastAsia" w:hAnsi="Times New Roman" w:cs="Times New Roman"/>
          <w:sz w:val="24"/>
          <w:szCs w:val="24"/>
          <w:lang w:eastAsia="cs-CZ"/>
        </w:rPr>
        <w:t> </w:t>
      </w:r>
      <w:r w:rsidR="00130B9C" w:rsidRPr="00EB61EA">
        <w:rPr>
          <w:rFonts w:ascii="Times New Roman" w:eastAsiaTheme="minorEastAsia" w:hAnsi="Times New Roman" w:cs="Times New Roman"/>
          <w:sz w:val="24"/>
          <w:szCs w:val="24"/>
          <w:lang w:eastAsia="cs-CZ"/>
        </w:rPr>
        <w:t>druhý je povin</w:t>
      </w:r>
      <w:r w:rsidRPr="00EB61EA">
        <w:rPr>
          <w:rFonts w:ascii="Times New Roman" w:eastAsiaTheme="minorEastAsia" w:hAnsi="Times New Roman" w:cs="Times New Roman"/>
          <w:sz w:val="24"/>
          <w:szCs w:val="24"/>
          <w:lang w:eastAsia="cs-CZ"/>
        </w:rPr>
        <w:t>n</w:t>
      </w:r>
      <w:r w:rsidR="00130B9C" w:rsidRPr="00EB61EA">
        <w:rPr>
          <w:rFonts w:ascii="Times New Roman" w:eastAsiaTheme="minorEastAsia" w:hAnsi="Times New Roman" w:cs="Times New Roman"/>
          <w:sz w:val="24"/>
          <w:szCs w:val="24"/>
          <w:lang w:eastAsia="cs-CZ"/>
        </w:rPr>
        <w:t>a</w:t>
      </w:r>
      <w:r w:rsidRPr="00EB61EA">
        <w:rPr>
          <w:rFonts w:ascii="Times New Roman" w:eastAsiaTheme="minorEastAsia" w:hAnsi="Times New Roman" w:cs="Times New Roman"/>
          <w:sz w:val="24"/>
          <w:szCs w:val="24"/>
          <w:lang w:eastAsia="cs-CZ"/>
        </w:rPr>
        <w:t xml:space="preserve"> odevzdat k uložení vrchnímu dozorci. V případě, že </w:t>
      </w:r>
      <w:r w:rsidR="005E42DF" w:rsidRPr="00EB61EA">
        <w:rPr>
          <w:rFonts w:ascii="Times New Roman" w:eastAsiaTheme="minorEastAsia" w:hAnsi="Times New Roman" w:cs="Times New Roman"/>
          <w:sz w:val="24"/>
          <w:szCs w:val="24"/>
          <w:lang w:eastAsia="cs-CZ"/>
        </w:rPr>
        <w:t>obviněná</w:t>
      </w:r>
      <w:r w:rsidR="00130B9C" w:rsidRPr="00EB61EA">
        <w:rPr>
          <w:rFonts w:ascii="Times New Roman" w:eastAsiaTheme="minorEastAsia" w:hAnsi="Times New Roman" w:cs="Times New Roman"/>
          <w:sz w:val="24"/>
          <w:szCs w:val="24"/>
          <w:lang w:eastAsia="cs-CZ"/>
        </w:rPr>
        <w:t xml:space="preserve"> nemá vlastní zámek, je jí</w:t>
      </w:r>
      <w:r w:rsidRPr="00EB61EA">
        <w:rPr>
          <w:rFonts w:ascii="Times New Roman" w:eastAsiaTheme="minorEastAsia" w:hAnsi="Times New Roman" w:cs="Times New Roman"/>
          <w:sz w:val="24"/>
          <w:szCs w:val="24"/>
          <w:lang w:eastAsia="cs-CZ"/>
        </w:rPr>
        <w:t> zapůjčen věznicí.</w:t>
      </w:r>
    </w:p>
    <w:p w14:paraId="1A773520" w14:textId="166E987D" w:rsidR="00DB29A2" w:rsidRPr="00EB61EA" w:rsidRDefault="00C64902" w:rsidP="00DB29A2">
      <w:pPr>
        <w:pStyle w:val="Odstavecseseznamem"/>
        <w:widowControl w:val="0"/>
        <w:numPr>
          <w:ilvl w:val="0"/>
          <w:numId w:val="3"/>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Matka má dítě u sebe v samostatné ložnici, která je vybavena umyvadlem, postýlkou s matrací pro dítě, přebalovacím stolem, skříní na dětské prádlo a kosmetiku, skříní k uložení osobních věcí matky, lůžkem pro matku, stolkem a židlemi.</w:t>
      </w:r>
    </w:p>
    <w:p w14:paraId="6159CAA3" w14:textId="6A3DC27F" w:rsidR="00DB29A2" w:rsidRPr="00EB61EA" w:rsidRDefault="00DB29A2" w:rsidP="00DB29A2">
      <w:pPr>
        <w:pStyle w:val="Odstavecseseznamem"/>
        <w:widowControl w:val="0"/>
        <w:numPr>
          <w:ilvl w:val="0"/>
          <w:numId w:val="3"/>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rPr>
        <w:t xml:space="preserve"> </w:t>
      </w:r>
      <w:r w:rsidRPr="00EB61EA">
        <w:rPr>
          <w:rFonts w:ascii="Times New Roman" w:hAnsi="Times New Roman"/>
          <w:sz w:val="23"/>
          <w:szCs w:val="23"/>
        </w:rPr>
        <w:t>Nástěnky v oddílech obviněných mohou obsahovat pouze informace a obrazové materiály související s výkonem vazby</w:t>
      </w:r>
    </w:p>
    <w:p w14:paraId="6B2452FB" w14:textId="77777777" w:rsidR="00264492" w:rsidRPr="00EB61EA" w:rsidRDefault="00130B9C" w:rsidP="00264492">
      <w:pPr>
        <w:autoSpaceDE w:val="0"/>
        <w:autoSpaceDN w:val="0"/>
        <w:adjustRightInd w:val="0"/>
        <w:spacing w:before="360" w:after="0" w:line="240" w:lineRule="auto"/>
        <w:jc w:val="center"/>
        <w:rPr>
          <w:rFonts w:ascii="Times New Roman" w:eastAsiaTheme="minorEastAsia" w:hAnsi="Times New Roman" w:cs="Times New Roman"/>
          <w:b/>
          <w:bCs/>
          <w:sz w:val="24"/>
          <w:szCs w:val="24"/>
          <w:lang w:eastAsia="cs-CZ"/>
        </w:rPr>
      </w:pPr>
      <w:r w:rsidRPr="00EB61EA">
        <w:rPr>
          <w:rFonts w:ascii="Times New Roman" w:eastAsiaTheme="minorEastAsia" w:hAnsi="Times New Roman" w:cs="Times New Roman"/>
          <w:sz w:val="24"/>
          <w:szCs w:val="24"/>
          <w:lang w:eastAsia="cs-CZ"/>
        </w:rPr>
        <w:t>Čl. 3</w:t>
      </w:r>
      <w:r w:rsidR="00264492" w:rsidRPr="00EB61EA">
        <w:rPr>
          <w:rFonts w:ascii="Times New Roman" w:eastAsiaTheme="minorEastAsia" w:hAnsi="Times New Roman" w:cs="Times New Roman"/>
          <w:sz w:val="24"/>
          <w:szCs w:val="24"/>
          <w:lang w:eastAsia="cs-CZ"/>
        </w:rPr>
        <w:br/>
      </w:r>
      <w:r w:rsidR="00264492" w:rsidRPr="00EB61EA">
        <w:rPr>
          <w:rFonts w:ascii="Times New Roman" w:eastAsiaTheme="minorEastAsia" w:hAnsi="Times New Roman" w:cs="Times New Roman"/>
          <w:b/>
          <w:bCs/>
          <w:sz w:val="24"/>
          <w:szCs w:val="24"/>
          <w:lang w:eastAsia="cs-CZ"/>
        </w:rPr>
        <w:t>Stravování</w:t>
      </w:r>
    </w:p>
    <w:p w14:paraId="6B904C56" w14:textId="77777777" w:rsidR="006B29DC" w:rsidRPr="00EB61EA" w:rsidRDefault="00130B9C" w:rsidP="006B29DC">
      <w:pPr>
        <w:pStyle w:val="Odstavecseseznamem"/>
        <w:widowControl w:val="0"/>
        <w:numPr>
          <w:ilvl w:val="0"/>
          <w:numId w:val="27"/>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 xml:space="preserve">Obviněným je v době stanovené časovým rozvrhem dne (dále jen „ČRD“) vydávána strava do stanoveného jídelního nádobí v souladu s §11 Zákona </w:t>
      </w:r>
      <w:r w:rsidR="006D0339" w:rsidRPr="00EB61EA">
        <w:rPr>
          <w:rFonts w:ascii="Times New Roman" w:hAnsi="Times New Roman"/>
          <w:sz w:val="24"/>
          <w:szCs w:val="24"/>
        </w:rPr>
        <w:t xml:space="preserve">č. 293/1993 Sb. </w:t>
      </w:r>
      <w:r w:rsidRPr="00EB61EA">
        <w:rPr>
          <w:rFonts w:ascii="Times New Roman" w:hAnsi="Times New Roman"/>
          <w:sz w:val="24"/>
          <w:szCs w:val="24"/>
        </w:rPr>
        <w:t>o</w:t>
      </w:r>
      <w:r w:rsidR="00EC4BF4" w:rsidRPr="00EB61EA">
        <w:rPr>
          <w:rFonts w:ascii="Times New Roman" w:hAnsi="Times New Roman"/>
          <w:sz w:val="24"/>
          <w:szCs w:val="24"/>
        </w:rPr>
        <w:t> </w:t>
      </w:r>
      <w:r w:rsidRPr="00EB61EA">
        <w:rPr>
          <w:rFonts w:ascii="Times New Roman" w:hAnsi="Times New Roman"/>
          <w:sz w:val="24"/>
          <w:szCs w:val="24"/>
        </w:rPr>
        <w:t>výkonu vazby</w:t>
      </w:r>
      <w:r w:rsidR="00EC4BF4" w:rsidRPr="00EB61EA">
        <w:rPr>
          <w:rFonts w:ascii="Times New Roman" w:hAnsi="Times New Roman"/>
          <w:sz w:val="24"/>
          <w:szCs w:val="24"/>
        </w:rPr>
        <w:t xml:space="preserve"> ve znění pozdějších předpisů (dále jen „zákon o výkonu vazby“)</w:t>
      </w:r>
      <w:r w:rsidRPr="00EB61EA">
        <w:rPr>
          <w:rFonts w:ascii="Times New Roman" w:hAnsi="Times New Roman"/>
          <w:sz w:val="24"/>
          <w:szCs w:val="24"/>
        </w:rPr>
        <w:t xml:space="preserve"> a §§ 27 a 28 </w:t>
      </w:r>
      <w:r w:rsidR="00DA06F0" w:rsidRPr="00EB61EA">
        <w:rPr>
          <w:rFonts w:ascii="Times New Roman" w:hAnsi="Times New Roman"/>
          <w:sz w:val="24"/>
          <w:szCs w:val="24"/>
        </w:rPr>
        <w:t>ŘVV</w:t>
      </w:r>
      <w:r w:rsidRPr="00EB61EA">
        <w:rPr>
          <w:rFonts w:ascii="Times New Roman" w:hAnsi="Times New Roman"/>
          <w:sz w:val="24"/>
          <w:szCs w:val="24"/>
        </w:rPr>
        <w:t>. Odsouzené se stravují na celách.</w:t>
      </w:r>
    </w:p>
    <w:p w14:paraId="19CD617A" w14:textId="05FB9A01" w:rsidR="00130B9C" w:rsidRPr="00EB61EA" w:rsidRDefault="00130B9C" w:rsidP="006B29DC">
      <w:pPr>
        <w:pStyle w:val="Odstavecseseznamem"/>
        <w:widowControl w:val="0"/>
        <w:numPr>
          <w:ilvl w:val="0"/>
          <w:numId w:val="27"/>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 xml:space="preserve">Připomínky k množství a kvalitě stravy, jakož i žádosti o nákup oběda </w:t>
      </w:r>
      <w:r w:rsidR="00DB29A2" w:rsidRPr="00EB61EA">
        <w:rPr>
          <w:rFonts w:ascii="Times New Roman" w:hAnsi="Times New Roman"/>
          <w:sz w:val="24"/>
          <w:szCs w:val="24"/>
        </w:rPr>
        <w:t>ze zaměstnanecké kuchyně</w:t>
      </w:r>
      <w:r w:rsidRPr="00EB61EA">
        <w:rPr>
          <w:rFonts w:ascii="Times New Roman" w:hAnsi="Times New Roman"/>
          <w:sz w:val="24"/>
          <w:szCs w:val="24"/>
        </w:rPr>
        <w:t>, mohou obviněné uplatňovat u vrchního dozorce bezprostředně při převzetí stravy. Další podněty nebo připomínky ke stravování, jakož i</w:t>
      </w:r>
      <w:r w:rsidR="001E54A6" w:rsidRPr="00EB61EA">
        <w:rPr>
          <w:rFonts w:ascii="Times New Roman" w:hAnsi="Times New Roman"/>
          <w:sz w:val="24"/>
          <w:szCs w:val="24"/>
        </w:rPr>
        <w:t> </w:t>
      </w:r>
      <w:r w:rsidRPr="00EB61EA">
        <w:rPr>
          <w:rFonts w:ascii="Times New Roman" w:hAnsi="Times New Roman"/>
          <w:sz w:val="24"/>
          <w:szCs w:val="24"/>
        </w:rPr>
        <w:t>žádosti o pořizování doplňkové stravy na vlastní náklady, podávají obviněné písemně nebo ústně prostřednictvím příslušného vrchního dozorce.</w:t>
      </w:r>
    </w:p>
    <w:p w14:paraId="77213DE3" w14:textId="50FDD884" w:rsidR="00264492" w:rsidRPr="00EB61EA" w:rsidRDefault="00DD3631" w:rsidP="00264492">
      <w:pPr>
        <w:autoSpaceDE w:val="0"/>
        <w:autoSpaceDN w:val="0"/>
        <w:adjustRightInd w:val="0"/>
        <w:spacing w:before="360" w:after="0" w:line="240" w:lineRule="auto"/>
        <w:jc w:val="center"/>
        <w:rPr>
          <w:rFonts w:ascii="Times New Roman" w:eastAsiaTheme="minorEastAsia" w:hAnsi="Times New Roman" w:cs="Times New Roman"/>
          <w:b/>
          <w:bCs/>
          <w:sz w:val="24"/>
          <w:szCs w:val="24"/>
          <w:lang w:eastAsia="cs-CZ"/>
        </w:rPr>
      </w:pPr>
      <w:r w:rsidRPr="00EB61EA">
        <w:rPr>
          <w:rFonts w:ascii="Times New Roman" w:eastAsiaTheme="minorEastAsia" w:hAnsi="Times New Roman" w:cs="Times New Roman"/>
          <w:sz w:val="24"/>
          <w:szCs w:val="24"/>
          <w:lang w:eastAsia="cs-CZ"/>
        </w:rPr>
        <w:lastRenderedPageBreak/>
        <w:t>Čl. 4</w:t>
      </w:r>
      <w:r w:rsidR="00264492" w:rsidRPr="00EB61EA">
        <w:rPr>
          <w:rFonts w:ascii="Times New Roman" w:eastAsiaTheme="minorEastAsia" w:hAnsi="Times New Roman" w:cs="Times New Roman"/>
          <w:sz w:val="24"/>
          <w:szCs w:val="24"/>
          <w:lang w:eastAsia="cs-CZ"/>
        </w:rPr>
        <w:br/>
      </w:r>
      <w:r w:rsidR="00387C4F" w:rsidRPr="00EB61EA">
        <w:rPr>
          <w:rFonts w:ascii="Times New Roman" w:eastAsiaTheme="minorEastAsia" w:hAnsi="Times New Roman" w:cs="Times New Roman"/>
          <w:b/>
          <w:bCs/>
          <w:sz w:val="24"/>
          <w:szCs w:val="24"/>
          <w:lang w:eastAsia="cs-CZ"/>
        </w:rPr>
        <w:t>Osobní hygiena</w:t>
      </w:r>
    </w:p>
    <w:p w14:paraId="515032FD" w14:textId="77777777" w:rsidR="006B29DC" w:rsidRPr="00EB61EA" w:rsidRDefault="006B29DC" w:rsidP="006B29DC">
      <w:pPr>
        <w:pStyle w:val="Odstavecseseznamem"/>
        <w:widowControl w:val="0"/>
        <w:numPr>
          <w:ilvl w:val="0"/>
          <w:numId w:val="28"/>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 xml:space="preserve">Koupání obviněných </w:t>
      </w:r>
      <w:r w:rsidR="00130B9C" w:rsidRPr="00EB61EA">
        <w:rPr>
          <w:rFonts w:ascii="Times New Roman" w:hAnsi="Times New Roman"/>
          <w:sz w:val="24"/>
          <w:szCs w:val="24"/>
        </w:rPr>
        <w:t>je realizováno dle ČRD</w:t>
      </w:r>
      <w:r w:rsidRPr="00EB61EA">
        <w:rPr>
          <w:rFonts w:ascii="Times New Roman" w:hAnsi="Times New Roman"/>
          <w:sz w:val="24"/>
          <w:szCs w:val="24"/>
        </w:rPr>
        <w:t>.</w:t>
      </w:r>
    </w:p>
    <w:p w14:paraId="0CC0E1C4" w14:textId="77777777" w:rsidR="00130B9C" w:rsidRPr="00EB61EA" w:rsidRDefault="006B29DC" w:rsidP="006B29DC">
      <w:pPr>
        <w:pStyle w:val="Odstavecseseznamem"/>
        <w:widowControl w:val="0"/>
        <w:numPr>
          <w:ilvl w:val="0"/>
          <w:numId w:val="28"/>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Cela je vybavena sprchovým koutem a vaničkou pro dítě, pro praní prádla je k dispozici prádelna se sušárnou.</w:t>
      </w:r>
    </w:p>
    <w:p w14:paraId="5EA1C51D" w14:textId="792172D8" w:rsidR="00264492" w:rsidRPr="00EB61EA" w:rsidRDefault="00130B9C" w:rsidP="00264492">
      <w:pPr>
        <w:pStyle w:val="Odstavecseseznamem"/>
        <w:widowControl w:val="0"/>
        <w:numPr>
          <w:ilvl w:val="0"/>
          <w:numId w:val="28"/>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O zajištění stří</w:t>
      </w:r>
      <w:r w:rsidR="00264492" w:rsidRPr="00EB61EA">
        <w:rPr>
          <w:rFonts w:ascii="Times New Roman" w:hAnsi="Times New Roman"/>
          <w:sz w:val="24"/>
          <w:szCs w:val="24"/>
        </w:rPr>
        <w:t>hání žádá obviněn</w:t>
      </w:r>
      <w:r w:rsidR="006B29DC" w:rsidRPr="00EB61EA">
        <w:rPr>
          <w:rFonts w:ascii="Times New Roman" w:hAnsi="Times New Roman"/>
          <w:sz w:val="24"/>
          <w:szCs w:val="24"/>
        </w:rPr>
        <w:t>á</w:t>
      </w:r>
      <w:r w:rsidR="00264492" w:rsidRPr="00EB61EA">
        <w:rPr>
          <w:rFonts w:ascii="Times New Roman" w:hAnsi="Times New Roman"/>
          <w:sz w:val="24"/>
          <w:szCs w:val="24"/>
        </w:rPr>
        <w:t xml:space="preserve"> prostřednictvím vrchního dozorce. Rozpis provozní doby </w:t>
      </w:r>
      <w:r w:rsidR="006B29DC" w:rsidRPr="00EB61EA">
        <w:rPr>
          <w:rFonts w:ascii="Times New Roman" w:hAnsi="Times New Roman"/>
          <w:sz w:val="24"/>
          <w:szCs w:val="24"/>
        </w:rPr>
        <w:t>kadeřnictví</w:t>
      </w:r>
      <w:r w:rsidR="00264492" w:rsidRPr="00EB61EA">
        <w:rPr>
          <w:rFonts w:ascii="Times New Roman" w:hAnsi="Times New Roman"/>
          <w:sz w:val="24"/>
          <w:szCs w:val="24"/>
        </w:rPr>
        <w:t xml:space="preserve"> je uveden v </w:t>
      </w:r>
      <w:r w:rsidR="00402922" w:rsidRPr="00EB61EA">
        <w:rPr>
          <w:rFonts w:ascii="Times New Roman" w:hAnsi="Times New Roman"/>
          <w:sz w:val="24"/>
          <w:szCs w:val="24"/>
        </w:rPr>
        <w:t>ČRD</w:t>
      </w:r>
      <w:r w:rsidR="00264492" w:rsidRPr="00EB61EA">
        <w:rPr>
          <w:rFonts w:ascii="Times New Roman" w:hAnsi="Times New Roman"/>
          <w:sz w:val="24"/>
          <w:szCs w:val="24"/>
        </w:rPr>
        <w:t>.</w:t>
      </w:r>
    </w:p>
    <w:p w14:paraId="133FC29B" w14:textId="4329E8AB" w:rsidR="00387C4F" w:rsidRPr="00EB61EA" w:rsidRDefault="00D03C42" w:rsidP="00264492">
      <w:pPr>
        <w:pStyle w:val="Odstavecseseznamem"/>
        <w:widowControl w:val="0"/>
        <w:numPr>
          <w:ilvl w:val="0"/>
          <w:numId w:val="28"/>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Je-li</w:t>
      </w:r>
      <w:r w:rsidR="00387C4F" w:rsidRPr="00EB61EA">
        <w:rPr>
          <w:rFonts w:ascii="Times New Roman" w:hAnsi="Times New Roman"/>
          <w:sz w:val="24"/>
          <w:szCs w:val="24"/>
        </w:rPr>
        <w:t xml:space="preserve"> obviněn</w:t>
      </w:r>
      <w:r w:rsidR="00691333" w:rsidRPr="00EB61EA">
        <w:rPr>
          <w:rFonts w:ascii="Times New Roman" w:hAnsi="Times New Roman"/>
          <w:sz w:val="24"/>
          <w:szCs w:val="24"/>
        </w:rPr>
        <w:t>á</w:t>
      </w:r>
      <w:r w:rsidR="00387C4F" w:rsidRPr="00EB61EA">
        <w:rPr>
          <w:rFonts w:ascii="Times New Roman" w:hAnsi="Times New Roman"/>
          <w:sz w:val="24"/>
          <w:szCs w:val="24"/>
        </w:rPr>
        <w:t xml:space="preserve"> hospitalizován</w:t>
      </w:r>
      <w:r w:rsidR="00691333" w:rsidRPr="00EB61EA">
        <w:rPr>
          <w:rFonts w:ascii="Times New Roman" w:hAnsi="Times New Roman"/>
          <w:sz w:val="24"/>
          <w:szCs w:val="24"/>
        </w:rPr>
        <w:t>a</w:t>
      </w:r>
      <w:r w:rsidR="00387C4F" w:rsidRPr="00EB61EA">
        <w:rPr>
          <w:rFonts w:ascii="Times New Roman" w:hAnsi="Times New Roman"/>
          <w:sz w:val="24"/>
          <w:szCs w:val="24"/>
        </w:rPr>
        <w:t xml:space="preserve"> ve </w:t>
      </w:r>
      <w:r w:rsidR="0038004C">
        <w:rPr>
          <w:rFonts w:ascii="Times New Roman" w:hAnsi="Times New Roman"/>
          <w:sz w:val="24"/>
          <w:szCs w:val="24"/>
        </w:rPr>
        <w:t xml:space="preserve">Zdravotnických zařízeních Ministerstva spravedlnosti (dále jen ZZMS) </w:t>
      </w:r>
      <w:r w:rsidR="00387C4F" w:rsidRPr="00EB61EA">
        <w:rPr>
          <w:rFonts w:ascii="Times New Roman" w:hAnsi="Times New Roman"/>
          <w:sz w:val="24"/>
          <w:szCs w:val="24"/>
        </w:rPr>
        <w:t>nebo umístěn</w:t>
      </w:r>
      <w:r w:rsidR="00691333" w:rsidRPr="00EB61EA">
        <w:rPr>
          <w:rFonts w:ascii="Times New Roman" w:hAnsi="Times New Roman"/>
          <w:sz w:val="24"/>
          <w:szCs w:val="24"/>
        </w:rPr>
        <w:t>a</w:t>
      </w:r>
      <w:r w:rsidR="00387C4F" w:rsidRPr="00EB61EA">
        <w:rPr>
          <w:rFonts w:ascii="Times New Roman" w:hAnsi="Times New Roman"/>
          <w:sz w:val="24"/>
          <w:szCs w:val="24"/>
        </w:rPr>
        <w:t xml:space="preserve"> ve zvláštní ubytovací kapacitě věznice je koupání realizováno, a to za podmínek dodržení léčebného režimu určeného ošetřujícím lékařem.</w:t>
      </w:r>
    </w:p>
    <w:p w14:paraId="7F13CA1D" w14:textId="77777777" w:rsidR="00264492" w:rsidRPr="00EB61EA" w:rsidRDefault="00DD3631"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Čl. 5</w:t>
      </w:r>
      <w:r w:rsidR="00264492" w:rsidRPr="00EB61EA">
        <w:rPr>
          <w:rFonts w:ascii="Times New Roman" w:eastAsiaTheme="minorEastAsia" w:hAnsi="Times New Roman" w:cs="Times New Roman"/>
          <w:sz w:val="24"/>
          <w:szCs w:val="24"/>
          <w:lang w:eastAsia="cs-CZ"/>
        </w:rPr>
        <w:br/>
      </w:r>
      <w:r w:rsidR="00264492" w:rsidRPr="00EB61EA">
        <w:rPr>
          <w:rFonts w:ascii="Times New Roman" w:eastAsiaTheme="minorEastAsia" w:hAnsi="Times New Roman" w:cs="Times New Roman"/>
          <w:b/>
          <w:bCs/>
          <w:sz w:val="24"/>
          <w:szCs w:val="24"/>
          <w:lang w:eastAsia="cs-CZ"/>
        </w:rPr>
        <w:t>Vystrojování</w:t>
      </w:r>
    </w:p>
    <w:p w14:paraId="353DBFE9" w14:textId="77777777" w:rsidR="00264492" w:rsidRPr="00EB61EA" w:rsidRDefault="00264492" w:rsidP="00264492">
      <w:pPr>
        <w:numPr>
          <w:ilvl w:val="0"/>
          <w:numId w:val="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Výměna vězeňského osobního prádla, vězeňského ložního prádla, vězeňského oděvu a obuvi se provádí v termínech </w:t>
      </w:r>
      <w:r w:rsidR="006B29DC" w:rsidRPr="00EB61EA">
        <w:rPr>
          <w:rFonts w:ascii="Times New Roman" w:eastAsiaTheme="minorEastAsia" w:hAnsi="Times New Roman" w:cs="Times New Roman"/>
          <w:sz w:val="24"/>
          <w:szCs w:val="24"/>
          <w:lang w:eastAsia="cs-CZ"/>
        </w:rPr>
        <w:t>stanovených v </w:t>
      </w:r>
      <w:r w:rsidR="00130B9C" w:rsidRPr="00EB61EA">
        <w:rPr>
          <w:rFonts w:ascii="Times New Roman" w:eastAsiaTheme="minorEastAsia" w:hAnsi="Times New Roman" w:cs="Times New Roman"/>
          <w:sz w:val="24"/>
          <w:szCs w:val="24"/>
          <w:lang w:eastAsia="cs-CZ"/>
        </w:rPr>
        <w:t>ČRD</w:t>
      </w:r>
      <w:r w:rsidRPr="00EB61EA">
        <w:rPr>
          <w:rFonts w:ascii="Times New Roman" w:eastAsiaTheme="minorEastAsia" w:hAnsi="Times New Roman" w:cs="Times New Roman"/>
          <w:sz w:val="24"/>
          <w:szCs w:val="24"/>
          <w:lang w:eastAsia="cs-CZ"/>
        </w:rPr>
        <w:t>.</w:t>
      </w:r>
    </w:p>
    <w:p w14:paraId="1CF80D69" w14:textId="77777777" w:rsidR="00264492" w:rsidRPr="00EB61EA" w:rsidRDefault="00264492" w:rsidP="00264492">
      <w:pPr>
        <w:numPr>
          <w:ilvl w:val="0"/>
          <w:numId w:val="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V případě nesplnění </w:t>
      </w:r>
      <w:r w:rsidR="00DD3631" w:rsidRPr="00EB61EA">
        <w:rPr>
          <w:rFonts w:ascii="Times New Roman" w:eastAsiaTheme="minorEastAsia" w:hAnsi="Times New Roman" w:cs="Times New Roman"/>
          <w:sz w:val="24"/>
          <w:szCs w:val="24"/>
          <w:lang w:eastAsia="cs-CZ"/>
        </w:rPr>
        <w:t>zákonných podmínek pro používání vlastního oděvu, prádla nebo obuvi</w:t>
      </w:r>
      <w:r w:rsidRPr="00EB61EA">
        <w:rPr>
          <w:rFonts w:ascii="Times New Roman" w:eastAsiaTheme="minorEastAsia" w:hAnsi="Times New Roman" w:cs="Times New Roman"/>
          <w:sz w:val="24"/>
          <w:szCs w:val="24"/>
          <w:lang w:eastAsia="cs-CZ"/>
        </w:rPr>
        <w:t xml:space="preserve">, </w:t>
      </w:r>
      <w:r w:rsidR="00DD3631" w:rsidRPr="00EB61EA">
        <w:rPr>
          <w:rFonts w:ascii="Times New Roman" w:eastAsiaTheme="minorEastAsia" w:hAnsi="Times New Roman" w:cs="Times New Roman"/>
          <w:sz w:val="24"/>
          <w:szCs w:val="24"/>
          <w:lang w:eastAsia="cs-CZ"/>
        </w:rPr>
        <w:t xml:space="preserve">stanovených </w:t>
      </w:r>
      <w:r w:rsidRPr="00EB61EA">
        <w:rPr>
          <w:rFonts w:ascii="Times New Roman" w:eastAsiaTheme="minorEastAsia" w:hAnsi="Times New Roman" w:cs="Times New Roman"/>
          <w:sz w:val="24"/>
          <w:szCs w:val="24"/>
          <w:lang w:eastAsia="cs-CZ"/>
        </w:rPr>
        <w:t xml:space="preserve">zákonem o výkonu vazby a </w:t>
      </w:r>
      <w:r w:rsidR="008A7DEE" w:rsidRPr="00EB61EA">
        <w:rPr>
          <w:rFonts w:ascii="Times New Roman" w:eastAsiaTheme="minorEastAsia" w:hAnsi="Times New Roman" w:cs="Times New Roman"/>
          <w:sz w:val="24"/>
          <w:szCs w:val="24"/>
          <w:lang w:eastAsia="cs-CZ"/>
        </w:rPr>
        <w:t>ŘVV</w:t>
      </w:r>
      <w:r w:rsidRPr="00EB61EA">
        <w:rPr>
          <w:rFonts w:ascii="Times New Roman" w:eastAsiaTheme="minorEastAsia" w:hAnsi="Times New Roman" w:cs="Times New Roman"/>
          <w:sz w:val="24"/>
          <w:szCs w:val="24"/>
          <w:lang w:eastAsia="cs-CZ"/>
        </w:rPr>
        <w:t xml:space="preserve">, rozhodne </w:t>
      </w:r>
      <w:r w:rsidR="00DD3631" w:rsidRPr="00EB61EA">
        <w:rPr>
          <w:rFonts w:ascii="Times New Roman" w:eastAsiaTheme="minorEastAsia" w:hAnsi="Times New Roman" w:cs="Times New Roman"/>
          <w:sz w:val="24"/>
          <w:szCs w:val="24"/>
          <w:lang w:eastAsia="cs-CZ"/>
        </w:rPr>
        <w:t>vedoucí</w:t>
      </w:r>
      <w:r w:rsidR="006B29DC" w:rsidRPr="00EB61EA">
        <w:rPr>
          <w:rFonts w:ascii="Times New Roman" w:eastAsiaTheme="minorEastAsia" w:hAnsi="Times New Roman" w:cs="Times New Roman"/>
          <w:sz w:val="24"/>
          <w:szCs w:val="24"/>
          <w:lang w:eastAsia="cs-CZ"/>
        </w:rPr>
        <w:t xml:space="preserve"> oddělení výkonu vazby a trestu</w:t>
      </w:r>
      <w:r w:rsidRPr="00EB61EA">
        <w:rPr>
          <w:rFonts w:ascii="Times New Roman" w:eastAsiaTheme="minorEastAsia" w:hAnsi="Times New Roman" w:cs="Times New Roman"/>
          <w:sz w:val="24"/>
          <w:szCs w:val="24"/>
          <w:lang w:eastAsia="cs-CZ"/>
        </w:rPr>
        <w:t xml:space="preserve"> o převléknutí obviněné do vězeňského oděvu, prádla a obuvi. V případě, že jsou opět splněny zákonné podmínky pro používání vlastního oděvu, prádla nebo obuvi, rozhodne </w:t>
      </w:r>
      <w:r w:rsidR="006B29DC" w:rsidRPr="00EB61EA">
        <w:rPr>
          <w:rFonts w:ascii="Times New Roman" w:eastAsiaTheme="minorEastAsia" w:hAnsi="Times New Roman" w:cs="Times New Roman"/>
          <w:sz w:val="24"/>
          <w:szCs w:val="24"/>
          <w:lang w:eastAsia="cs-CZ"/>
        </w:rPr>
        <w:t>vedoucí oddělení výkonu vazby a trestu</w:t>
      </w:r>
      <w:r w:rsidRPr="00EB61EA">
        <w:rPr>
          <w:rFonts w:ascii="Times New Roman" w:eastAsiaTheme="minorEastAsia" w:hAnsi="Times New Roman" w:cs="Times New Roman"/>
          <w:sz w:val="24"/>
          <w:szCs w:val="24"/>
          <w:lang w:eastAsia="cs-CZ"/>
        </w:rPr>
        <w:t xml:space="preserve"> znovu o jejich používání. V</w:t>
      </w:r>
      <w:r w:rsidR="001922E1" w:rsidRPr="00EB61EA">
        <w:rPr>
          <w:rFonts w:ascii="Times New Roman" w:eastAsiaTheme="minorEastAsia" w:hAnsi="Times New Roman" w:cs="Times New Roman"/>
          <w:sz w:val="24"/>
          <w:szCs w:val="24"/>
          <w:lang w:eastAsia="cs-CZ"/>
        </w:rPr>
        <w:t> </w:t>
      </w:r>
      <w:r w:rsidRPr="00EB61EA">
        <w:rPr>
          <w:rFonts w:ascii="Times New Roman" w:eastAsiaTheme="minorEastAsia" w:hAnsi="Times New Roman" w:cs="Times New Roman"/>
          <w:sz w:val="24"/>
          <w:szCs w:val="24"/>
          <w:lang w:eastAsia="cs-CZ"/>
        </w:rPr>
        <w:t>případě, že obviněn</w:t>
      </w:r>
      <w:r w:rsidR="00520E79"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žádá o odeslání balíčků s vlastním oděvem, prádlem nebo obuví, jsou balíčky za dohledu zaměstnance věznice zabaleny a odeslány na náklady obviněné. V případě výměny při návštěvě vyhotoví obviněn</w:t>
      </w:r>
      <w:r w:rsidR="00520E79"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předem seznam oděvních součástek, které budou po</w:t>
      </w:r>
      <w:r w:rsidR="001922E1" w:rsidRPr="00EB61EA">
        <w:rPr>
          <w:rFonts w:ascii="Times New Roman" w:eastAsiaTheme="minorEastAsia" w:hAnsi="Times New Roman" w:cs="Times New Roman"/>
          <w:sz w:val="24"/>
          <w:szCs w:val="24"/>
          <w:lang w:eastAsia="cs-CZ"/>
        </w:rPr>
        <w:t> </w:t>
      </w:r>
      <w:r w:rsidRPr="00EB61EA">
        <w:rPr>
          <w:rFonts w:ascii="Times New Roman" w:eastAsiaTheme="minorEastAsia" w:hAnsi="Times New Roman" w:cs="Times New Roman"/>
          <w:sz w:val="24"/>
          <w:szCs w:val="24"/>
          <w:lang w:eastAsia="cs-CZ"/>
        </w:rPr>
        <w:t xml:space="preserve">předchozí kontrole v den návštěvy předány návštěvníkům. </w:t>
      </w:r>
    </w:p>
    <w:p w14:paraId="73273EB9" w14:textId="77777777" w:rsidR="00264492" w:rsidRPr="00EB61EA" w:rsidRDefault="00264492" w:rsidP="00264492">
      <w:pPr>
        <w:numPr>
          <w:ilvl w:val="0"/>
          <w:numId w:val="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V případě ztráty nebo poškození vězeňského oděvu, prádla nebo obuvi nebo dalších výstrojních součástek, je obviněné chybějící oděv nebo součástka opětovně vydána nebo vyměněna a předepsána k úhradě. Jakákoliv úprava vězeňského prádla, oděvu a obuvi je</w:t>
      </w:r>
      <w:r w:rsidR="001922E1" w:rsidRPr="00EB61EA">
        <w:rPr>
          <w:rFonts w:ascii="Times New Roman" w:eastAsiaTheme="minorEastAsia" w:hAnsi="Times New Roman" w:cs="Times New Roman"/>
          <w:sz w:val="24"/>
          <w:szCs w:val="24"/>
          <w:lang w:eastAsia="cs-CZ"/>
        </w:rPr>
        <w:t> </w:t>
      </w:r>
      <w:r w:rsidRPr="00EB61EA">
        <w:rPr>
          <w:rFonts w:ascii="Times New Roman" w:eastAsiaTheme="minorEastAsia" w:hAnsi="Times New Roman" w:cs="Times New Roman"/>
          <w:sz w:val="24"/>
          <w:szCs w:val="24"/>
          <w:lang w:eastAsia="cs-CZ"/>
        </w:rPr>
        <w:t>nepřípustná s výjimkou provádění drobných oprav (např. přišití knoflíků). Náhradní výstrojní součástka či oděv se v případě ztráty či poškození obviněné vydá až na základě zpracování protokolu o způsobené škodě a ztrátě.</w:t>
      </w:r>
    </w:p>
    <w:p w14:paraId="439E2748" w14:textId="58C0E521" w:rsidR="00264492" w:rsidRPr="00EB61EA" w:rsidRDefault="00514F87" w:rsidP="00264492">
      <w:pPr>
        <w:numPr>
          <w:ilvl w:val="0"/>
          <w:numId w:val="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hAnsi="Times New Roman" w:cs="Times New Roman"/>
          <w:sz w:val="24"/>
          <w:szCs w:val="24"/>
        </w:rPr>
        <w:t>Vlastní sportovní oděv a obuv v povoleném množství obviněn</w:t>
      </w:r>
      <w:r w:rsidR="00691333" w:rsidRPr="00EB61EA">
        <w:rPr>
          <w:rFonts w:ascii="Times New Roman" w:hAnsi="Times New Roman" w:cs="Times New Roman"/>
          <w:sz w:val="24"/>
          <w:szCs w:val="24"/>
        </w:rPr>
        <w:t>á</w:t>
      </w:r>
      <w:r w:rsidRPr="00EB61EA">
        <w:rPr>
          <w:rFonts w:ascii="Times New Roman" w:hAnsi="Times New Roman" w:cs="Times New Roman"/>
          <w:sz w:val="24"/>
          <w:szCs w:val="24"/>
        </w:rPr>
        <w:t xml:space="preserve"> nosí při realizaci aktivit sportovních nebo zájmových programů za splnění zákonem o výkonu vazby stanovených podmínek (§ 12 odst. 1). Ošetřující lékař může ze zdravotních důvodů navrhnout úlevu od nošení vězeňského oděvu, prádla nebo obuvi. O přiznání úlevy rozhoduje ředitel</w:t>
      </w:r>
      <w:r w:rsidR="00D03C42" w:rsidRPr="00EB61EA">
        <w:rPr>
          <w:rFonts w:ascii="Times New Roman" w:hAnsi="Times New Roman" w:cs="Times New Roman"/>
          <w:sz w:val="24"/>
          <w:szCs w:val="24"/>
        </w:rPr>
        <w:t>ka</w:t>
      </w:r>
      <w:r w:rsidRPr="00EB61EA">
        <w:rPr>
          <w:rFonts w:ascii="Times New Roman" w:hAnsi="Times New Roman" w:cs="Times New Roman"/>
          <w:sz w:val="24"/>
          <w:szCs w:val="24"/>
        </w:rPr>
        <w:t xml:space="preserve"> věznice nebo VOVVaT. </w:t>
      </w:r>
      <w:r w:rsidR="00264492" w:rsidRPr="00EB61EA">
        <w:rPr>
          <w:rFonts w:ascii="Times New Roman" w:eastAsiaTheme="minorEastAsia" w:hAnsi="Times New Roman" w:cs="Times New Roman"/>
          <w:sz w:val="24"/>
          <w:szCs w:val="24"/>
          <w:lang w:eastAsia="cs-CZ"/>
        </w:rPr>
        <w:t xml:space="preserve">Povolením k užívání vlastního oděvu, prádla a obuvi není dotčena povinnost obviněné disponovat minimálním množstvím vlastního oděvu a dodržovat výměny prádla v intervalech stanovených </w:t>
      </w:r>
      <w:r w:rsidR="003A22F5" w:rsidRPr="00EB61EA">
        <w:rPr>
          <w:rFonts w:ascii="Times New Roman" w:eastAsiaTheme="minorEastAsia" w:hAnsi="Times New Roman" w:cs="Times New Roman"/>
          <w:sz w:val="24"/>
          <w:szCs w:val="24"/>
          <w:lang w:eastAsia="cs-CZ"/>
        </w:rPr>
        <w:t>ŘVV</w:t>
      </w:r>
      <w:r w:rsidR="00264492" w:rsidRPr="00EB61EA">
        <w:rPr>
          <w:rFonts w:ascii="Times New Roman" w:eastAsiaTheme="minorEastAsia" w:hAnsi="Times New Roman" w:cs="Times New Roman"/>
          <w:sz w:val="24"/>
          <w:szCs w:val="24"/>
          <w:lang w:eastAsia="cs-CZ"/>
        </w:rPr>
        <w:t>.</w:t>
      </w:r>
    </w:p>
    <w:p w14:paraId="2555DA89" w14:textId="77777777" w:rsidR="00264492" w:rsidRPr="00EB61EA" w:rsidRDefault="00264492" w:rsidP="00264492">
      <w:pPr>
        <w:numPr>
          <w:ilvl w:val="0"/>
          <w:numId w:val="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Provádění jakékoliv výměny, směny, prodeje, koupě, darování a půjčování vězeňského výstrojního nebo jiného svěřeného vězeňského materiálu není obviněné bez souhlasu </w:t>
      </w:r>
      <w:r w:rsidR="00DD3631" w:rsidRPr="00EB61EA">
        <w:rPr>
          <w:rFonts w:ascii="Times New Roman" w:eastAsiaTheme="minorEastAsia" w:hAnsi="Times New Roman" w:cs="Times New Roman"/>
          <w:sz w:val="24"/>
          <w:szCs w:val="24"/>
          <w:lang w:eastAsia="cs-CZ"/>
        </w:rPr>
        <w:t>vedoucí</w:t>
      </w:r>
      <w:r w:rsidR="00520E79" w:rsidRPr="00EB61EA">
        <w:rPr>
          <w:rFonts w:ascii="Times New Roman" w:eastAsiaTheme="minorEastAsia" w:hAnsi="Times New Roman" w:cs="Times New Roman"/>
          <w:sz w:val="24"/>
          <w:szCs w:val="24"/>
          <w:lang w:eastAsia="cs-CZ"/>
        </w:rPr>
        <w:t xml:space="preserve"> oddělení výkonu vazby a trestu </w:t>
      </w:r>
      <w:r w:rsidRPr="00EB61EA">
        <w:rPr>
          <w:rFonts w:ascii="Times New Roman" w:eastAsiaTheme="minorEastAsia" w:hAnsi="Times New Roman" w:cs="Times New Roman"/>
          <w:sz w:val="24"/>
          <w:szCs w:val="24"/>
          <w:lang w:eastAsia="cs-CZ"/>
        </w:rPr>
        <w:t xml:space="preserve">povoleno. </w:t>
      </w:r>
    </w:p>
    <w:p w14:paraId="69AD8A64" w14:textId="77777777" w:rsidR="00264492" w:rsidRPr="00EB61EA" w:rsidRDefault="00264492" w:rsidP="00264492">
      <w:pPr>
        <w:numPr>
          <w:ilvl w:val="0"/>
          <w:numId w:val="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Kombinace vlastního a vězeňského oděvu není povolena.</w:t>
      </w:r>
    </w:p>
    <w:p w14:paraId="41A30940" w14:textId="0E0F72D4" w:rsidR="00264492" w:rsidRPr="00EB61EA" w:rsidRDefault="00264492" w:rsidP="00264492">
      <w:pPr>
        <w:keepNext/>
        <w:autoSpaceDE w:val="0"/>
        <w:autoSpaceDN w:val="0"/>
        <w:adjustRightInd w:val="0"/>
        <w:spacing w:before="360" w:after="0" w:line="240" w:lineRule="auto"/>
        <w:jc w:val="center"/>
        <w:rPr>
          <w:rFonts w:ascii="Times New Roman" w:eastAsiaTheme="minorEastAsia" w:hAnsi="Times New Roman" w:cs="Times New Roman"/>
          <w:b/>
          <w:bCs/>
          <w:sz w:val="24"/>
          <w:szCs w:val="24"/>
          <w:lang w:eastAsia="cs-CZ"/>
        </w:rPr>
      </w:pPr>
      <w:r w:rsidRPr="00EB61EA">
        <w:rPr>
          <w:rFonts w:ascii="Times New Roman" w:eastAsiaTheme="minorEastAsia" w:hAnsi="Times New Roman" w:cs="Times New Roman"/>
          <w:sz w:val="24"/>
          <w:szCs w:val="24"/>
          <w:lang w:eastAsia="cs-CZ"/>
        </w:rPr>
        <w:lastRenderedPageBreak/>
        <w:t>Čl. </w:t>
      </w:r>
      <w:r w:rsidR="0052640A" w:rsidRPr="00EB61EA">
        <w:rPr>
          <w:rFonts w:ascii="Times New Roman" w:eastAsiaTheme="minorEastAsia" w:hAnsi="Times New Roman" w:cs="Times New Roman"/>
          <w:sz w:val="24"/>
          <w:szCs w:val="24"/>
          <w:lang w:eastAsia="cs-CZ"/>
        </w:rPr>
        <w:t>6</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Zdravotní péče a péče o zdraví, ordinační hodiny praktického a odborného lékaře</w:t>
      </w:r>
    </w:p>
    <w:p w14:paraId="26A6BDCF" w14:textId="549EFD9F" w:rsidR="00264492" w:rsidRPr="00EB61EA" w:rsidRDefault="00EE7CF3" w:rsidP="003B4F8C">
      <w:pPr>
        <w:pStyle w:val="Default"/>
        <w:numPr>
          <w:ilvl w:val="0"/>
          <w:numId w:val="5"/>
        </w:numPr>
        <w:tabs>
          <w:tab w:val="left" w:pos="567"/>
          <w:tab w:val="left" w:pos="1134"/>
        </w:tabs>
        <w:spacing w:before="240"/>
        <w:ind w:left="0" w:firstLine="709"/>
        <w:jc w:val="both"/>
      </w:pPr>
      <w:r w:rsidRPr="00EB61EA">
        <w:rPr>
          <w:rFonts w:eastAsiaTheme="minorEastAsia"/>
          <w:lang w:eastAsia="cs-CZ"/>
        </w:rPr>
        <w:t xml:space="preserve"> </w:t>
      </w:r>
      <w:r w:rsidRPr="00EB61EA">
        <w:t xml:space="preserve">Úlevu spočívající v užívání zdravotnického prostředku navrhuje lékař Vězeňské služby České republiky (dále jen „Vězeňská služba“), </w:t>
      </w:r>
      <w:r w:rsidR="00B25858" w:rsidRPr="00F078FF">
        <w:rPr>
          <w:bCs/>
        </w:rPr>
        <w:t xml:space="preserve">nebo lékař </w:t>
      </w:r>
      <w:r w:rsidR="00B25858">
        <w:rPr>
          <w:bCs/>
        </w:rPr>
        <w:t>ZZMS,</w:t>
      </w:r>
      <w:r w:rsidR="00B25858" w:rsidRPr="00910DF9">
        <w:rPr>
          <w:bCs/>
        </w:rPr>
        <w:t xml:space="preserve"> </w:t>
      </w:r>
      <w:r w:rsidRPr="00EB61EA">
        <w:t>přičemž jich lze používat po schválení ředitel</w:t>
      </w:r>
      <w:r w:rsidR="00D03C42" w:rsidRPr="00EB61EA">
        <w:t>ky</w:t>
      </w:r>
      <w:r w:rsidRPr="00EB61EA">
        <w:t xml:space="preserve"> věznice nebo VOVVaT. Zdravotnické prostředky, které nevyžadují přiznání úlevy lze užívat standardním způsobem. Užívání zdravotnických prostředků se řídí pokyny lékaře a za podmínek stanovených jejich návodem. </w:t>
      </w:r>
    </w:p>
    <w:p w14:paraId="65CC74B4" w14:textId="77777777" w:rsidR="00955173" w:rsidRPr="00EB61EA" w:rsidRDefault="00955173" w:rsidP="00DD3631">
      <w:pPr>
        <w:pStyle w:val="Odstavecseseznamem"/>
        <w:widowControl w:val="0"/>
        <w:numPr>
          <w:ilvl w:val="0"/>
          <w:numId w:val="5"/>
        </w:numPr>
        <w:tabs>
          <w:tab w:val="left" w:pos="1134"/>
        </w:tabs>
        <w:autoSpaceDE w:val="0"/>
        <w:autoSpaceDN w:val="0"/>
        <w:adjustRightInd w:val="0"/>
        <w:spacing w:before="240" w:after="0" w:line="240" w:lineRule="auto"/>
        <w:ind w:left="0" w:firstLine="709"/>
        <w:jc w:val="both"/>
        <w:rPr>
          <w:rFonts w:ascii="Times New Roman" w:hAnsi="Times New Roman"/>
          <w:i/>
          <w:sz w:val="24"/>
          <w:szCs w:val="24"/>
        </w:rPr>
      </w:pPr>
      <w:r w:rsidRPr="00EB61EA">
        <w:rPr>
          <w:rFonts w:ascii="Times New Roman" w:hAnsi="Times New Roman"/>
          <w:sz w:val="24"/>
          <w:szCs w:val="24"/>
        </w:rPr>
        <w:t xml:space="preserve">K praktickému a odbornému lékaři (pokud není nutné předchozí doporučení praktického lékaře) se obviněná hlásí prostřednictvím písemné žádanky příslušníkům dozorčí služby. V akutních případech se odsouzená hlásí k ošetření u přítomného zaměstnance věznice. Přesný rozpis ordinačních hodin praktických i odborných lékařů je </w:t>
      </w:r>
      <w:r w:rsidR="00DD3631" w:rsidRPr="00EB61EA">
        <w:rPr>
          <w:rFonts w:ascii="Times New Roman" w:hAnsi="Times New Roman"/>
          <w:sz w:val="24"/>
          <w:szCs w:val="24"/>
        </w:rPr>
        <w:t>uveden v ČRD.</w:t>
      </w:r>
    </w:p>
    <w:p w14:paraId="6FA61AAB" w14:textId="77777777" w:rsidR="00264492" w:rsidRPr="00EB61EA" w:rsidRDefault="00264492" w:rsidP="00264492">
      <w:pPr>
        <w:numPr>
          <w:ilvl w:val="0"/>
          <w:numId w:val="5"/>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Obviněn</w:t>
      </w:r>
      <w:r w:rsidR="00955173"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je povin</w:t>
      </w:r>
      <w:r w:rsidR="00955173" w:rsidRPr="00EB61EA">
        <w:rPr>
          <w:rFonts w:ascii="Times New Roman" w:eastAsiaTheme="minorEastAsia" w:hAnsi="Times New Roman" w:cs="Times New Roman"/>
          <w:sz w:val="24"/>
          <w:szCs w:val="24"/>
          <w:lang w:eastAsia="cs-CZ"/>
        </w:rPr>
        <w:t>na</w:t>
      </w:r>
      <w:r w:rsidRPr="00EB61EA">
        <w:rPr>
          <w:rFonts w:ascii="Times New Roman" w:eastAsiaTheme="minorEastAsia" w:hAnsi="Times New Roman" w:cs="Times New Roman"/>
          <w:sz w:val="24"/>
          <w:szCs w:val="24"/>
          <w:lang w:eastAsia="cs-CZ"/>
        </w:rPr>
        <w:t xml:space="preserve"> podrobit se preventivní vstupní, periodické a výstupní (popřípadě i mimořádné) lékařské prohlídce a ve stanovených případech též pracovně</w:t>
      </w:r>
      <w:r w:rsidR="00955173" w:rsidRPr="00EB61EA">
        <w:rPr>
          <w:rFonts w:ascii="Times New Roman" w:eastAsiaTheme="minorEastAsia" w:hAnsi="Times New Roman" w:cs="Times New Roman"/>
          <w:sz w:val="24"/>
          <w:szCs w:val="24"/>
          <w:lang w:eastAsia="cs-CZ"/>
        </w:rPr>
        <w:t xml:space="preserve"> </w:t>
      </w:r>
      <w:r w:rsidRPr="00EB61EA">
        <w:rPr>
          <w:rFonts w:ascii="Times New Roman" w:eastAsiaTheme="minorEastAsia" w:hAnsi="Times New Roman" w:cs="Times New Roman"/>
          <w:sz w:val="24"/>
          <w:szCs w:val="24"/>
          <w:lang w:eastAsia="cs-CZ"/>
        </w:rPr>
        <w:t>lékařské prohlídce v rozsahu určeném lékařem nebo zvláštním právním předpisem včetně nezbytných diagnostických a laboratorních vyšetření a očkování, a preventivním opatřením stanoveným orgány ochrany veřejného zdraví.</w:t>
      </w:r>
    </w:p>
    <w:p w14:paraId="525A06EF" w14:textId="77777777" w:rsidR="00955173" w:rsidRPr="00EB61EA" w:rsidRDefault="00955173" w:rsidP="00DD3631">
      <w:pPr>
        <w:pStyle w:val="Odstavecseseznamem"/>
        <w:widowControl w:val="0"/>
        <w:numPr>
          <w:ilvl w:val="0"/>
          <w:numId w:val="5"/>
        </w:numPr>
        <w:tabs>
          <w:tab w:val="left" w:pos="1134"/>
        </w:tabs>
        <w:autoSpaceDE w:val="0"/>
        <w:autoSpaceDN w:val="0"/>
        <w:adjustRightInd w:val="0"/>
        <w:spacing w:before="240" w:after="0" w:line="240" w:lineRule="auto"/>
        <w:ind w:left="0" w:firstLine="709"/>
        <w:jc w:val="both"/>
        <w:rPr>
          <w:rFonts w:ascii="Times New Roman" w:hAnsi="Times New Roman"/>
          <w:i/>
          <w:sz w:val="24"/>
          <w:szCs w:val="24"/>
        </w:rPr>
      </w:pPr>
      <w:r w:rsidRPr="00EB61EA">
        <w:rPr>
          <w:rFonts w:ascii="Times New Roman" w:hAnsi="Times New Roman"/>
          <w:sz w:val="24"/>
          <w:szCs w:val="24"/>
        </w:rPr>
        <w:t>Obviněná užívá pouze léky předepsané lékařem a ve stanoveném množství a čase, není dovoleno opatřovat sobě nebo jiné obviněné léky, které nebyly lékařem předepsány. Nevyužívané léky je obviněná povinna odevzdat zpět na zdravotní středisko.</w:t>
      </w:r>
      <w:r w:rsidRPr="00EB61EA">
        <w:rPr>
          <w:rFonts w:ascii="Times New Roman" w:hAnsi="Times New Roman"/>
        </w:rPr>
        <w:t xml:space="preserve"> </w:t>
      </w:r>
      <w:r w:rsidRPr="00EB61EA">
        <w:rPr>
          <w:rFonts w:ascii="Times New Roman" w:hAnsi="Times New Roman"/>
          <w:sz w:val="24"/>
          <w:szCs w:val="24"/>
        </w:rPr>
        <w:t>Doba výdeje léků je stanovena v ČRD.</w:t>
      </w:r>
    </w:p>
    <w:p w14:paraId="62C8DF8E" w14:textId="77777777" w:rsidR="00955173" w:rsidRPr="00EB61EA" w:rsidRDefault="00955173" w:rsidP="00DD3631">
      <w:pPr>
        <w:pStyle w:val="Odstavecseseznamem"/>
        <w:widowControl w:val="0"/>
        <w:numPr>
          <w:ilvl w:val="0"/>
          <w:numId w:val="5"/>
        </w:numPr>
        <w:tabs>
          <w:tab w:val="left" w:pos="1134"/>
        </w:tabs>
        <w:autoSpaceDE w:val="0"/>
        <w:autoSpaceDN w:val="0"/>
        <w:adjustRightInd w:val="0"/>
        <w:spacing w:before="240" w:after="0" w:line="240" w:lineRule="auto"/>
        <w:ind w:left="0" w:firstLine="709"/>
        <w:jc w:val="both"/>
        <w:rPr>
          <w:rFonts w:ascii="Times New Roman" w:hAnsi="Times New Roman"/>
          <w:i/>
          <w:sz w:val="24"/>
          <w:szCs w:val="24"/>
        </w:rPr>
      </w:pPr>
      <w:r w:rsidRPr="00EB61EA">
        <w:rPr>
          <w:rFonts w:ascii="Times New Roman" w:hAnsi="Times New Roman"/>
          <w:sz w:val="24"/>
          <w:szCs w:val="24"/>
        </w:rPr>
        <w:t>Obviněná je povinna uhradit náklady spojené s vyšetřením na přítomnost návykové látky v případě, že se tato přítomnost návykové látky prokáže laboratorním vyšetřením nebo uhradit zvýšené náklady na zdravotní služby.</w:t>
      </w:r>
    </w:p>
    <w:p w14:paraId="4F353788" w14:textId="77777777" w:rsidR="00264492" w:rsidRPr="00EB61EA" w:rsidRDefault="00FC6E28" w:rsidP="00264492">
      <w:pPr>
        <w:numPr>
          <w:ilvl w:val="0"/>
          <w:numId w:val="5"/>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Prostory pro aplikaci inzulinu jsou zřízeny v prostorách přilehlých k ubytovacím prostorům. Tyto jsou vybaveny lednicí a dalším potřebným materiálem (</w:t>
      </w:r>
      <w:proofErr w:type="gramStart"/>
      <w:r w:rsidRPr="00EB61EA">
        <w:rPr>
          <w:rFonts w:ascii="Times New Roman" w:eastAsiaTheme="minorEastAsia" w:hAnsi="Times New Roman" w:cs="Times New Roman"/>
          <w:sz w:val="24"/>
          <w:szCs w:val="24"/>
          <w:lang w:eastAsia="cs-CZ"/>
        </w:rPr>
        <w:t>desinfekce</w:t>
      </w:r>
      <w:proofErr w:type="gramEnd"/>
      <w:r w:rsidRPr="00EB61EA">
        <w:rPr>
          <w:rFonts w:ascii="Times New Roman" w:eastAsiaTheme="minorEastAsia" w:hAnsi="Times New Roman" w:cs="Times New Roman"/>
          <w:sz w:val="24"/>
          <w:szCs w:val="24"/>
          <w:lang w:eastAsia="cs-CZ"/>
        </w:rPr>
        <w:t xml:space="preserve"> apod.) k vlastní aplikaci.</w:t>
      </w:r>
    </w:p>
    <w:p w14:paraId="47A03A4B" w14:textId="77777777" w:rsidR="00264492" w:rsidRPr="00EB61EA"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Čl. </w:t>
      </w:r>
      <w:r w:rsidR="00E67D52" w:rsidRPr="00EB61EA">
        <w:rPr>
          <w:rFonts w:ascii="Times New Roman" w:eastAsiaTheme="minorEastAsia" w:hAnsi="Times New Roman" w:cs="Times New Roman"/>
          <w:sz w:val="24"/>
          <w:szCs w:val="24"/>
          <w:lang w:eastAsia="cs-CZ"/>
        </w:rPr>
        <w:t>7</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Korespondence</w:t>
      </w:r>
    </w:p>
    <w:p w14:paraId="001EC8F2" w14:textId="533DF862" w:rsidR="00B25858" w:rsidRPr="009121C2" w:rsidRDefault="00DB29A2" w:rsidP="009121C2">
      <w:pPr>
        <w:numPr>
          <w:ilvl w:val="0"/>
          <w:numId w:val="4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hAnsi="Times New Roman" w:cs="Times New Roman"/>
          <w:sz w:val="23"/>
          <w:szCs w:val="23"/>
        </w:rPr>
        <w:t xml:space="preserve">Korespondenci </w:t>
      </w:r>
      <w:r w:rsidR="00B25858">
        <w:rPr>
          <w:rFonts w:ascii="Times New Roman" w:hAnsi="Times New Roman" w:cs="Times New Roman"/>
          <w:sz w:val="23"/>
          <w:szCs w:val="23"/>
        </w:rPr>
        <w:t>obviněné</w:t>
      </w:r>
      <w:r w:rsidR="00B25858" w:rsidRPr="00EB61EA">
        <w:rPr>
          <w:rFonts w:ascii="Times New Roman" w:hAnsi="Times New Roman" w:cs="Times New Roman"/>
          <w:sz w:val="23"/>
          <w:szCs w:val="23"/>
        </w:rPr>
        <w:t xml:space="preserve"> </w:t>
      </w:r>
      <w:r w:rsidRPr="00EB61EA">
        <w:rPr>
          <w:rFonts w:ascii="Times New Roman" w:hAnsi="Times New Roman" w:cs="Times New Roman"/>
          <w:sz w:val="23"/>
          <w:szCs w:val="23"/>
        </w:rPr>
        <w:t xml:space="preserve">s obhájci, advokátem, který </w:t>
      </w:r>
      <w:r w:rsidR="00B25858">
        <w:rPr>
          <w:rFonts w:ascii="Times New Roman" w:hAnsi="Times New Roman" w:cs="Times New Roman"/>
          <w:sz w:val="23"/>
          <w:szCs w:val="23"/>
        </w:rPr>
        <w:t>obviněnou</w:t>
      </w:r>
      <w:r w:rsidR="00B25858" w:rsidRPr="00EB61EA">
        <w:rPr>
          <w:rFonts w:ascii="Times New Roman" w:hAnsi="Times New Roman" w:cs="Times New Roman"/>
          <w:sz w:val="23"/>
          <w:szCs w:val="23"/>
        </w:rPr>
        <w:t xml:space="preserve"> </w:t>
      </w:r>
      <w:r w:rsidRPr="00EB61EA">
        <w:rPr>
          <w:rFonts w:ascii="Times New Roman" w:hAnsi="Times New Roman" w:cs="Times New Roman"/>
          <w:sz w:val="23"/>
          <w:szCs w:val="23"/>
        </w:rPr>
        <w:t xml:space="preserve">zastupuje v jiné věci, státními orgány České republiky nebo diplomatickou misí anebo konzulárním úřadem cizího státu a mezinárodními orgány a organizacemi ve smyslu ustanovení § 60 řádu výkonu vazby, obviněný odevzdává nebo vhazuje do určených schránek v zalepené obálce. Soukromá korespondence se odevzdává v nezalepené obálce. Kontrola korespondence spočívá v seznámení se s obsahem písemnosti a probíhá v souladu se zákonem o výkonu vazby a v souladu s řádem výkonu vazby. Konkrétní adresa či kontakt na státní orgány České republiky a mezinárodní organizace je k dispozici, na vyžádání, u vrchního dozorce nebo jiného pracovníka odborného zacházení ve vězeňství. </w:t>
      </w:r>
    </w:p>
    <w:p w14:paraId="5186FD6F" w14:textId="62A5724C" w:rsidR="00264492" w:rsidRPr="00EB61EA" w:rsidRDefault="00264492" w:rsidP="009121C2">
      <w:pPr>
        <w:numPr>
          <w:ilvl w:val="0"/>
          <w:numId w:val="49"/>
        </w:numPr>
        <w:tabs>
          <w:tab w:val="left" w:pos="709"/>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Nepovolený obsah korespondence se obviněné</w:t>
      </w:r>
      <w:r w:rsidR="004A0002" w:rsidRPr="00EB61EA">
        <w:rPr>
          <w:rFonts w:ascii="Times New Roman" w:eastAsiaTheme="minorEastAsia" w:hAnsi="Times New Roman" w:cs="Times New Roman"/>
          <w:sz w:val="24"/>
          <w:szCs w:val="24"/>
          <w:lang w:eastAsia="cs-CZ"/>
        </w:rPr>
        <w:t xml:space="preserve"> </w:t>
      </w:r>
      <w:r w:rsidRPr="00EB61EA">
        <w:rPr>
          <w:rFonts w:ascii="Times New Roman" w:eastAsiaTheme="minorEastAsia" w:hAnsi="Times New Roman" w:cs="Times New Roman"/>
          <w:sz w:val="24"/>
          <w:szCs w:val="24"/>
          <w:lang w:eastAsia="cs-CZ"/>
        </w:rPr>
        <w:t>nepředá a odešle se zpět odesílateli na náklady obviněné nebo ji lze uložit do úschovy věznice. Nemá-li obviněn</w:t>
      </w:r>
      <w:r w:rsidR="004A0002"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dostatek finančních prostředků k odeslání, bude vynaložená částka vedena jako pohledávka věznice vůči obviněné (vzniklá na základě protokolu o škodě). V případě, že korespondence bude obsahovat nepovolené věci zcela nepatrné hodnoty, lze je s prokazatel</w:t>
      </w:r>
      <w:r w:rsidR="00FC6E28" w:rsidRPr="00EB61EA">
        <w:rPr>
          <w:rFonts w:ascii="Times New Roman" w:eastAsiaTheme="minorEastAsia" w:hAnsi="Times New Roman" w:cs="Times New Roman"/>
          <w:sz w:val="24"/>
          <w:szCs w:val="24"/>
          <w:lang w:eastAsia="cs-CZ"/>
        </w:rPr>
        <w:t>ným souhlasem obviněné a za její</w:t>
      </w:r>
      <w:r w:rsidRPr="00EB61EA">
        <w:rPr>
          <w:rFonts w:ascii="Times New Roman" w:eastAsiaTheme="minorEastAsia" w:hAnsi="Times New Roman" w:cs="Times New Roman"/>
          <w:sz w:val="24"/>
          <w:szCs w:val="24"/>
          <w:lang w:eastAsia="cs-CZ"/>
        </w:rPr>
        <w:t xml:space="preserve"> přítomnosti zničit. </w:t>
      </w:r>
    </w:p>
    <w:p w14:paraId="6CB80D8F" w14:textId="4565DE72" w:rsidR="00B25858" w:rsidRPr="009121C2" w:rsidRDefault="00264492" w:rsidP="009121C2">
      <w:pPr>
        <w:pStyle w:val="Odstavecseseznamem"/>
        <w:numPr>
          <w:ilvl w:val="0"/>
          <w:numId w:val="49"/>
        </w:numPr>
        <w:tabs>
          <w:tab w:val="left" w:pos="0"/>
          <w:tab w:val="left" w:pos="1134"/>
        </w:tabs>
        <w:spacing w:before="240" w:after="0" w:line="240" w:lineRule="auto"/>
        <w:ind w:left="0" w:firstLine="709"/>
        <w:jc w:val="both"/>
        <w:rPr>
          <w:rFonts w:ascii="Times New Roman" w:hAnsi="Times New Roman"/>
          <w:sz w:val="24"/>
          <w:szCs w:val="24"/>
        </w:rPr>
      </w:pPr>
      <w:r w:rsidRPr="009121C2">
        <w:rPr>
          <w:rFonts w:ascii="Times New Roman" w:hAnsi="Times New Roman"/>
          <w:sz w:val="24"/>
          <w:szCs w:val="24"/>
        </w:rPr>
        <w:t xml:space="preserve">Jestliže je obviněné v korespondenci do věznice zaslána finanční hotovost, tato se obviněné nevydá </w:t>
      </w:r>
      <w:r w:rsidR="00B25858" w:rsidRPr="009121C2">
        <w:rPr>
          <w:rFonts w:ascii="Times New Roman" w:hAnsi="Times New Roman"/>
          <w:sz w:val="24"/>
          <w:szCs w:val="24"/>
        </w:rPr>
        <w:t>a odešle se zpět odesílateli na náklady obviněné. V případě, kdy nemá obviněná dostatek finančních prostředků k odeslání, bude částka potřebná pro úhradu odebrána ze zaslaných peněz.</w:t>
      </w:r>
    </w:p>
    <w:p w14:paraId="45415F0F" w14:textId="77777777" w:rsidR="00264492" w:rsidRPr="00EB61EA" w:rsidRDefault="00264492" w:rsidP="009121C2">
      <w:pPr>
        <w:numPr>
          <w:ilvl w:val="0"/>
          <w:numId w:val="49"/>
        </w:numPr>
        <w:tabs>
          <w:tab w:val="left" w:pos="426"/>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Odesílání a přijímání korespondence se provádí zásadně prostřednictvím příslu</w:t>
      </w:r>
      <w:r w:rsidR="004A0002" w:rsidRPr="00EB61EA">
        <w:rPr>
          <w:rFonts w:ascii="Times New Roman" w:eastAsiaTheme="minorEastAsia" w:hAnsi="Times New Roman" w:cs="Times New Roman"/>
          <w:sz w:val="24"/>
          <w:szCs w:val="24"/>
          <w:lang w:eastAsia="cs-CZ"/>
        </w:rPr>
        <w:t>šného vrchního dozorce nebo vychovatele.</w:t>
      </w:r>
      <w:r w:rsidRPr="00EB61EA">
        <w:rPr>
          <w:rFonts w:ascii="Times New Roman" w:eastAsiaTheme="minorEastAsia" w:hAnsi="Times New Roman" w:cs="Times New Roman"/>
          <w:sz w:val="24"/>
          <w:szCs w:val="24"/>
          <w:lang w:eastAsia="cs-CZ"/>
        </w:rPr>
        <w:t xml:space="preserve"> Odesílání a přijímání korespondence nebo dalších zpráv a sdělení jiným způsobem není povoleno.</w:t>
      </w:r>
    </w:p>
    <w:p w14:paraId="77E88E46" w14:textId="77777777" w:rsidR="00264492" w:rsidRPr="00EB61EA" w:rsidRDefault="00264492" w:rsidP="00EB61EA">
      <w:pPr>
        <w:numPr>
          <w:ilvl w:val="0"/>
          <w:numId w:val="4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U odesílané doporučené korespondence na přední stranu obálky v levém horním rohu obviněn</w:t>
      </w:r>
      <w:r w:rsidR="004A0002"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uvede adresu odesílatele, tedy své jméno a příjmení a adresu věznice. Bez</w:t>
      </w:r>
      <w:r w:rsidR="00BE06EC" w:rsidRPr="00EB61EA">
        <w:rPr>
          <w:rFonts w:ascii="Times New Roman" w:eastAsiaTheme="minorEastAsia" w:hAnsi="Times New Roman" w:cs="Times New Roman"/>
          <w:sz w:val="24"/>
          <w:szCs w:val="24"/>
          <w:lang w:eastAsia="cs-CZ"/>
        </w:rPr>
        <w:t> </w:t>
      </w:r>
      <w:r w:rsidRPr="00EB61EA">
        <w:rPr>
          <w:rFonts w:ascii="Times New Roman" w:eastAsiaTheme="minorEastAsia" w:hAnsi="Times New Roman" w:cs="Times New Roman"/>
          <w:sz w:val="24"/>
          <w:szCs w:val="24"/>
          <w:lang w:eastAsia="cs-CZ"/>
        </w:rPr>
        <w:t>tohoto údaje nebude korespondence jako doporučená poštou přijata. S touto korespondencí obviněn</w:t>
      </w:r>
      <w:r w:rsidR="004A0002"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předkládá zároveň řádně vyplněný podací lístek. Podací lístek je obviněné vrácen bezprostředně po potvrzení na poštovním úřadu a doručení do věznice. </w:t>
      </w:r>
    </w:p>
    <w:p w14:paraId="2FA70CBD" w14:textId="77777777" w:rsidR="00264492" w:rsidRPr="00EB61EA" w:rsidRDefault="00264492" w:rsidP="00EB61EA">
      <w:pPr>
        <w:numPr>
          <w:ilvl w:val="0"/>
          <w:numId w:val="4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U odesílané korespondence je </w:t>
      </w:r>
      <w:r w:rsidR="00E743B3" w:rsidRPr="00EB61EA">
        <w:rPr>
          <w:rFonts w:ascii="Times New Roman" w:eastAsiaTheme="minorEastAsia" w:hAnsi="Times New Roman" w:cs="Times New Roman"/>
          <w:sz w:val="24"/>
          <w:szCs w:val="24"/>
          <w:lang w:eastAsia="cs-CZ"/>
        </w:rPr>
        <w:t xml:space="preserve">obviněná povinna </w:t>
      </w:r>
      <w:r w:rsidRPr="00EB61EA">
        <w:rPr>
          <w:rFonts w:ascii="Times New Roman" w:eastAsiaTheme="minorEastAsia" w:hAnsi="Times New Roman" w:cs="Times New Roman"/>
          <w:sz w:val="24"/>
          <w:szCs w:val="24"/>
          <w:lang w:eastAsia="cs-CZ"/>
        </w:rPr>
        <w:t>na přední stranu levého horního rohu obálky uvádět čitelně (hůlkovým písmem) své jméno a příjmení z</w:t>
      </w:r>
      <w:r w:rsidR="00BE06EC" w:rsidRPr="00EB61EA">
        <w:rPr>
          <w:rFonts w:ascii="Times New Roman" w:eastAsiaTheme="minorEastAsia" w:hAnsi="Times New Roman" w:cs="Times New Roman"/>
          <w:sz w:val="24"/>
          <w:szCs w:val="24"/>
          <w:lang w:eastAsia="cs-CZ"/>
        </w:rPr>
        <w:t> </w:t>
      </w:r>
      <w:r w:rsidRPr="00EB61EA">
        <w:rPr>
          <w:rFonts w:ascii="Times New Roman" w:eastAsiaTheme="minorEastAsia" w:hAnsi="Times New Roman" w:cs="Times New Roman"/>
          <w:sz w:val="24"/>
          <w:szCs w:val="24"/>
          <w:lang w:eastAsia="cs-CZ"/>
        </w:rPr>
        <w:t>důvodu možného vrácení při nepřevzetí poštovním úřadem či adresátem.</w:t>
      </w:r>
    </w:p>
    <w:p w14:paraId="36A08B7F" w14:textId="77777777" w:rsidR="004A0002" w:rsidRPr="00EB61EA" w:rsidRDefault="004A0002" w:rsidP="00EB61EA">
      <w:pPr>
        <w:pStyle w:val="Odstavecseseznamem"/>
        <w:widowControl w:val="0"/>
        <w:numPr>
          <w:ilvl w:val="0"/>
          <w:numId w:val="49"/>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Korespondence je přebírána (vybírána z uzamykatelných schránek) v pracovní dny v 7:00.</w:t>
      </w:r>
    </w:p>
    <w:p w14:paraId="48146300" w14:textId="77777777" w:rsidR="00264492" w:rsidRPr="00EB61EA" w:rsidRDefault="00264492" w:rsidP="00264492">
      <w:pPr>
        <w:autoSpaceDE w:val="0"/>
        <w:autoSpaceDN w:val="0"/>
        <w:adjustRightInd w:val="0"/>
        <w:spacing w:before="360" w:after="0" w:line="240" w:lineRule="auto"/>
        <w:jc w:val="center"/>
        <w:rPr>
          <w:rFonts w:ascii="Times New Roman" w:eastAsiaTheme="minorEastAsia" w:hAnsi="Times New Roman" w:cs="Times New Roman"/>
          <w:b/>
          <w:bCs/>
          <w:sz w:val="24"/>
          <w:szCs w:val="24"/>
          <w:lang w:eastAsia="cs-CZ"/>
        </w:rPr>
      </w:pPr>
      <w:r w:rsidRPr="00EB61EA">
        <w:rPr>
          <w:rFonts w:ascii="Times New Roman" w:eastAsiaTheme="minorEastAsia" w:hAnsi="Times New Roman" w:cs="Times New Roman"/>
          <w:sz w:val="24"/>
          <w:szCs w:val="24"/>
          <w:lang w:eastAsia="cs-CZ"/>
        </w:rPr>
        <w:t>Čl. </w:t>
      </w:r>
      <w:r w:rsidR="00E67D52" w:rsidRPr="00EB61EA">
        <w:rPr>
          <w:rFonts w:ascii="Times New Roman" w:eastAsiaTheme="minorEastAsia" w:hAnsi="Times New Roman" w:cs="Times New Roman"/>
          <w:sz w:val="24"/>
          <w:szCs w:val="24"/>
          <w:lang w:eastAsia="cs-CZ"/>
        </w:rPr>
        <w:t>8</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Užívání telefonu</w:t>
      </w:r>
    </w:p>
    <w:p w14:paraId="5126C500" w14:textId="0285C45A" w:rsidR="00F42C24" w:rsidRPr="00EB61EA" w:rsidRDefault="00592C0F" w:rsidP="003B4F8C">
      <w:pPr>
        <w:pStyle w:val="Odstavecseseznamem"/>
        <w:numPr>
          <w:ilvl w:val="0"/>
          <w:numId w:val="44"/>
        </w:numPr>
        <w:tabs>
          <w:tab w:val="left" w:pos="1134"/>
        </w:tabs>
        <w:autoSpaceDE w:val="0"/>
        <w:autoSpaceDN w:val="0"/>
        <w:spacing w:before="240" w:after="0" w:line="240" w:lineRule="auto"/>
        <w:ind w:left="0" w:firstLine="709"/>
        <w:jc w:val="both"/>
        <w:rPr>
          <w:rFonts w:ascii="Times New Roman" w:hAnsi="Times New Roman"/>
          <w:sz w:val="24"/>
          <w:szCs w:val="24"/>
        </w:rPr>
      </w:pPr>
      <w:r w:rsidRPr="00EB61EA">
        <w:rPr>
          <w:rFonts w:ascii="Times New Roman" w:hAnsi="Times New Roman"/>
          <w:bCs/>
          <w:sz w:val="24"/>
          <w:szCs w:val="24"/>
        </w:rPr>
        <w:t>Obviněn</w:t>
      </w:r>
      <w:r w:rsidR="004C1BD3" w:rsidRPr="00EB61EA">
        <w:rPr>
          <w:rFonts w:ascii="Times New Roman" w:hAnsi="Times New Roman"/>
          <w:bCs/>
          <w:sz w:val="24"/>
          <w:szCs w:val="24"/>
        </w:rPr>
        <w:t>é</w:t>
      </w:r>
      <w:r w:rsidRPr="00EB61EA">
        <w:rPr>
          <w:rFonts w:ascii="Times New Roman" w:hAnsi="Times New Roman"/>
          <w:bCs/>
          <w:sz w:val="24"/>
          <w:szCs w:val="24"/>
        </w:rPr>
        <w:t xml:space="preserve">, u níž není důvodem vazby obava, že bude mařit objasňování skutečností závažných pro trestní stíhání, </w:t>
      </w:r>
      <w:r w:rsidR="004C1BD3" w:rsidRPr="00EB61EA">
        <w:rPr>
          <w:rFonts w:ascii="Times New Roman" w:hAnsi="Times New Roman"/>
          <w:bCs/>
          <w:sz w:val="24"/>
          <w:szCs w:val="24"/>
        </w:rPr>
        <w:t xml:space="preserve">je </w:t>
      </w:r>
      <w:r w:rsidRPr="00EB61EA">
        <w:rPr>
          <w:rFonts w:ascii="Times New Roman" w:hAnsi="Times New Roman"/>
          <w:bCs/>
          <w:sz w:val="24"/>
          <w:szCs w:val="24"/>
        </w:rPr>
        <w:t>v případě zájmu</w:t>
      </w:r>
      <w:r w:rsidR="004C1BD3" w:rsidRPr="00EB61EA">
        <w:rPr>
          <w:rFonts w:ascii="Times New Roman" w:hAnsi="Times New Roman"/>
          <w:bCs/>
          <w:sz w:val="24"/>
          <w:szCs w:val="24"/>
        </w:rPr>
        <w:t xml:space="preserve"> </w:t>
      </w:r>
      <w:r w:rsidR="004C1BD3" w:rsidRPr="00EB61EA">
        <w:rPr>
          <w:rFonts w:ascii="Times New Roman" w:hAnsi="Times New Roman"/>
          <w:sz w:val="24"/>
          <w:szCs w:val="24"/>
        </w:rPr>
        <w:t xml:space="preserve">umožněno telefonování na základě vydání karty k telefonnímu účtu. Žádost o vydání karty k telefonnímu účtu (k dispozici u vrchního dozorce) obviněná čitelně vypíše. Po vydání karty k telefonnímu účtu stvrdí obviněná svým podpisem její převzetí a </w:t>
      </w:r>
      <w:proofErr w:type="gramStart"/>
      <w:r w:rsidR="004C1BD3" w:rsidRPr="00EB61EA">
        <w:rPr>
          <w:rFonts w:ascii="Times New Roman" w:hAnsi="Times New Roman"/>
          <w:sz w:val="24"/>
          <w:szCs w:val="24"/>
        </w:rPr>
        <w:t>obdrží</w:t>
      </w:r>
      <w:proofErr w:type="gramEnd"/>
      <w:r w:rsidR="004C1BD3" w:rsidRPr="00EB61EA">
        <w:rPr>
          <w:rFonts w:ascii="Times New Roman" w:hAnsi="Times New Roman"/>
          <w:sz w:val="24"/>
          <w:szCs w:val="24"/>
        </w:rPr>
        <w:t xml:space="preserve"> zpět originál žádosti o vydání karty k telefonnímu účtu.</w:t>
      </w:r>
      <w:r w:rsidR="00F42C24" w:rsidRPr="00EB61EA">
        <w:rPr>
          <w:rFonts w:ascii="Times New Roman" w:hAnsi="Times New Roman"/>
          <w:sz w:val="24"/>
          <w:szCs w:val="24"/>
        </w:rPr>
        <w:t xml:space="preserve"> </w:t>
      </w:r>
      <w:r w:rsidR="00BD33E7" w:rsidRPr="00EB61EA">
        <w:rPr>
          <w:rFonts w:ascii="Times New Roman" w:hAnsi="Times New Roman"/>
          <w:sz w:val="24"/>
          <w:szCs w:val="24"/>
        </w:rPr>
        <w:t>O umožnění telefonického hovoru na povolené telefonní číslo žádá obviněná vrchního dozorce.</w:t>
      </w:r>
    </w:p>
    <w:p w14:paraId="3FA728FA" w14:textId="746BFAB9" w:rsidR="004C1BD3" w:rsidRPr="00EB61EA" w:rsidRDefault="004C1BD3" w:rsidP="003B4F8C">
      <w:pPr>
        <w:pStyle w:val="Odstavecseseznamem"/>
        <w:numPr>
          <w:ilvl w:val="0"/>
          <w:numId w:val="44"/>
        </w:numPr>
        <w:tabs>
          <w:tab w:val="left" w:pos="1134"/>
        </w:tabs>
        <w:autoSpaceDE w:val="0"/>
        <w:autoSpaceDN w:val="0"/>
        <w:spacing w:before="240" w:after="0" w:line="240" w:lineRule="auto"/>
        <w:ind w:left="0" w:firstLine="709"/>
        <w:jc w:val="both"/>
        <w:rPr>
          <w:rFonts w:ascii="Times New Roman" w:hAnsi="Times New Roman"/>
          <w:color w:val="FF0000"/>
          <w:sz w:val="24"/>
          <w:szCs w:val="24"/>
        </w:rPr>
      </w:pPr>
      <w:r w:rsidRPr="00EB61EA">
        <w:rPr>
          <w:rFonts w:ascii="Times New Roman" w:hAnsi="Times New Roman"/>
          <w:sz w:val="24"/>
          <w:szCs w:val="24"/>
        </w:rPr>
        <w:t>Obviněná, která požádá o povolení realizovat telefonní hovory, vyplní žádost o povolení telefonních kontaktů na příslušném tiskopise (k dispozici u vrchního dozorce). V tiskopise uvede potřebné kontakty na osoby blízké. Tyto kontakty jsou následně ověřeny a postoupeny ke schválení. Se schválením kontaktů je obviněná seznámena prostřednictvím vrchního dozorce a originál žádosti je uložen v osobní kartě obviněné. V případě aktualizace kontaktů si obviněná vypíše novou žádost o registraci telefonních čísel k telefonnímu účtu. V případě povolení použití telefonu s jinou než osobou blízkou, obhájcem nebo zplnomocněným advokátem se postupuje v souladu s právními předpisy</w:t>
      </w:r>
      <w:r w:rsidRPr="00EB61EA">
        <w:rPr>
          <w:rStyle w:val="Znakapoznpodarou"/>
          <w:rFonts w:ascii="Times New Roman" w:hAnsi="Times New Roman"/>
          <w:sz w:val="24"/>
          <w:szCs w:val="24"/>
        </w:rPr>
        <w:footnoteReference w:id="1"/>
      </w:r>
      <w:r w:rsidRPr="00EB61EA">
        <w:rPr>
          <w:rFonts w:ascii="Times New Roman" w:hAnsi="Times New Roman"/>
          <w:sz w:val="24"/>
          <w:szCs w:val="24"/>
        </w:rPr>
        <w:t>.</w:t>
      </w:r>
    </w:p>
    <w:p w14:paraId="57606E36" w14:textId="77777777" w:rsidR="00147AC5" w:rsidRPr="00EB61EA" w:rsidRDefault="008E775F" w:rsidP="00147AC5">
      <w:pPr>
        <w:pStyle w:val="Odstavecseseznamem"/>
        <w:widowControl w:val="0"/>
        <w:numPr>
          <w:ilvl w:val="0"/>
          <w:numId w:val="32"/>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Telefonní hovor lze realizovat denně v době od 6:00 do 22:00 hodin</w:t>
      </w:r>
      <w:r w:rsidR="00147AC5" w:rsidRPr="00EB61EA">
        <w:rPr>
          <w:rFonts w:ascii="Times New Roman" w:hAnsi="Times New Roman"/>
          <w:sz w:val="24"/>
          <w:szCs w:val="24"/>
        </w:rPr>
        <w:t>.</w:t>
      </w:r>
    </w:p>
    <w:p w14:paraId="2970E5F6" w14:textId="19B212F7" w:rsidR="00147AC5" w:rsidRPr="00EB61EA" w:rsidRDefault="00147AC5" w:rsidP="00147AC5">
      <w:pPr>
        <w:pStyle w:val="Odstavecseseznamem"/>
        <w:widowControl w:val="0"/>
        <w:numPr>
          <w:ilvl w:val="0"/>
          <w:numId w:val="32"/>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 xml:space="preserve"> </w:t>
      </w:r>
      <w:r w:rsidR="008E775F" w:rsidRPr="00EB61EA">
        <w:rPr>
          <w:rFonts w:ascii="Times New Roman" w:hAnsi="Times New Roman"/>
          <w:sz w:val="24"/>
          <w:szCs w:val="24"/>
        </w:rPr>
        <w:t xml:space="preserve">K realizaci telefonních hovorů </w:t>
      </w:r>
      <w:r w:rsidR="00DC7854" w:rsidRPr="00EB61EA">
        <w:rPr>
          <w:rFonts w:ascii="Times New Roman" w:hAnsi="Times New Roman"/>
          <w:sz w:val="24"/>
          <w:szCs w:val="24"/>
        </w:rPr>
        <w:t>obviněné</w:t>
      </w:r>
      <w:r w:rsidR="008E775F" w:rsidRPr="00EB61EA">
        <w:rPr>
          <w:rFonts w:ascii="Times New Roman" w:hAnsi="Times New Roman"/>
          <w:sz w:val="24"/>
          <w:szCs w:val="24"/>
        </w:rPr>
        <w:t xml:space="preserve"> je určen telefonní automat s digitálním záznamovým zařízením, který je umístěn na chodbě oddílu. V případě zájmu </w:t>
      </w:r>
      <w:r w:rsidR="00DC7854" w:rsidRPr="00EB61EA">
        <w:rPr>
          <w:rFonts w:ascii="Times New Roman" w:hAnsi="Times New Roman"/>
          <w:sz w:val="24"/>
          <w:szCs w:val="24"/>
        </w:rPr>
        <w:t xml:space="preserve">obviněné </w:t>
      </w:r>
      <w:r w:rsidR="008E775F" w:rsidRPr="00EB61EA">
        <w:rPr>
          <w:rFonts w:ascii="Times New Roman" w:hAnsi="Times New Roman"/>
          <w:sz w:val="24"/>
          <w:szCs w:val="24"/>
        </w:rPr>
        <w:t>může být hovor s právníkem realizován z přístroje umístěného mimo oddíl</w:t>
      </w:r>
      <w:r w:rsidRPr="00EB61EA">
        <w:rPr>
          <w:rFonts w:ascii="Times New Roman" w:hAnsi="Times New Roman"/>
          <w:bCs/>
          <w:sz w:val="24"/>
          <w:szCs w:val="24"/>
        </w:rPr>
        <w:t>.</w:t>
      </w:r>
    </w:p>
    <w:p w14:paraId="6B32C7C3" w14:textId="77777777" w:rsidR="00147AC5" w:rsidRPr="00EB61EA" w:rsidRDefault="008E775F" w:rsidP="00147AC5">
      <w:pPr>
        <w:pStyle w:val="Odstavecseseznamem"/>
        <w:widowControl w:val="0"/>
        <w:numPr>
          <w:ilvl w:val="0"/>
          <w:numId w:val="32"/>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Obviněná nesmí sdělit přihlašovací údaje včetně PIN jiné osobě. Kartu telefonního účtu musí mít uloženou ve svých osobních věcech.</w:t>
      </w:r>
    </w:p>
    <w:p w14:paraId="162662ED" w14:textId="77777777" w:rsidR="00264492" w:rsidRPr="00EB61EA" w:rsidRDefault="008E775F" w:rsidP="008E775F">
      <w:pPr>
        <w:pStyle w:val="Odstavecseseznamem"/>
        <w:widowControl w:val="0"/>
        <w:numPr>
          <w:ilvl w:val="0"/>
          <w:numId w:val="32"/>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Způsob dobíjení kreditu pro telefonování je vyvěšen vedle telefonního přístroje.</w:t>
      </w:r>
    </w:p>
    <w:p w14:paraId="2B9FAEA6" w14:textId="77777777" w:rsidR="00156132" w:rsidRPr="00EB61EA"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Čl. </w:t>
      </w:r>
      <w:r w:rsidR="00E67D52" w:rsidRPr="00EB61EA">
        <w:rPr>
          <w:rFonts w:ascii="Times New Roman" w:eastAsiaTheme="minorEastAsia" w:hAnsi="Times New Roman" w:cs="Times New Roman"/>
          <w:sz w:val="24"/>
          <w:szCs w:val="24"/>
          <w:lang w:eastAsia="cs-CZ"/>
        </w:rPr>
        <w:t>9</w:t>
      </w:r>
    </w:p>
    <w:p w14:paraId="0BAFB731" w14:textId="77777777" w:rsidR="00525828" w:rsidRPr="00EB61EA" w:rsidRDefault="00156132" w:rsidP="00A47E3F">
      <w:pPr>
        <w:autoSpaceDE w:val="0"/>
        <w:autoSpaceDN w:val="0"/>
        <w:adjustRightInd w:val="0"/>
        <w:spacing w:after="0" w:line="240" w:lineRule="auto"/>
        <w:jc w:val="center"/>
        <w:rPr>
          <w:rFonts w:ascii="Times New Roman" w:eastAsiaTheme="minorEastAsia" w:hAnsi="Times New Roman" w:cs="Times New Roman"/>
          <w:b/>
          <w:bCs/>
          <w:sz w:val="24"/>
          <w:szCs w:val="24"/>
          <w:lang w:eastAsia="cs-CZ"/>
        </w:rPr>
      </w:pPr>
      <w:r w:rsidRPr="00EB61EA">
        <w:rPr>
          <w:rFonts w:ascii="Times New Roman" w:eastAsiaTheme="minorEastAsia" w:hAnsi="Times New Roman" w:cs="Times New Roman"/>
          <w:b/>
          <w:bCs/>
          <w:sz w:val="24"/>
          <w:szCs w:val="24"/>
          <w:lang w:eastAsia="cs-CZ"/>
        </w:rPr>
        <w:t>Vycházky</w:t>
      </w:r>
    </w:p>
    <w:p w14:paraId="4A51CE4E" w14:textId="64C071D8" w:rsidR="00EE3ACB" w:rsidRPr="00EB61EA" w:rsidRDefault="00EE3ACB" w:rsidP="00DC7854">
      <w:pPr>
        <w:pStyle w:val="Odstavecseseznamem"/>
        <w:numPr>
          <w:ilvl w:val="0"/>
          <w:numId w:val="46"/>
        </w:numPr>
        <w:spacing w:after="0" w:line="240" w:lineRule="auto"/>
        <w:ind w:left="426" w:firstLine="283"/>
        <w:jc w:val="both"/>
        <w:rPr>
          <w:rFonts w:ascii="Times New Roman" w:eastAsia="Times New Roman" w:hAnsi="Times New Roman"/>
          <w:sz w:val="24"/>
          <w:szCs w:val="24"/>
        </w:rPr>
      </w:pPr>
      <w:r w:rsidRPr="00EB61EA">
        <w:rPr>
          <w:rFonts w:ascii="Times New Roman" w:eastAsia="Times New Roman" w:hAnsi="Times New Roman"/>
          <w:sz w:val="24"/>
          <w:szCs w:val="24"/>
        </w:rPr>
        <w:t xml:space="preserve">Vycházky obviněných žen se realizují denně v určeném vycházkovém prostoru v době od 9.00 do 18.00 minimálně v rozsahu 1 hodiny s přihlédnutím k potřebám dítěte. </w:t>
      </w:r>
    </w:p>
    <w:p w14:paraId="3F64541D" w14:textId="77777777" w:rsidR="00EE3ACB" w:rsidRPr="00EB61EA" w:rsidRDefault="00EE3ACB" w:rsidP="00EE3ACB">
      <w:pPr>
        <w:pStyle w:val="Default"/>
        <w:jc w:val="both"/>
      </w:pPr>
    </w:p>
    <w:p w14:paraId="2E944D16" w14:textId="7461F380" w:rsidR="00156132" w:rsidRPr="00EB61EA" w:rsidRDefault="00156132" w:rsidP="0015613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Čl. 10</w:t>
      </w:r>
    </w:p>
    <w:p w14:paraId="59ADE4E7" w14:textId="22839FC0" w:rsidR="00264492" w:rsidRPr="00EB61EA" w:rsidRDefault="00264492" w:rsidP="00A47E3F">
      <w:pPr>
        <w:autoSpaceDE w:val="0"/>
        <w:autoSpaceDN w:val="0"/>
        <w:adjustRightInd w:val="0"/>
        <w:spacing w:after="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b/>
          <w:bCs/>
          <w:sz w:val="24"/>
          <w:szCs w:val="24"/>
          <w:lang w:eastAsia="cs-CZ"/>
        </w:rPr>
        <w:t>Návštěvy</w:t>
      </w:r>
    </w:p>
    <w:p w14:paraId="7F3364B4" w14:textId="77777777" w:rsidR="00264492" w:rsidRPr="008B3FBF" w:rsidRDefault="00264492" w:rsidP="000E3D09">
      <w:pPr>
        <w:pStyle w:val="Odstavecseseznamem"/>
        <w:numPr>
          <w:ilvl w:val="0"/>
          <w:numId w:val="52"/>
        </w:numPr>
        <w:tabs>
          <w:tab w:val="left" w:pos="851"/>
          <w:tab w:val="left" w:pos="1134"/>
        </w:tabs>
        <w:spacing w:before="240" w:after="0"/>
        <w:ind w:left="0" w:firstLine="709"/>
        <w:jc w:val="both"/>
        <w:rPr>
          <w:rFonts w:ascii="Times New Roman" w:hAnsi="Times New Roman"/>
          <w:sz w:val="24"/>
          <w:szCs w:val="24"/>
        </w:rPr>
      </w:pPr>
      <w:r w:rsidRPr="008B3FBF">
        <w:rPr>
          <w:rFonts w:ascii="Times New Roman" w:hAnsi="Times New Roman"/>
          <w:sz w:val="24"/>
          <w:szCs w:val="24"/>
        </w:rPr>
        <w:t xml:space="preserve">V písemné žádosti o návštěvu uvede </w:t>
      </w:r>
      <w:r w:rsidR="005E42DF" w:rsidRPr="008B3FBF">
        <w:rPr>
          <w:rFonts w:ascii="Times New Roman" w:hAnsi="Times New Roman"/>
          <w:sz w:val="24"/>
          <w:szCs w:val="24"/>
        </w:rPr>
        <w:t>obviněná</w:t>
      </w:r>
      <w:r w:rsidRPr="008B3FBF">
        <w:rPr>
          <w:rFonts w:ascii="Times New Roman" w:hAnsi="Times New Roman"/>
          <w:sz w:val="24"/>
          <w:szCs w:val="24"/>
        </w:rPr>
        <w:t xml:space="preserve"> jméno, příjmení a adresy osob včetně nezletilých dětí. Žádost spolu s korespondencí nebo nadepsanou obálkou opatř</w:t>
      </w:r>
      <w:r w:rsidR="00FC7C2B" w:rsidRPr="008B3FBF">
        <w:rPr>
          <w:rFonts w:ascii="Times New Roman" w:hAnsi="Times New Roman"/>
          <w:sz w:val="24"/>
          <w:szCs w:val="24"/>
        </w:rPr>
        <w:t>enou známkou předá, nejpozději 5 pracovních dnů před konáním návštěvy</w:t>
      </w:r>
      <w:r w:rsidRPr="008B3FBF">
        <w:rPr>
          <w:rFonts w:ascii="Times New Roman" w:hAnsi="Times New Roman"/>
          <w:sz w:val="24"/>
          <w:szCs w:val="24"/>
        </w:rPr>
        <w:t xml:space="preserve">, zpravidla vrchnímu dozorci. </w:t>
      </w:r>
    </w:p>
    <w:p w14:paraId="3A79198E" w14:textId="1FEA2C23" w:rsidR="006F5454" w:rsidRPr="008B3FBF" w:rsidRDefault="006F5454" w:rsidP="000E3D09">
      <w:pPr>
        <w:pStyle w:val="Odstavecseseznamem"/>
        <w:numPr>
          <w:ilvl w:val="0"/>
          <w:numId w:val="52"/>
        </w:numPr>
        <w:tabs>
          <w:tab w:val="left" w:pos="1134"/>
        </w:tabs>
        <w:spacing w:before="240" w:after="0"/>
        <w:ind w:left="0" w:firstLine="709"/>
        <w:jc w:val="both"/>
        <w:rPr>
          <w:rFonts w:ascii="Times New Roman" w:hAnsi="Times New Roman"/>
          <w:sz w:val="24"/>
          <w:szCs w:val="24"/>
        </w:rPr>
      </w:pPr>
      <w:r w:rsidRPr="008B3FBF">
        <w:rPr>
          <w:rFonts w:ascii="Times New Roman" w:hAnsi="Times New Roman"/>
          <w:sz w:val="24"/>
          <w:szCs w:val="24"/>
        </w:rPr>
        <w:t>Standardní návštěvy probíhají v místnostech k tomu určených. Tyto jsou vybaveny stoly a potřebným počtem židlí. Pro účely standardní návštěvy nejsou na stolech umístěny žádné překážky, které by mohly jednoznačně bránit fyzickému kontaktu. Součástí prostor pro realizaci návštěv je rovněž dětský koutek.</w:t>
      </w:r>
    </w:p>
    <w:p w14:paraId="71AB5815" w14:textId="146EB43E" w:rsidR="00264492" w:rsidRDefault="00264492" w:rsidP="000E3D09">
      <w:pPr>
        <w:pStyle w:val="Odstavecseseznamem"/>
        <w:numPr>
          <w:ilvl w:val="0"/>
          <w:numId w:val="52"/>
        </w:numPr>
        <w:tabs>
          <w:tab w:val="left" w:pos="851"/>
          <w:tab w:val="left" w:pos="1134"/>
        </w:tabs>
        <w:spacing w:before="240" w:after="0"/>
        <w:ind w:left="0" w:firstLine="709"/>
        <w:jc w:val="both"/>
        <w:rPr>
          <w:rFonts w:ascii="Times New Roman" w:hAnsi="Times New Roman"/>
          <w:sz w:val="24"/>
          <w:szCs w:val="24"/>
        </w:rPr>
      </w:pPr>
      <w:r w:rsidRPr="008B3FBF">
        <w:rPr>
          <w:rFonts w:ascii="Times New Roman" w:hAnsi="Times New Roman"/>
          <w:sz w:val="24"/>
          <w:szCs w:val="24"/>
        </w:rPr>
        <w:t>Návštěvníci se s obviněn</w:t>
      </w:r>
      <w:r w:rsidR="00FC7C2B" w:rsidRPr="008B3FBF">
        <w:rPr>
          <w:rFonts w:ascii="Times New Roman" w:hAnsi="Times New Roman"/>
          <w:sz w:val="24"/>
          <w:szCs w:val="24"/>
        </w:rPr>
        <w:t>ou</w:t>
      </w:r>
      <w:r w:rsidRPr="008B3FBF">
        <w:rPr>
          <w:rFonts w:ascii="Times New Roman" w:hAnsi="Times New Roman"/>
          <w:sz w:val="24"/>
          <w:szCs w:val="24"/>
        </w:rPr>
        <w:t xml:space="preserve"> mohou přivítat a rozloučit běžným společenským způsobem. Návštěva probíhá v souladu se zásadami slušného chování. Pohyb dětí bez dohledu a doprovodu dospělých návštěvníků v návštěvní místnosti a dalších prostorech není povolen. </w:t>
      </w:r>
    </w:p>
    <w:p w14:paraId="6CE2D854" w14:textId="76C60865" w:rsidR="006F5454" w:rsidRPr="008B3FBF" w:rsidRDefault="006F5454" w:rsidP="008B3FBF">
      <w:pPr>
        <w:pStyle w:val="Odstavecseseznamem"/>
        <w:numPr>
          <w:ilvl w:val="0"/>
          <w:numId w:val="52"/>
        </w:numPr>
        <w:tabs>
          <w:tab w:val="left" w:pos="426"/>
          <w:tab w:val="left" w:pos="1134"/>
        </w:tabs>
        <w:spacing w:before="240" w:after="0" w:line="240" w:lineRule="auto"/>
        <w:ind w:left="0" w:firstLine="709"/>
        <w:jc w:val="both"/>
        <w:rPr>
          <w:rFonts w:ascii="Times New Roman" w:hAnsi="Times New Roman"/>
          <w:sz w:val="24"/>
          <w:szCs w:val="24"/>
        </w:rPr>
      </w:pPr>
      <w:r w:rsidRPr="00843B50">
        <w:rPr>
          <w:rFonts w:ascii="Times New Roman" w:hAnsi="Times New Roman"/>
          <w:sz w:val="24"/>
          <w:szCs w:val="24"/>
        </w:rPr>
        <w:t>V průběhu standardní návštěvy je povolen kontakt v podobě běžných dotyků a společensky přijatelných projevů náklonnosti (jako je např. držení se za ruce, hlazení po rukou apod.) Intimní kontakt není v průběhu standardních návštěv povolen a jakékoliv společensky nevhodné intimní dotyky v sexuálním kontextu poté mohou být důvodem pro ukončení návštěvy</w:t>
      </w:r>
      <w:r>
        <w:rPr>
          <w:rFonts w:ascii="Times New Roman" w:hAnsi="Times New Roman"/>
          <w:sz w:val="24"/>
          <w:szCs w:val="24"/>
        </w:rPr>
        <w:t>.</w:t>
      </w:r>
    </w:p>
    <w:p w14:paraId="555EFFDC" w14:textId="77777777" w:rsidR="00264492" w:rsidRPr="008B3FBF" w:rsidRDefault="00264492" w:rsidP="008B3FBF">
      <w:pPr>
        <w:pStyle w:val="Odstavecseseznamem"/>
        <w:numPr>
          <w:ilvl w:val="0"/>
          <w:numId w:val="52"/>
        </w:numPr>
        <w:tabs>
          <w:tab w:val="left" w:pos="993"/>
        </w:tabs>
        <w:spacing w:before="240" w:after="0"/>
        <w:ind w:left="0" w:firstLine="709"/>
        <w:jc w:val="both"/>
        <w:rPr>
          <w:rFonts w:ascii="Times New Roman" w:hAnsi="Times New Roman"/>
          <w:sz w:val="24"/>
          <w:szCs w:val="24"/>
        </w:rPr>
      </w:pPr>
      <w:r w:rsidRPr="008B3FBF">
        <w:rPr>
          <w:rFonts w:ascii="Times New Roman" w:hAnsi="Times New Roman"/>
          <w:sz w:val="24"/>
          <w:szCs w:val="24"/>
        </w:rPr>
        <w:t>V průběhu standardní návštěvy je povolen osobní kontakt mezi obviněn</w:t>
      </w:r>
      <w:r w:rsidR="00FC7C2B" w:rsidRPr="008B3FBF">
        <w:rPr>
          <w:rFonts w:ascii="Times New Roman" w:hAnsi="Times New Roman"/>
          <w:sz w:val="24"/>
          <w:szCs w:val="24"/>
        </w:rPr>
        <w:t>ou</w:t>
      </w:r>
      <w:r w:rsidRPr="008B3FBF">
        <w:rPr>
          <w:rFonts w:ascii="Times New Roman" w:hAnsi="Times New Roman"/>
          <w:sz w:val="24"/>
          <w:szCs w:val="24"/>
        </w:rPr>
        <w:t xml:space="preserve"> a nezletilým dítětem (pochování apod.). V případě, že vznikne důvodné podezření, že je dítě využíváno jako prostředek k pronášení nepovolených věcí, je zaměstnanec věznice oprávněn kontakt přerušit. Osobní kontakt mezi obviněn</w:t>
      </w:r>
      <w:r w:rsidR="00FC7C2B" w:rsidRPr="008B3FBF">
        <w:rPr>
          <w:rFonts w:ascii="Times New Roman" w:hAnsi="Times New Roman"/>
          <w:sz w:val="24"/>
          <w:szCs w:val="24"/>
        </w:rPr>
        <w:t>ou</w:t>
      </w:r>
      <w:r w:rsidRPr="008B3FBF">
        <w:rPr>
          <w:rFonts w:ascii="Times New Roman" w:hAnsi="Times New Roman"/>
          <w:sz w:val="24"/>
          <w:szCs w:val="24"/>
        </w:rPr>
        <w:t xml:space="preserve"> a nezletilým dítětem není povolen v případě realizace návštěvy za dělící přepážkou.</w:t>
      </w:r>
    </w:p>
    <w:p w14:paraId="388A79DB" w14:textId="6221278C" w:rsidR="00264492" w:rsidRPr="00EB61EA"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Čl. </w:t>
      </w:r>
      <w:r w:rsidR="00156132" w:rsidRPr="00EB61EA">
        <w:rPr>
          <w:rFonts w:ascii="Times New Roman" w:eastAsiaTheme="minorEastAsia" w:hAnsi="Times New Roman" w:cs="Times New Roman"/>
          <w:sz w:val="24"/>
          <w:szCs w:val="24"/>
          <w:lang w:eastAsia="cs-CZ"/>
        </w:rPr>
        <w:t>11</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Přijetí balíčku</w:t>
      </w:r>
    </w:p>
    <w:p w14:paraId="3371A5B8" w14:textId="77777777" w:rsidR="00264492" w:rsidRPr="00EB61EA" w:rsidRDefault="00264492" w:rsidP="00264492">
      <w:pPr>
        <w:widowControl w:val="0"/>
        <w:numPr>
          <w:ilvl w:val="0"/>
          <w:numId w:val="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Balíček se z pošty nepřevezme v případě, že obviněn</w:t>
      </w:r>
      <w:r w:rsidR="00FC7C2B"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byl</w:t>
      </w:r>
      <w:r w:rsidR="00FC7C2B" w:rsidRPr="00EB61EA">
        <w:rPr>
          <w:rFonts w:ascii="Times New Roman" w:eastAsiaTheme="minorEastAsia" w:hAnsi="Times New Roman" w:cs="Times New Roman"/>
          <w:sz w:val="24"/>
          <w:szCs w:val="24"/>
          <w:lang w:eastAsia="cs-CZ"/>
        </w:rPr>
        <w:t>a</w:t>
      </w:r>
      <w:r w:rsidRPr="00EB61EA">
        <w:rPr>
          <w:rFonts w:ascii="Times New Roman" w:eastAsiaTheme="minorEastAsia" w:hAnsi="Times New Roman" w:cs="Times New Roman"/>
          <w:sz w:val="24"/>
          <w:szCs w:val="24"/>
          <w:lang w:eastAsia="cs-CZ"/>
        </w:rPr>
        <w:t xml:space="preserve"> propuštěn</w:t>
      </w:r>
      <w:r w:rsidR="00FC7C2B" w:rsidRPr="00EB61EA">
        <w:rPr>
          <w:rFonts w:ascii="Times New Roman" w:eastAsiaTheme="minorEastAsia" w:hAnsi="Times New Roman" w:cs="Times New Roman"/>
          <w:sz w:val="24"/>
          <w:szCs w:val="24"/>
          <w:lang w:eastAsia="cs-CZ"/>
        </w:rPr>
        <w:t>a</w:t>
      </w:r>
      <w:r w:rsidRPr="00EB61EA">
        <w:rPr>
          <w:rFonts w:ascii="Times New Roman" w:eastAsiaTheme="minorEastAsia" w:hAnsi="Times New Roman" w:cs="Times New Roman"/>
          <w:sz w:val="24"/>
          <w:szCs w:val="24"/>
          <w:lang w:eastAsia="cs-CZ"/>
        </w:rPr>
        <w:t>, vyhoštěn</w:t>
      </w:r>
      <w:r w:rsidR="00FC7C2B" w:rsidRPr="00EB61EA">
        <w:rPr>
          <w:rFonts w:ascii="Times New Roman" w:eastAsiaTheme="minorEastAsia" w:hAnsi="Times New Roman" w:cs="Times New Roman"/>
          <w:sz w:val="24"/>
          <w:szCs w:val="24"/>
          <w:lang w:eastAsia="cs-CZ"/>
        </w:rPr>
        <w:t>a</w:t>
      </w:r>
      <w:r w:rsidRPr="00EB61EA">
        <w:rPr>
          <w:rFonts w:ascii="Times New Roman" w:eastAsiaTheme="minorEastAsia" w:hAnsi="Times New Roman" w:cs="Times New Roman"/>
          <w:sz w:val="24"/>
          <w:szCs w:val="24"/>
          <w:lang w:eastAsia="cs-CZ"/>
        </w:rPr>
        <w:t>, vydán</w:t>
      </w:r>
      <w:r w:rsidR="00FC7C2B" w:rsidRPr="00EB61EA">
        <w:rPr>
          <w:rFonts w:ascii="Times New Roman" w:eastAsiaTheme="minorEastAsia" w:hAnsi="Times New Roman" w:cs="Times New Roman"/>
          <w:sz w:val="24"/>
          <w:szCs w:val="24"/>
          <w:lang w:eastAsia="cs-CZ"/>
        </w:rPr>
        <w:t>a</w:t>
      </w:r>
      <w:r w:rsidRPr="00EB61EA">
        <w:rPr>
          <w:rFonts w:ascii="Times New Roman" w:eastAsiaTheme="minorEastAsia" w:hAnsi="Times New Roman" w:cs="Times New Roman"/>
          <w:sz w:val="24"/>
          <w:szCs w:val="24"/>
          <w:lang w:eastAsia="cs-CZ"/>
        </w:rPr>
        <w:t xml:space="preserve"> nebo předán</w:t>
      </w:r>
      <w:r w:rsidR="00FC7C2B" w:rsidRPr="00EB61EA">
        <w:rPr>
          <w:rFonts w:ascii="Times New Roman" w:eastAsiaTheme="minorEastAsia" w:hAnsi="Times New Roman" w:cs="Times New Roman"/>
          <w:sz w:val="24"/>
          <w:szCs w:val="24"/>
          <w:lang w:eastAsia="cs-CZ"/>
        </w:rPr>
        <w:t>a</w:t>
      </w:r>
      <w:r w:rsidRPr="00EB61EA">
        <w:rPr>
          <w:rFonts w:ascii="Times New Roman" w:eastAsiaTheme="minorEastAsia" w:hAnsi="Times New Roman" w:cs="Times New Roman"/>
          <w:sz w:val="24"/>
          <w:szCs w:val="24"/>
          <w:lang w:eastAsia="cs-CZ"/>
        </w:rPr>
        <w:t xml:space="preserve"> do ciziny anebo zemřel</w:t>
      </w:r>
      <w:r w:rsidR="00FC7C2B" w:rsidRPr="00EB61EA">
        <w:rPr>
          <w:rFonts w:ascii="Times New Roman" w:eastAsiaTheme="minorEastAsia" w:hAnsi="Times New Roman" w:cs="Times New Roman"/>
          <w:sz w:val="24"/>
          <w:szCs w:val="24"/>
          <w:lang w:eastAsia="cs-CZ"/>
        </w:rPr>
        <w:t>a</w:t>
      </w:r>
      <w:r w:rsidRPr="00EB61EA">
        <w:rPr>
          <w:rFonts w:ascii="Times New Roman" w:eastAsiaTheme="minorEastAsia" w:hAnsi="Times New Roman" w:cs="Times New Roman"/>
          <w:sz w:val="24"/>
          <w:szCs w:val="24"/>
          <w:lang w:eastAsia="cs-CZ"/>
        </w:rPr>
        <w:t>, u balíčku zaslaného z ciziny, pokud nesplňuje příslušné celní předpisy, obviněn</w:t>
      </w:r>
      <w:r w:rsidR="00FC7C2B"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nesplní požadavky celního úřadu při celním řízení, nezaplatí clo vyměřené celním úřadem, odmítne doplatit částku vyměřenou poštovním úřadem za doručení nebo nemá příslušnou finanční částku na zaplacení, balíček je poškozený nebo je zřejmé, že během přepravy došlo k úbytku na váze a obviněn</w:t>
      </w:r>
      <w:r w:rsidR="00FC7C2B"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nesouhlasí s jeho převzetím. </w:t>
      </w:r>
    </w:p>
    <w:p w14:paraId="45AAEA99" w14:textId="48664FA9" w:rsidR="00FA58AE" w:rsidRPr="00EB61EA" w:rsidRDefault="00264492" w:rsidP="00FA58AE">
      <w:pPr>
        <w:widowControl w:val="0"/>
        <w:numPr>
          <w:ilvl w:val="0"/>
          <w:numId w:val="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Balíčky s potravinami a věcmi osobní potřeby jsou do věznice zasílány zpravidla poštou na základě vystaveného „Potvrzení o právu na přijetí balíčku“. </w:t>
      </w:r>
    </w:p>
    <w:p w14:paraId="7551A391" w14:textId="77777777" w:rsidR="00FA58AE" w:rsidRPr="00EB61EA" w:rsidRDefault="00FA58AE" w:rsidP="00DC7854">
      <w:pPr>
        <w:pStyle w:val="Default"/>
        <w:ind w:left="360"/>
        <w:jc w:val="both"/>
      </w:pPr>
    </w:p>
    <w:p w14:paraId="77C806E9" w14:textId="6395AF29" w:rsidR="00FA58AE" w:rsidRPr="00EB61EA" w:rsidRDefault="00FA58AE" w:rsidP="00A47E3F">
      <w:pPr>
        <w:pStyle w:val="Default"/>
        <w:numPr>
          <w:ilvl w:val="0"/>
          <w:numId w:val="9"/>
        </w:numPr>
        <w:tabs>
          <w:tab w:val="left" w:pos="1134"/>
        </w:tabs>
        <w:ind w:left="0" w:firstLine="709"/>
        <w:jc w:val="both"/>
      </w:pPr>
      <w:r w:rsidRPr="00EB61EA">
        <w:t>V případě doručení balíčku obviněné hospitalizova</w:t>
      </w:r>
      <w:r w:rsidR="00691333" w:rsidRPr="00EB61EA">
        <w:t>né</w:t>
      </w:r>
      <w:r w:rsidRPr="00EB61EA">
        <w:t xml:space="preserve"> ve </w:t>
      </w:r>
      <w:r w:rsidR="006F5454">
        <w:t xml:space="preserve">ZZMS </w:t>
      </w:r>
      <w:r w:rsidRPr="00EB61EA">
        <w:t xml:space="preserve">nebo umístěné ve zvláštní ubytovací kapacitě věznice, je balíček nebo jeho část obviněné vydána, pokud to není dle vyjádření ošetřujícího lékaře v rozporu s léčebným plánem. </w:t>
      </w:r>
    </w:p>
    <w:p w14:paraId="02F14BFE" w14:textId="77777777" w:rsidR="00264492" w:rsidRPr="00EB61EA" w:rsidRDefault="00264492" w:rsidP="00264492">
      <w:pPr>
        <w:widowControl w:val="0"/>
        <w:numPr>
          <w:ilvl w:val="0"/>
          <w:numId w:val="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Balíčky s potravinami a věcmi osobní potřeby se povolují do hmotnosti stanovené zákonem o výkonu vazby a mohou obsahovat potraviny zakoupené v obchodní síti, které není nutno dále tepelně upravovat. V balíčku nelze zasílat potraviny podléhající rychlé zkáze, </w:t>
      </w:r>
      <w:r w:rsidR="00F11187" w:rsidRPr="00EB61EA">
        <w:rPr>
          <w:rFonts w:ascii="Times New Roman" w:eastAsiaTheme="minorEastAsia" w:hAnsi="Times New Roman" w:cs="Times New Roman"/>
          <w:sz w:val="24"/>
          <w:szCs w:val="24"/>
          <w:lang w:eastAsia="cs-CZ"/>
        </w:rPr>
        <w:t xml:space="preserve">potraviny obsahující semena máku setého, </w:t>
      </w:r>
      <w:r w:rsidRPr="00EB61EA">
        <w:rPr>
          <w:rFonts w:ascii="Times New Roman" w:eastAsiaTheme="minorEastAsia" w:hAnsi="Times New Roman" w:cs="Times New Roman"/>
          <w:sz w:val="24"/>
          <w:szCs w:val="24"/>
          <w:lang w:eastAsia="cs-CZ"/>
        </w:rPr>
        <w:t xml:space="preserve">ani potraviny porcované, s výjimkou potravin vakuovaných nebo v originálním balení s vyznačením doby trvanlivosti. V balíčku dále nelze zasílat balené potraviny, u kterých nelze při přepravě a uložení dodržet stanovené skladovací podmínky a jejichž datum použitelnosti nebo minimální trvanlivosti je kratší než obvyklá doba potřebná k předání balíčku. </w:t>
      </w:r>
    </w:p>
    <w:p w14:paraId="7DFD072B" w14:textId="77777777" w:rsidR="00264492" w:rsidRPr="00EB61EA" w:rsidRDefault="00264492" w:rsidP="00264492">
      <w:pPr>
        <w:widowControl w:val="0"/>
        <w:numPr>
          <w:ilvl w:val="0"/>
          <w:numId w:val="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Pokud obsah balíčku s potravinami a věcmi osobní potřeby přesahuje povolenou hmotnost, vrátí se balíček nebo jeho nepředaná část jako nová zásilka na náklady obviněné nebo se vrátí při návštěvě. Nemá-li obviněn</w:t>
      </w:r>
      <w:r w:rsidR="00867343"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dostatek finančních prostředků k úhradě nákladů spojených s navrácením balíčku nebo nepředaných věcí, bude vynaložená částka vedena jako</w:t>
      </w:r>
      <w:r w:rsidR="003B1405" w:rsidRPr="00EB61EA">
        <w:rPr>
          <w:rFonts w:ascii="Times New Roman" w:eastAsiaTheme="minorEastAsia" w:hAnsi="Times New Roman" w:cs="Times New Roman"/>
          <w:sz w:val="24"/>
          <w:szCs w:val="24"/>
          <w:lang w:eastAsia="cs-CZ"/>
        </w:rPr>
        <w:t> </w:t>
      </w:r>
      <w:r w:rsidRPr="00EB61EA">
        <w:rPr>
          <w:rFonts w:ascii="Times New Roman" w:eastAsiaTheme="minorEastAsia" w:hAnsi="Times New Roman" w:cs="Times New Roman"/>
          <w:sz w:val="24"/>
          <w:szCs w:val="24"/>
          <w:lang w:eastAsia="cs-CZ"/>
        </w:rPr>
        <w:t xml:space="preserve">pohledávka věznice vůči obviněné (vzniklá na základě protokolu o škodě). </w:t>
      </w:r>
    </w:p>
    <w:p w14:paraId="6F08E9CB" w14:textId="77777777" w:rsidR="00264492" w:rsidRPr="00EB61EA" w:rsidRDefault="00264492" w:rsidP="00264492">
      <w:pPr>
        <w:widowControl w:val="0"/>
        <w:numPr>
          <w:ilvl w:val="0"/>
          <w:numId w:val="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V případě, že balíček s potravinami a věcmi osobní potřeby obsahuje nepovolené věci, které obviněn</w:t>
      </w:r>
      <w:r w:rsidR="00867343"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nemůže mít u sebe, obviněn</w:t>
      </w:r>
      <w:r w:rsidR="00867343"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je ihned odešle zpět odesílateli na své náklady. Pokud s odesláním věcí zpět odesílateli nesouhlasí, protože nemá finanční prostředky a jedná se o potraviny podléhající rychlé zkáze nebo věci zcela nepatrné hodnoty, mohou být s jeho prokazatelným souhlasem znehodnoceny nebo zničeny. O takovém postupu se učiní záznam, který obviněn</w:t>
      </w:r>
      <w:r w:rsidR="00867343"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stvrdí svým podpisem; věznice si záznam ponechá. Jestliže se jedná o věci, které nelze zničit, jsou tyto neprodleně odeslány zpět odesílateli, přičemž vynaložená částka bude vedena jako náklady spojené s výkonem vazby, pokud nebudou tyto věci uloženy v úschově věznice. </w:t>
      </w:r>
    </w:p>
    <w:p w14:paraId="43FDF42D" w14:textId="4C3848BC" w:rsidR="00264492" w:rsidRPr="00EB61EA" w:rsidRDefault="00264492" w:rsidP="00264492">
      <w:pPr>
        <w:widowControl w:val="0"/>
        <w:numPr>
          <w:ilvl w:val="0"/>
          <w:numId w:val="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Balíčkem v rámci poštovního styku nebo předávaným při návštěvě lze zasílat tabákové výrobky.</w:t>
      </w:r>
      <w:r w:rsidR="00DE5BE9">
        <w:rPr>
          <w:rFonts w:ascii="Times New Roman" w:eastAsiaTheme="minorEastAsia" w:hAnsi="Times New Roman" w:cs="Times New Roman"/>
          <w:sz w:val="24"/>
          <w:szCs w:val="24"/>
          <w:lang w:eastAsia="cs-CZ"/>
        </w:rPr>
        <w:t xml:space="preserve"> </w:t>
      </w:r>
      <w:r w:rsidR="00DE5BE9" w:rsidRPr="009511DA">
        <w:rPr>
          <w:rFonts w:ascii="Times New Roman" w:hAnsi="Times New Roman" w:cs="Times New Roman"/>
          <w:sz w:val="24"/>
          <w:szCs w:val="24"/>
        </w:rPr>
        <w:t xml:space="preserve">V případě, že se jedná o počty tabákových výrobků (označených </w:t>
      </w:r>
      <w:r w:rsidRPr="00EB61EA">
        <w:rPr>
          <w:rFonts w:ascii="Times New Roman" w:eastAsiaTheme="minorEastAsia" w:hAnsi="Times New Roman" w:cs="Times New Roman"/>
          <w:sz w:val="24"/>
          <w:szCs w:val="24"/>
          <w:lang w:eastAsia="cs-CZ"/>
        </w:rPr>
        <w:t>jinou než českou tabákovou nálepkou</w:t>
      </w:r>
      <w:r w:rsidR="00DE5BE9">
        <w:rPr>
          <w:rFonts w:ascii="Times New Roman" w:eastAsiaTheme="minorEastAsia" w:hAnsi="Times New Roman" w:cs="Times New Roman"/>
          <w:sz w:val="24"/>
          <w:szCs w:val="24"/>
          <w:lang w:eastAsia="cs-CZ"/>
        </w:rPr>
        <w:t>)</w:t>
      </w:r>
      <w:r w:rsidRPr="00EB61EA">
        <w:rPr>
          <w:rFonts w:ascii="Times New Roman" w:eastAsiaTheme="minorEastAsia" w:hAnsi="Times New Roman" w:cs="Times New Roman"/>
          <w:sz w:val="24"/>
          <w:szCs w:val="24"/>
          <w:lang w:eastAsia="cs-CZ"/>
        </w:rPr>
        <w:t xml:space="preserve"> </w:t>
      </w:r>
      <w:r w:rsidR="00DE5BE9" w:rsidRPr="009511DA">
        <w:rPr>
          <w:rFonts w:ascii="Times New Roman" w:hAnsi="Times New Roman" w:cs="Times New Roman"/>
          <w:sz w:val="24"/>
          <w:szCs w:val="24"/>
        </w:rPr>
        <w:t>vyšší než povolené množství</w:t>
      </w:r>
      <w:r w:rsidR="00DE5BE9">
        <w:rPr>
          <w:rStyle w:val="Znakapoznpodarou"/>
          <w:rFonts w:ascii="Times New Roman" w:hAnsi="Times New Roman" w:cs="Times New Roman"/>
          <w:sz w:val="24"/>
          <w:szCs w:val="24"/>
        </w:rPr>
        <w:footnoteReference w:id="2"/>
      </w:r>
      <w:r w:rsidR="00DE5BE9">
        <w:rPr>
          <w:rFonts w:ascii="Times New Roman" w:hAnsi="Times New Roman" w:cs="Times New Roman"/>
          <w:sz w:val="24"/>
          <w:szCs w:val="24"/>
          <w:vertAlign w:val="superscript"/>
        </w:rPr>
        <w:t>)</w:t>
      </w:r>
      <w:r w:rsidR="00DE5BE9" w:rsidRPr="009511DA">
        <w:rPr>
          <w:rFonts w:ascii="Times New Roman" w:hAnsi="Times New Roman" w:cs="Times New Roman"/>
          <w:sz w:val="24"/>
          <w:szCs w:val="24"/>
        </w:rPr>
        <w:t xml:space="preserve"> anebo o </w:t>
      </w:r>
      <w:r w:rsidRPr="00EB61EA">
        <w:rPr>
          <w:rFonts w:ascii="Times New Roman" w:eastAsiaTheme="minorEastAsia" w:hAnsi="Times New Roman" w:cs="Times New Roman"/>
          <w:sz w:val="24"/>
          <w:szCs w:val="24"/>
          <w:lang w:eastAsia="cs-CZ"/>
        </w:rPr>
        <w:t xml:space="preserve">tabákové výrobky neoznačené </w:t>
      </w:r>
      <w:r w:rsidR="00DE5BE9" w:rsidRPr="009511DA">
        <w:rPr>
          <w:rFonts w:ascii="Times New Roman" w:hAnsi="Times New Roman" w:cs="Times New Roman"/>
          <w:sz w:val="24"/>
          <w:szCs w:val="24"/>
        </w:rPr>
        <w:t xml:space="preserve">tabákovou nálepkou státu nebo vzbuzující </w:t>
      </w:r>
      <w:r w:rsidRPr="00EB61EA">
        <w:rPr>
          <w:rFonts w:ascii="Times New Roman" w:eastAsiaTheme="minorEastAsia" w:hAnsi="Times New Roman" w:cs="Times New Roman"/>
          <w:sz w:val="24"/>
          <w:szCs w:val="24"/>
          <w:lang w:eastAsia="cs-CZ"/>
        </w:rPr>
        <w:t>podezření, že byl spáchán přestupek</w:t>
      </w:r>
      <w:r w:rsidR="00DE5BE9">
        <w:rPr>
          <w:rFonts w:ascii="Times New Roman" w:eastAsiaTheme="minorEastAsia" w:hAnsi="Times New Roman" w:cs="Times New Roman"/>
          <w:sz w:val="24"/>
          <w:szCs w:val="24"/>
          <w:lang w:eastAsia="cs-CZ"/>
        </w:rPr>
        <w:t xml:space="preserve">, tyto se </w:t>
      </w:r>
      <w:r w:rsidRPr="00EB61EA">
        <w:rPr>
          <w:rFonts w:ascii="Times New Roman" w:eastAsiaTheme="minorEastAsia" w:hAnsi="Times New Roman" w:cs="Times New Roman"/>
          <w:sz w:val="24"/>
          <w:szCs w:val="24"/>
          <w:lang w:eastAsia="cs-CZ"/>
        </w:rPr>
        <w:t>obviněné nepředají, přičemž budou převzaty do úschovy a neprodleně se informuje místně příslušný celní úřad, který postupuje způsobem stanoveným právním předpisem.</w:t>
      </w:r>
    </w:p>
    <w:p w14:paraId="008D3DB0" w14:textId="77777777" w:rsidR="00264492" w:rsidRPr="00EB61EA" w:rsidRDefault="00264492" w:rsidP="00264492">
      <w:pPr>
        <w:widowControl w:val="0"/>
        <w:numPr>
          <w:ilvl w:val="0"/>
          <w:numId w:val="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Léčiva a potraviny určené pro sportovce a pro osoby při zvýšeném tělesném výkonu se obviněné nevydají.</w:t>
      </w:r>
    </w:p>
    <w:p w14:paraId="45844C86" w14:textId="77D53D28" w:rsidR="00264492" w:rsidRPr="00EB61EA" w:rsidRDefault="00264492" w:rsidP="00264492">
      <w:pPr>
        <w:keepNext/>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Čl. </w:t>
      </w:r>
      <w:r w:rsidR="004E1ED1" w:rsidRPr="00EB61EA">
        <w:rPr>
          <w:rFonts w:ascii="Times New Roman" w:eastAsiaTheme="minorEastAsia" w:hAnsi="Times New Roman" w:cs="Times New Roman"/>
          <w:sz w:val="24"/>
          <w:szCs w:val="24"/>
          <w:lang w:eastAsia="cs-CZ"/>
        </w:rPr>
        <w:t>12</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 xml:space="preserve">Nákup potravin a věcí osobní potřeby, </w:t>
      </w:r>
      <w:r w:rsidRPr="00EB61EA">
        <w:rPr>
          <w:rFonts w:ascii="Times New Roman" w:eastAsiaTheme="minorEastAsia" w:hAnsi="Times New Roman" w:cs="Times New Roman"/>
          <w:b/>
          <w:bCs/>
          <w:sz w:val="24"/>
          <w:szCs w:val="24"/>
          <w:lang w:eastAsia="cs-CZ"/>
        </w:rPr>
        <w:br/>
        <w:t>minimální sortiment zboží vězeňské prodejny</w:t>
      </w:r>
    </w:p>
    <w:p w14:paraId="7F78845F" w14:textId="77777777" w:rsidR="00264492" w:rsidRPr="00EB61EA" w:rsidRDefault="00264492" w:rsidP="00264492">
      <w:pPr>
        <w:numPr>
          <w:ilvl w:val="0"/>
          <w:numId w:val="1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Podle zákona o výkonu vazby (§ 16 odst. 1) je stanoven zaručený sortiment zboží vězeňské prodejny takto:</w:t>
      </w:r>
    </w:p>
    <w:p w14:paraId="4D7B380E" w14:textId="77777777" w:rsidR="00264492" w:rsidRPr="00EB61EA" w:rsidRDefault="00264492" w:rsidP="00264492">
      <w:pPr>
        <w:numPr>
          <w:ilvl w:val="0"/>
          <w:numId w:val="11"/>
        </w:numPr>
        <w:autoSpaceDE w:val="0"/>
        <w:autoSpaceDN w:val="0"/>
        <w:adjustRightInd w:val="0"/>
        <w:spacing w:before="120" w:after="0" w:line="240" w:lineRule="auto"/>
        <w:ind w:left="426" w:hanging="426"/>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potraviny, pochutiny, nápoje:</w:t>
      </w:r>
    </w:p>
    <w:p w14:paraId="0B22618F" w14:textId="77777777" w:rsidR="00264492" w:rsidRPr="00EB61EA" w:rsidRDefault="00264492" w:rsidP="00264492">
      <w:pPr>
        <w:numPr>
          <w:ilvl w:val="1"/>
          <w:numId w:val="11"/>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pečivo (např. chléb, rohlíky, záviny, bábovky, vánočky),</w:t>
      </w:r>
    </w:p>
    <w:p w14:paraId="410550B7" w14:textId="77777777" w:rsidR="00264492" w:rsidRPr="00EB61EA" w:rsidRDefault="00264492" w:rsidP="00264492">
      <w:pPr>
        <w:numPr>
          <w:ilvl w:val="1"/>
          <w:numId w:val="11"/>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trvanlivé pečivo (např. slané tyčinky, piškoty, oplatky),</w:t>
      </w:r>
    </w:p>
    <w:p w14:paraId="03F644F1" w14:textId="77777777" w:rsidR="00264492" w:rsidRPr="00EB61EA" w:rsidRDefault="00264492" w:rsidP="00264492">
      <w:pPr>
        <w:numPr>
          <w:ilvl w:val="1"/>
          <w:numId w:val="11"/>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cukrovinky (např. řezy, žvýkačky, čokolády, bonbóny, balené zmrzlinářské výrobky), </w:t>
      </w:r>
    </w:p>
    <w:p w14:paraId="19BF7778" w14:textId="77777777" w:rsidR="00264492" w:rsidRPr="00EB61EA" w:rsidRDefault="00264492" w:rsidP="00264492">
      <w:pPr>
        <w:numPr>
          <w:ilvl w:val="1"/>
          <w:numId w:val="11"/>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trvanlivé salámy a uzeniny, pomazánky, paštiky a konzervy (např. kompoty), </w:t>
      </w:r>
    </w:p>
    <w:p w14:paraId="6156E69F" w14:textId="77777777" w:rsidR="00264492" w:rsidRPr="00EB61EA" w:rsidRDefault="00264492" w:rsidP="00264492">
      <w:pPr>
        <w:numPr>
          <w:ilvl w:val="1"/>
          <w:numId w:val="11"/>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pochutiny (např. hořčice, kečup, sůl, koření – kromě pepře a chilli, cukr, nízkokalorické sladidlo, med), </w:t>
      </w:r>
    </w:p>
    <w:p w14:paraId="5DDA4C29" w14:textId="77777777" w:rsidR="00264492" w:rsidRPr="00EB61EA" w:rsidRDefault="00264492" w:rsidP="00264492">
      <w:pPr>
        <w:numPr>
          <w:ilvl w:val="1"/>
          <w:numId w:val="11"/>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ovesné vločky, těstoviny, rýže, </w:t>
      </w:r>
    </w:p>
    <w:p w14:paraId="1AA8980A" w14:textId="77777777" w:rsidR="00264492" w:rsidRPr="00EB61EA" w:rsidRDefault="00264492" w:rsidP="00264492">
      <w:pPr>
        <w:numPr>
          <w:ilvl w:val="1"/>
          <w:numId w:val="11"/>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mléčné výrobky (např. mléko, jogurt, sýry, máslo, kondenzované mléko), </w:t>
      </w:r>
    </w:p>
    <w:p w14:paraId="50DD74A0" w14:textId="77777777" w:rsidR="00264492" w:rsidRPr="00EB61EA" w:rsidRDefault="00264492" w:rsidP="00264492">
      <w:pPr>
        <w:numPr>
          <w:ilvl w:val="1"/>
          <w:numId w:val="11"/>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instantní potraviny (např. polévky, mléko, smetana, kakao, nápoje, kávovinové směsi), </w:t>
      </w:r>
    </w:p>
    <w:p w14:paraId="5ACFF26B" w14:textId="77777777" w:rsidR="00264492" w:rsidRPr="00EB61EA" w:rsidRDefault="00264492" w:rsidP="00264492">
      <w:pPr>
        <w:numPr>
          <w:ilvl w:val="1"/>
          <w:numId w:val="11"/>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nápoje (např. balená voda, sirup, džus, nektar, limonády), </w:t>
      </w:r>
    </w:p>
    <w:p w14:paraId="7693D9F8" w14:textId="77777777" w:rsidR="00264492" w:rsidRPr="00EB61EA" w:rsidRDefault="00264492" w:rsidP="00264492">
      <w:pPr>
        <w:numPr>
          <w:ilvl w:val="1"/>
          <w:numId w:val="11"/>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čaj (např. ovocný, bylinný, černý, porcovaný, sypaný, instantní), </w:t>
      </w:r>
    </w:p>
    <w:p w14:paraId="211DFCE7" w14:textId="77777777" w:rsidR="00264492" w:rsidRPr="00EB61EA" w:rsidRDefault="00264492" w:rsidP="00264492">
      <w:pPr>
        <w:numPr>
          <w:ilvl w:val="1"/>
          <w:numId w:val="11"/>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káva (např. rozpustná, mletá), </w:t>
      </w:r>
    </w:p>
    <w:p w14:paraId="167BDC7F" w14:textId="77777777" w:rsidR="00264492" w:rsidRPr="00EB61EA" w:rsidRDefault="00264492" w:rsidP="00264492">
      <w:pPr>
        <w:numPr>
          <w:ilvl w:val="1"/>
          <w:numId w:val="11"/>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sezónní zelenina a ovoce (např. rajčata, papriky, okurky, ředkvičky, kedlubny, mrkev, jablka, pomeranče, citróny, banány, hroznové víno).</w:t>
      </w:r>
    </w:p>
    <w:p w14:paraId="28C6BEEB" w14:textId="77777777" w:rsidR="00264492" w:rsidRPr="00EB61EA" w:rsidRDefault="00264492" w:rsidP="00264492">
      <w:pPr>
        <w:numPr>
          <w:ilvl w:val="0"/>
          <w:numId w:val="11"/>
        </w:numPr>
        <w:autoSpaceDE w:val="0"/>
        <w:autoSpaceDN w:val="0"/>
        <w:adjustRightInd w:val="0"/>
        <w:spacing w:before="120" w:after="0" w:line="240" w:lineRule="auto"/>
        <w:ind w:left="426" w:hanging="426"/>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drogistické a průmyslové zboží: </w:t>
      </w:r>
    </w:p>
    <w:p w14:paraId="6B96FB7C" w14:textId="77777777" w:rsidR="00264492" w:rsidRPr="00EB61EA" w:rsidRDefault="00264492" w:rsidP="00264492">
      <w:pPr>
        <w:numPr>
          <w:ilvl w:val="1"/>
          <w:numId w:val="11"/>
        </w:numPr>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toaletní potřeby (např. hřeben, kartáček na zuby, zubní pasta, mýdlo, šampon, kondicionér, prostředky na holení, prostředky k ošetření pleti po holení, pleťové krémy a mléka, opalovací a ochranné krémy, etue a pouzdro na mýdlo, pouzdro na kartáček na zuby, zrcátko, prací prostředky), visací zámek, </w:t>
      </w:r>
    </w:p>
    <w:p w14:paraId="1A3AB424" w14:textId="77777777" w:rsidR="00264492" w:rsidRPr="00EB61EA" w:rsidRDefault="00264492" w:rsidP="00264492">
      <w:pPr>
        <w:numPr>
          <w:ilvl w:val="1"/>
          <w:numId w:val="11"/>
        </w:numPr>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hygienické potřeby (např. toaletní papír, ubrousky, kapesníky, hygienické vložky, hygienické tampóny, vata, prezervativy), </w:t>
      </w:r>
    </w:p>
    <w:p w14:paraId="591D98BA" w14:textId="77777777" w:rsidR="00264492" w:rsidRPr="00EB61EA" w:rsidRDefault="00264492" w:rsidP="00264492">
      <w:pPr>
        <w:numPr>
          <w:ilvl w:val="1"/>
          <w:numId w:val="11"/>
        </w:numPr>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tabákové výrobky a kuřácké potřeby (např. cigarety, tabák, doutníky, cigaretové dutinky, cigaretové papírky, pomůcky k balení cigaret, tabatěrka, zápalky, zapalovače, kamínky do zapalovače), </w:t>
      </w:r>
    </w:p>
    <w:p w14:paraId="5F78F4A1" w14:textId="603CC576" w:rsidR="00264492" w:rsidRPr="00EB61EA" w:rsidRDefault="00264492" w:rsidP="00264492">
      <w:pPr>
        <w:numPr>
          <w:ilvl w:val="1"/>
          <w:numId w:val="11"/>
        </w:numPr>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prostředky k vedení korespondence (např. dopisní papír, obálky, pohlednice, poštovní známky, sešity a poznámkové bloky, pryž, ořezávátko, psací potřeby včetně pastelek, fixů), </w:t>
      </w:r>
    </w:p>
    <w:p w14:paraId="3E4DB541" w14:textId="77777777" w:rsidR="00264492" w:rsidRPr="00EB61EA" w:rsidRDefault="00264492" w:rsidP="00264492">
      <w:pPr>
        <w:numPr>
          <w:ilvl w:val="1"/>
          <w:numId w:val="11"/>
        </w:numPr>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jídelní potřeby (např. polévková lžíce, čajová lžička, příbor, hrnek), </w:t>
      </w:r>
    </w:p>
    <w:p w14:paraId="462F669D" w14:textId="77777777" w:rsidR="00264492" w:rsidRPr="00EB61EA" w:rsidRDefault="00264492" w:rsidP="00264492">
      <w:pPr>
        <w:numPr>
          <w:ilvl w:val="1"/>
          <w:numId w:val="11"/>
        </w:numPr>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spodní prádlo (např. ponožky, slipy, trenýrky, kalhotky, podprsenky, punčochové kalhoty), </w:t>
      </w:r>
    </w:p>
    <w:p w14:paraId="2380735F" w14:textId="77777777" w:rsidR="00264492" w:rsidRPr="00EB61EA" w:rsidRDefault="00264492" w:rsidP="00264492">
      <w:pPr>
        <w:numPr>
          <w:ilvl w:val="1"/>
          <w:numId w:val="11"/>
        </w:numPr>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společenské hry, tiskoviny (např. noviny, časopisy).</w:t>
      </w:r>
    </w:p>
    <w:p w14:paraId="11D6D14A" w14:textId="77777777" w:rsidR="00264492" w:rsidRPr="00EB61EA" w:rsidRDefault="00264492" w:rsidP="00264492">
      <w:pPr>
        <w:numPr>
          <w:ilvl w:val="0"/>
          <w:numId w:val="1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Na základě předchozí objednávky je možno zakoupit i další zboží, které se od výše uvedené nabídky zásadním způsobem neodchyluje (např. další ovoce nebo zeleninu, květiny, bonboniéry, různá dárková balení potravin, cukrovinek, kosmetiky, jazykové učebnice nebo malířské potřeby). </w:t>
      </w:r>
    </w:p>
    <w:p w14:paraId="7927CC2F" w14:textId="77777777" w:rsidR="00264492" w:rsidRPr="00EB61EA" w:rsidRDefault="00264492" w:rsidP="00264492">
      <w:pPr>
        <w:numPr>
          <w:ilvl w:val="0"/>
          <w:numId w:val="1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Na základě předchozího povolení je možno zakoupit spotřební elektroniku včetně náhradních zdrojů. </w:t>
      </w:r>
    </w:p>
    <w:p w14:paraId="06D13225" w14:textId="77777777" w:rsidR="00264492" w:rsidRPr="00EB61EA" w:rsidRDefault="00264492" w:rsidP="00264492">
      <w:pPr>
        <w:numPr>
          <w:ilvl w:val="0"/>
          <w:numId w:val="1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Potraviny, u kterých nelze dodržet podmínky pro jejich skladování stanovené výrobcem, nelze nakupovat ve vězeňské prodejně v množství větším, než které odpovídá možnosti konzumace v den zakoupení. </w:t>
      </w:r>
    </w:p>
    <w:p w14:paraId="227D6DB7" w14:textId="23CB9F00" w:rsidR="00264492" w:rsidRPr="00EB61EA" w:rsidRDefault="00264492" w:rsidP="00264492">
      <w:pPr>
        <w:numPr>
          <w:ilvl w:val="0"/>
          <w:numId w:val="1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Pokud klimatické podmínky vyžadují prakticky okamžitou konzumaci potravin podléhajících rychlé zkáze nebo epidemiologicky rizikových potravin, lze jejich nákup přechodně zakázat nebo prodej vyloučit. </w:t>
      </w:r>
      <w:r w:rsidR="000C715D" w:rsidRPr="00EB61EA">
        <w:rPr>
          <w:rFonts w:ascii="Times New Roman" w:eastAsiaTheme="minorEastAsia" w:hAnsi="Times New Roman" w:cs="Times New Roman"/>
          <w:sz w:val="24"/>
          <w:szCs w:val="24"/>
          <w:lang w:eastAsia="cs-CZ"/>
        </w:rPr>
        <w:t>Sortiment vězeňské prodejny nesmí obsahovat potraviny obsahující semena máku setého.</w:t>
      </w:r>
    </w:p>
    <w:p w14:paraId="6A5A44B4" w14:textId="10E49CF7" w:rsidR="004E1ED1" w:rsidRPr="00EB61EA" w:rsidRDefault="004E1ED1" w:rsidP="004E1ED1">
      <w:pPr>
        <w:numPr>
          <w:ilvl w:val="0"/>
          <w:numId w:val="1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8"/>
          <w:szCs w:val="28"/>
          <w:lang w:eastAsia="cs-CZ"/>
        </w:rPr>
      </w:pPr>
      <w:r w:rsidRPr="00EB61EA">
        <w:rPr>
          <w:rFonts w:ascii="Times New Roman" w:hAnsi="Times New Roman" w:cs="Times New Roman"/>
          <w:sz w:val="24"/>
          <w:szCs w:val="24"/>
        </w:rPr>
        <w:t>Je-li obviněn</w:t>
      </w:r>
      <w:r w:rsidR="00691333" w:rsidRPr="00EB61EA">
        <w:rPr>
          <w:rFonts w:ascii="Times New Roman" w:hAnsi="Times New Roman" w:cs="Times New Roman"/>
          <w:sz w:val="24"/>
          <w:szCs w:val="24"/>
        </w:rPr>
        <w:t>á</w:t>
      </w:r>
      <w:r w:rsidRPr="00EB61EA">
        <w:rPr>
          <w:rFonts w:ascii="Times New Roman" w:hAnsi="Times New Roman" w:cs="Times New Roman"/>
          <w:sz w:val="24"/>
          <w:szCs w:val="24"/>
        </w:rPr>
        <w:t xml:space="preserve"> hospitalizován</w:t>
      </w:r>
      <w:r w:rsidR="00691333" w:rsidRPr="00EB61EA">
        <w:rPr>
          <w:rFonts w:ascii="Times New Roman" w:hAnsi="Times New Roman" w:cs="Times New Roman"/>
          <w:sz w:val="24"/>
          <w:szCs w:val="24"/>
        </w:rPr>
        <w:t>a</w:t>
      </w:r>
      <w:r w:rsidRPr="00EB61EA">
        <w:rPr>
          <w:rFonts w:ascii="Times New Roman" w:hAnsi="Times New Roman" w:cs="Times New Roman"/>
          <w:sz w:val="24"/>
          <w:szCs w:val="24"/>
        </w:rPr>
        <w:t xml:space="preserve"> ve </w:t>
      </w:r>
      <w:r w:rsidR="00E57DE4">
        <w:rPr>
          <w:rFonts w:ascii="Times New Roman" w:hAnsi="Times New Roman" w:cs="Times New Roman"/>
          <w:sz w:val="24"/>
          <w:szCs w:val="24"/>
        </w:rPr>
        <w:t xml:space="preserve">ZZMS </w:t>
      </w:r>
      <w:r w:rsidRPr="00EB61EA">
        <w:rPr>
          <w:rFonts w:ascii="Times New Roman" w:hAnsi="Times New Roman" w:cs="Times New Roman"/>
          <w:sz w:val="24"/>
          <w:szCs w:val="24"/>
        </w:rPr>
        <w:t>nebo umístěn</w:t>
      </w:r>
      <w:r w:rsidR="00691333" w:rsidRPr="00EB61EA">
        <w:rPr>
          <w:rFonts w:ascii="Times New Roman" w:hAnsi="Times New Roman" w:cs="Times New Roman"/>
          <w:sz w:val="24"/>
          <w:szCs w:val="24"/>
        </w:rPr>
        <w:t>a</w:t>
      </w:r>
      <w:r w:rsidRPr="00EB61EA">
        <w:rPr>
          <w:rFonts w:ascii="Times New Roman" w:hAnsi="Times New Roman" w:cs="Times New Roman"/>
          <w:sz w:val="24"/>
          <w:szCs w:val="24"/>
        </w:rPr>
        <w:t xml:space="preserve"> ve zvláštní ubytovací kapacitě věznice, jsou nákupy potravin a věcí osobní potřeby realizovány. Obviněné není povoleno užívat potraviny a věcí osobní potřeby, které v souladu s léčebným režimem </w:t>
      </w:r>
      <w:proofErr w:type="gramStart"/>
      <w:r w:rsidRPr="00EB61EA">
        <w:rPr>
          <w:rFonts w:ascii="Times New Roman" w:hAnsi="Times New Roman" w:cs="Times New Roman"/>
          <w:sz w:val="24"/>
          <w:szCs w:val="24"/>
        </w:rPr>
        <w:t>nedoporučí</w:t>
      </w:r>
      <w:proofErr w:type="gramEnd"/>
      <w:r w:rsidRPr="00EB61EA">
        <w:rPr>
          <w:rFonts w:ascii="Times New Roman" w:hAnsi="Times New Roman" w:cs="Times New Roman"/>
          <w:sz w:val="24"/>
          <w:szCs w:val="24"/>
        </w:rPr>
        <w:t xml:space="preserve"> ošetřující lékař. </w:t>
      </w:r>
    </w:p>
    <w:p w14:paraId="65CF871B" w14:textId="3C8F8620" w:rsidR="000C715D" w:rsidRPr="00EB61EA" w:rsidRDefault="00237756" w:rsidP="004E1ED1">
      <w:pPr>
        <w:numPr>
          <w:ilvl w:val="0"/>
          <w:numId w:val="1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8"/>
          <w:szCs w:val="28"/>
          <w:lang w:eastAsia="cs-CZ"/>
        </w:rPr>
      </w:pPr>
      <w:r w:rsidRPr="00EB61EA">
        <w:rPr>
          <w:rFonts w:ascii="Times New Roman" w:hAnsi="Times New Roman" w:cs="Times New Roman"/>
          <w:sz w:val="23"/>
          <w:szCs w:val="23"/>
        </w:rPr>
        <w:t>Jednorázový nákup lze provést do výše 1200 kč</w:t>
      </w:r>
      <w:r w:rsidR="000C715D" w:rsidRPr="00EB61EA">
        <w:rPr>
          <w:rFonts w:ascii="Times New Roman" w:hAnsi="Times New Roman" w:cs="Times New Roman"/>
          <w:sz w:val="23"/>
          <w:szCs w:val="23"/>
        </w:rPr>
        <w:t>.</w:t>
      </w:r>
    </w:p>
    <w:p w14:paraId="40E6C8C4" w14:textId="414FFBD4" w:rsidR="00264492" w:rsidRPr="00EB61EA"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Čl. </w:t>
      </w:r>
      <w:r w:rsidR="004E1ED1" w:rsidRPr="00EB61EA">
        <w:rPr>
          <w:rFonts w:ascii="Times New Roman" w:eastAsiaTheme="minorEastAsia" w:hAnsi="Times New Roman" w:cs="Times New Roman"/>
          <w:sz w:val="24"/>
          <w:szCs w:val="24"/>
          <w:lang w:eastAsia="cs-CZ"/>
        </w:rPr>
        <w:t>13</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 xml:space="preserve">Potraviny podléhající rychlé </w:t>
      </w:r>
      <w:proofErr w:type="gramStart"/>
      <w:r w:rsidRPr="00EB61EA">
        <w:rPr>
          <w:rFonts w:ascii="Times New Roman" w:eastAsiaTheme="minorEastAsia" w:hAnsi="Times New Roman" w:cs="Times New Roman"/>
          <w:b/>
          <w:bCs/>
          <w:sz w:val="24"/>
          <w:szCs w:val="24"/>
          <w:lang w:eastAsia="cs-CZ"/>
        </w:rPr>
        <w:t>zkáze - epidemiologicky</w:t>
      </w:r>
      <w:proofErr w:type="gramEnd"/>
      <w:r w:rsidRPr="00EB61EA">
        <w:rPr>
          <w:rFonts w:ascii="Times New Roman" w:eastAsiaTheme="minorEastAsia" w:hAnsi="Times New Roman" w:cs="Times New Roman"/>
          <w:b/>
          <w:bCs/>
          <w:sz w:val="24"/>
          <w:szCs w:val="24"/>
          <w:lang w:eastAsia="cs-CZ"/>
        </w:rPr>
        <w:t xml:space="preserve"> rizikové potraviny</w:t>
      </w:r>
    </w:p>
    <w:p w14:paraId="70B0E563" w14:textId="77777777" w:rsidR="00264492" w:rsidRPr="00EB61EA" w:rsidRDefault="00264492" w:rsidP="00264492">
      <w:pPr>
        <w:numPr>
          <w:ilvl w:val="0"/>
          <w:numId w:val="12"/>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Epidemiologicky rizikovými potravinami jsou podle vyhlášky č. 296/1997 Sb., kterou se stanoví pravidla pro výběr epidemiologicky rizikových skupin potravin, potraviny určené k přímé spotřebě (tzn. potraviny, které se konzumují v nezměněném stavu, potraviny tepelně opracované, které se konzumují v teplém nebo studeném stavu a sušené potraviny, které musí být před spotřebou smíchány s teplou nebo studenou tekutinou), které neprocházejí při výrobě technologickým postupem, který ničí nebo zaručuje zničení nebo odstraňuje patogenní agens (původce onemocnění z potravin - bakterie, viry, plísně, paraziti a toxiny bakterií a plísní). </w:t>
      </w:r>
    </w:p>
    <w:p w14:paraId="4D5CED2B" w14:textId="77777777" w:rsidR="00264492" w:rsidRPr="00EB61EA" w:rsidRDefault="00264492" w:rsidP="00264492">
      <w:pPr>
        <w:numPr>
          <w:ilvl w:val="0"/>
          <w:numId w:val="12"/>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V balíčku nelze zasílat potraviny, které podléhají rychlé zkáze nebo mají povahu výše uvedených epidemiologicky rizikových potravin, přičemž jde zejména o: </w:t>
      </w:r>
    </w:p>
    <w:p w14:paraId="01035B2C" w14:textId="77777777" w:rsidR="00264492" w:rsidRPr="00EB61EA" w:rsidRDefault="00264492" w:rsidP="00264492">
      <w:pPr>
        <w:numPr>
          <w:ilvl w:val="0"/>
          <w:numId w:val="13"/>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maso (vyjma masa sušeného) a výrobky z masa, včetně masa drůbežího a rybího, </w:t>
      </w:r>
    </w:p>
    <w:p w14:paraId="78CD6493" w14:textId="77777777" w:rsidR="00264492" w:rsidRPr="00EB61EA" w:rsidRDefault="00264492" w:rsidP="00264492">
      <w:pPr>
        <w:numPr>
          <w:ilvl w:val="0"/>
          <w:numId w:val="13"/>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veškeré vnitřnosti, </w:t>
      </w:r>
    </w:p>
    <w:p w14:paraId="7A984114" w14:textId="77777777" w:rsidR="00264492" w:rsidRPr="00EB61EA" w:rsidRDefault="00264492" w:rsidP="00264492">
      <w:pPr>
        <w:numPr>
          <w:ilvl w:val="0"/>
          <w:numId w:val="13"/>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zabíjačkové výrobky, </w:t>
      </w:r>
    </w:p>
    <w:p w14:paraId="3E059460" w14:textId="77777777" w:rsidR="00264492" w:rsidRPr="00EB61EA" w:rsidRDefault="00264492" w:rsidP="00264492">
      <w:pPr>
        <w:numPr>
          <w:ilvl w:val="0"/>
          <w:numId w:val="13"/>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šunky a měkké salámy, </w:t>
      </w:r>
    </w:p>
    <w:p w14:paraId="771A074E" w14:textId="77777777" w:rsidR="00264492" w:rsidRPr="00EB61EA" w:rsidRDefault="00264492" w:rsidP="00264492">
      <w:pPr>
        <w:numPr>
          <w:ilvl w:val="0"/>
          <w:numId w:val="13"/>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játrové sýry, játrovky nebo čajovky, </w:t>
      </w:r>
    </w:p>
    <w:p w14:paraId="3C9732C6" w14:textId="77777777" w:rsidR="00264492" w:rsidRPr="00EB61EA" w:rsidRDefault="00264492" w:rsidP="00264492">
      <w:pPr>
        <w:numPr>
          <w:ilvl w:val="0"/>
          <w:numId w:val="13"/>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huspeniny, </w:t>
      </w:r>
    </w:p>
    <w:p w14:paraId="0F839E17" w14:textId="77777777" w:rsidR="00264492" w:rsidRPr="00EB61EA" w:rsidRDefault="00264492" w:rsidP="00264492">
      <w:pPr>
        <w:numPr>
          <w:ilvl w:val="0"/>
          <w:numId w:val="13"/>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vejce, majonézy a výrobky s majonézou, </w:t>
      </w:r>
    </w:p>
    <w:p w14:paraId="475488C2" w14:textId="77777777" w:rsidR="00264492" w:rsidRPr="00EB61EA" w:rsidRDefault="00264492" w:rsidP="00264492">
      <w:pPr>
        <w:numPr>
          <w:ilvl w:val="0"/>
          <w:numId w:val="13"/>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mléko, včetně mléka koz a ovcí, mléčné výrobky, které neprošly tepelnou </w:t>
      </w:r>
      <w:proofErr w:type="gramStart"/>
      <w:r w:rsidRPr="00EB61EA">
        <w:rPr>
          <w:rFonts w:ascii="Times New Roman" w:eastAsiaTheme="minorEastAsia" w:hAnsi="Times New Roman" w:cs="Times New Roman"/>
          <w:sz w:val="24"/>
          <w:szCs w:val="24"/>
          <w:lang w:eastAsia="cs-CZ"/>
        </w:rPr>
        <w:t>úpravou - šlehačky</w:t>
      </w:r>
      <w:proofErr w:type="gramEnd"/>
      <w:r w:rsidRPr="00EB61EA">
        <w:rPr>
          <w:rFonts w:ascii="Times New Roman" w:eastAsiaTheme="minorEastAsia" w:hAnsi="Times New Roman" w:cs="Times New Roman"/>
          <w:sz w:val="24"/>
          <w:szCs w:val="24"/>
          <w:lang w:eastAsia="cs-CZ"/>
        </w:rPr>
        <w:t xml:space="preserve">, smetany, máslo, tvarohy, pribináčky apod. </w:t>
      </w:r>
    </w:p>
    <w:p w14:paraId="110F615B" w14:textId="77777777" w:rsidR="00264492" w:rsidRPr="00EB61EA" w:rsidRDefault="00264492" w:rsidP="00264492">
      <w:pPr>
        <w:numPr>
          <w:ilvl w:val="0"/>
          <w:numId w:val="13"/>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lahůdkářské </w:t>
      </w:r>
      <w:proofErr w:type="gramStart"/>
      <w:r w:rsidRPr="00EB61EA">
        <w:rPr>
          <w:rFonts w:ascii="Times New Roman" w:eastAsiaTheme="minorEastAsia" w:hAnsi="Times New Roman" w:cs="Times New Roman"/>
          <w:sz w:val="24"/>
          <w:szCs w:val="24"/>
          <w:lang w:eastAsia="cs-CZ"/>
        </w:rPr>
        <w:t>výrobky - saláty</w:t>
      </w:r>
      <w:proofErr w:type="gramEnd"/>
      <w:r w:rsidRPr="00EB61EA">
        <w:rPr>
          <w:rFonts w:ascii="Times New Roman" w:eastAsiaTheme="minorEastAsia" w:hAnsi="Times New Roman" w:cs="Times New Roman"/>
          <w:sz w:val="24"/>
          <w:szCs w:val="24"/>
          <w:lang w:eastAsia="cs-CZ"/>
        </w:rPr>
        <w:t xml:space="preserve">, včetně zeleninových, chlebíčky, pomazánky, aspiky, obložené housky, bagety apod., </w:t>
      </w:r>
    </w:p>
    <w:p w14:paraId="1616A299" w14:textId="77777777" w:rsidR="00264492" w:rsidRPr="00EB61EA" w:rsidRDefault="00264492" w:rsidP="00264492">
      <w:pPr>
        <w:numPr>
          <w:ilvl w:val="0"/>
          <w:numId w:val="13"/>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měkké cukrářské výrobky, veškeré dorty, rolády, záviny a buchty, </w:t>
      </w:r>
    </w:p>
    <w:p w14:paraId="7D688672" w14:textId="77777777" w:rsidR="00264492" w:rsidRPr="00EB61EA" w:rsidRDefault="00264492" w:rsidP="00264492">
      <w:pPr>
        <w:numPr>
          <w:ilvl w:val="0"/>
          <w:numId w:val="13"/>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zmrzlinářské výrobky, </w:t>
      </w:r>
    </w:p>
    <w:p w14:paraId="2DFAAC77" w14:textId="77777777" w:rsidR="00264492" w:rsidRPr="00EB61EA" w:rsidRDefault="00264492" w:rsidP="00264492">
      <w:pPr>
        <w:numPr>
          <w:ilvl w:val="0"/>
          <w:numId w:val="13"/>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ovoce a zelenina s narušenou strukturou, včetně porcovaných, které nemají obvyklý vzhled a vlastnosti, </w:t>
      </w:r>
    </w:p>
    <w:p w14:paraId="04B71E30" w14:textId="77777777" w:rsidR="00264492" w:rsidRPr="00EB61EA" w:rsidRDefault="00264492" w:rsidP="00264492">
      <w:pPr>
        <w:numPr>
          <w:ilvl w:val="0"/>
          <w:numId w:val="13"/>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zahradní a lesní </w:t>
      </w:r>
      <w:proofErr w:type="gramStart"/>
      <w:r w:rsidRPr="00EB61EA">
        <w:rPr>
          <w:rFonts w:ascii="Times New Roman" w:eastAsiaTheme="minorEastAsia" w:hAnsi="Times New Roman" w:cs="Times New Roman"/>
          <w:sz w:val="24"/>
          <w:szCs w:val="24"/>
          <w:lang w:eastAsia="cs-CZ"/>
        </w:rPr>
        <w:t>ovoce - jahody</w:t>
      </w:r>
      <w:proofErr w:type="gramEnd"/>
      <w:r w:rsidRPr="00EB61EA">
        <w:rPr>
          <w:rFonts w:ascii="Times New Roman" w:eastAsiaTheme="minorEastAsia" w:hAnsi="Times New Roman" w:cs="Times New Roman"/>
          <w:sz w:val="24"/>
          <w:szCs w:val="24"/>
          <w:lang w:eastAsia="cs-CZ"/>
        </w:rPr>
        <w:t xml:space="preserve">, maliny, borůvky, ostružiny apod., </w:t>
      </w:r>
    </w:p>
    <w:p w14:paraId="000DB976" w14:textId="77777777" w:rsidR="00264492" w:rsidRPr="00EB61EA" w:rsidRDefault="00264492" w:rsidP="00264492">
      <w:pPr>
        <w:numPr>
          <w:ilvl w:val="0"/>
          <w:numId w:val="13"/>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výrobky z luštěnin, včetně sójových (sójové nápoje, zakysané výrobky, Tofu, </w:t>
      </w:r>
      <w:proofErr w:type="spellStart"/>
      <w:r w:rsidRPr="00EB61EA">
        <w:rPr>
          <w:rFonts w:ascii="Times New Roman" w:eastAsiaTheme="minorEastAsia" w:hAnsi="Times New Roman" w:cs="Times New Roman"/>
          <w:sz w:val="24"/>
          <w:szCs w:val="24"/>
          <w:lang w:eastAsia="cs-CZ"/>
        </w:rPr>
        <w:t>Tempeh</w:t>
      </w:r>
      <w:proofErr w:type="spellEnd"/>
      <w:r w:rsidRPr="00EB61EA">
        <w:rPr>
          <w:rFonts w:ascii="Times New Roman" w:eastAsiaTheme="minorEastAsia" w:hAnsi="Times New Roman" w:cs="Times New Roman"/>
          <w:sz w:val="24"/>
          <w:szCs w:val="24"/>
          <w:lang w:eastAsia="cs-CZ"/>
        </w:rPr>
        <w:t xml:space="preserve"> apod.), </w:t>
      </w:r>
    </w:p>
    <w:p w14:paraId="299082D0" w14:textId="77777777" w:rsidR="00264492" w:rsidRPr="00EB61EA" w:rsidRDefault="00264492" w:rsidP="00264492">
      <w:pPr>
        <w:numPr>
          <w:ilvl w:val="0"/>
          <w:numId w:val="13"/>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naklíčená semena, naklíčené obiloviny nebo olejniny, </w:t>
      </w:r>
    </w:p>
    <w:p w14:paraId="27F74014" w14:textId="77777777" w:rsidR="00264492" w:rsidRPr="00EB61EA" w:rsidRDefault="00264492" w:rsidP="00264492">
      <w:pPr>
        <w:numPr>
          <w:ilvl w:val="0"/>
          <w:numId w:val="13"/>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zmrazené ovoce a zelenina a výrobky z nich, které neprošly tepelnou úpravou, </w:t>
      </w:r>
    </w:p>
    <w:p w14:paraId="53621090" w14:textId="77777777" w:rsidR="00264492" w:rsidRPr="00EB61EA" w:rsidRDefault="00264492" w:rsidP="00264492">
      <w:pPr>
        <w:numPr>
          <w:ilvl w:val="0"/>
          <w:numId w:val="13"/>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potraviny, které se musí tepelně upravovat nebo ohřívat, </w:t>
      </w:r>
    </w:p>
    <w:p w14:paraId="74224139" w14:textId="77777777" w:rsidR="00264492" w:rsidRPr="00EB61EA" w:rsidRDefault="00264492" w:rsidP="00264492">
      <w:pPr>
        <w:numPr>
          <w:ilvl w:val="0"/>
          <w:numId w:val="13"/>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chlazená nebo mražená jídla, </w:t>
      </w:r>
    </w:p>
    <w:p w14:paraId="612D0A89" w14:textId="77777777" w:rsidR="00264492" w:rsidRPr="00EB61EA" w:rsidRDefault="00264492" w:rsidP="00264492">
      <w:pPr>
        <w:numPr>
          <w:ilvl w:val="0"/>
          <w:numId w:val="13"/>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polokonzervy.</w:t>
      </w:r>
    </w:p>
    <w:p w14:paraId="355F004C" w14:textId="77777777" w:rsidR="00A47E3F" w:rsidRPr="00EB61EA" w:rsidRDefault="00A47E3F"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p>
    <w:p w14:paraId="155504AE" w14:textId="77777777" w:rsidR="00A47E3F" w:rsidRPr="00EB61EA" w:rsidRDefault="00A47E3F"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p>
    <w:p w14:paraId="17FA1A17" w14:textId="3835D08B" w:rsidR="00264492" w:rsidRPr="00EB61EA"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Čl. </w:t>
      </w:r>
      <w:r w:rsidR="007A5A0F" w:rsidRPr="00EB61EA">
        <w:rPr>
          <w:rFonts w:ascii="Times New Roman" w:eastAsiaTheme="minorEastAsia" w:hAnsi="Times New Roman" w:cs="Times New Roman"/>
          <w:sz w:val="24"/>
          <w:szCs w:val="24"/>
          <w:lang w:eastAsia="cs-CZ"/>
        </w:rPr>
        <w:t>14</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Duchovní služby a jejich zajišťování</w:t>
      </w:r>
    </w:p>
    <w:p w14:paraId="70C7A28B" w14:textId="77777777" w:rsidR="00867343" w:rsidRPr="00EB61EA" w:rsidRDefault="008E775F" w:rsidP="00867343">
      <w:pPr>
        <w:pStyle w:val="Odstavecseseznamem"/>
        <w:widowControl w:val="0"/>
        <w:numPr>
          <w:ilvl w:val="0"/>
          <w:numId w:val="33"/>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Informaci o církvích a náboženských společnostech, které získaly oprávnění k</w:t>
      </w:r>
      <w:r w:rsidR="000F5063" w:rsidRPr="00EB61EA">
        <w:rPr>
          <w:rFonts w:ascii="Times New Roman" w:hAnsi="Times New Roman"/>
          <w:sz w:val="24"/>
          <w:szCs w:val="24"/>
        </w:rPr>
        <w:t> </w:t>
      </w:r>
      <w:r w:rsidRPr="00EB61EA">
        <w:rPr>
          <w:rFonts w:ascii="Times New Roman" w:hAnsi="Times New Roman"/>
          <w:sz w:val="24"/>
          <w:szCs w:val="24"/>
        </w:rPr>
        <w:t>výkonu zvláštních práv (duchovní služby ve věznicích) dle zákona č. 3/2002 Sb., o svobodě náboženského vyznání a postavení církví a náboženských společností a o změně některých zákonů (zákon o církvích a náboženských společnostech), ve znění pozdějších předpisů, a ve věznici působí, podá odsouzené kaplan.</w:t>
      </w:r>
    </w:p>
    <w:p w14:paraId="35B3A58F" w14:textId="77777777" w:rsidR="00867343" w:rsidRPr="00EB61EA" w:rsidRDefault="008E775F" w:rsidP="00867343">
      <w:pPr>
        <w:pStyle w:val="Odstavecseseznamem"/>
        <w:widowControl w:val="0"/>
        <w:numPr>
          <w:ilvl w:val="0"/>
          <w:numId w:val="33"/>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Bohoslužba je konána zpravidla každou poslední neděli v kalendářním měsíci v době od 14:00 do 16:15. Rozpis pro jednotlivé oddíly je vyvěšován s dostatečným předstihem na nástěnku oddílu.</w:t>
      </w:r>
    </w:p>
    <w:p w14:paraId="47E32A8D" w14:textId="77777777" w:rsidR="008E775F" w:rsidRPr="00EB61EA" w:rsidRDefault="008E775F" w:rsidP="00867343">
      <w:pPr>
        <w:pStyle w:val="Odstavecseseznamem"/>
        <w:widowControl w:val="0"/>
        <w:numPr>
          <w:ilvl w:val="0"/>
          <w:numId w:val="33"/>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Biblická hodina je realizována zpravidla jedenkrát za čtrnáct dnů v době od 9:00 do 12:00. Rozpis pro jednotlivé oddíly je vyvěšován s dostatečným předstihem na nástěnku oddílu.</w:t>
      </w:r>
    </w:p>
    <w:p w14:paraId="70E447A0" w14:textId="77777777" w:rsidR="008E775F" w:rsidRPr="00EB61EA" w:rsidRDefault="008E775F" w:rsidP="00867343">
      <w:pPr>
        <w:pStyle w:val="Odstavecseseznamem"/>
        <w:widowControl w:val="0"/>
        <w:numPr>
          <w:ilvl w:val="0"/>
          <w:numId w:val="33"/>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Obviněná, která má zájem o rozhovor s kaplanem či poskytnutí duchovní služby, žádá o setkání prostřednictvím vrchního dozorce. Bližší informace o duchovních službách ve věznici poskytne odsouzenému kaplan.</w:t>
      </w:r>
    </w:p>
    <w:p w14:paraId="009CAE41" w14:textId="77777777" w:rsidR="00246515" w:rsidRPr="00EB61EA" w:rsidRDefault="00246515" w:rsidP="00867343">
      <w:pPr>
        <w:pStyle w:val="Odstavecseseznamem"/>
        <w:widowControl w:val="0"/>
        <w:numPr>
          <w:ilvl w:val="0"/>
          <w:numId w:val="33"/>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O duchovní službu může požádat každý bez ohledu na náboženské vyznání či církevní příslušnost, i nevěřící.</w:t>
      </w:r>
    </w:p>
    <w:p w14:paraId="15D5A119" w14:textId="5DAB138F" w:rsidR="00264492" w:rsidRPr="00EB61EA"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Čl. </w:t>
      </w:r>
      <w:r w:rsidR="007A5A0F" w:rsidRPr="00EB61EA">
        <w:rPr>
          <w:rFonts w:ascii="Times New Roman" w:eastAsiaTheme="minorEastAsia" w:hAnsi="Times New Roman" w:cs="Times New Roman"/>
          <w:sz w:val="24"/>
          <w:szCs w:val="24"/>
          <w:lang w:eastAsia="cs-CZ"/>
        </w:rPr>
        <w:t>15</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Uspokojování kulturních potřeb</w:t>
      </w:r>
    </w:p>
    <w:p w14:paraId="3F91F960" w14:textId="77777777" w:rsidR="00264492" w:rsidRPr="00EB61EA" w:rsidRDefault="00264492" w:rsidP="00264492">
      <w:pPr>
        <w:numPr>
          <w:ilvl w:val="0"/>
          <w:numId w:val="15"/>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Obviněn</w:t>
      </w:r>
      <w:r w:rsidR="00867343"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má právo objednat si na svůj náklad knihy, denní tisk a časopisy včetně zahraničních, pokud jsou distribuované v tuzemsku. S případnou objednávkou se obrací na vrchního dozorce.</w:t>
      </w:r>
    </w:p>
    <w:p w14:paraId="5E18AD2E" w14:textId="77777777" w:rsidR="00264492" w:rsidRPr="00EB61EA" w:rsidRDefault="00264492" w:rsidP="00264492">
      <w:pPr>
        <w:numPr>
          <w:ilvl w:val="0"/>
          <w:numId w:val="15"/>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Obviněn</w:t>
      </w:r>
      <w:r w:rsidR="00867343"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si může půjčovat a hrát společenské hry. Se svými požadavky na zapůjčení her se obrací na vrchního dozorce. </w:t>
      </w:r>
    </w:p>
    <w:p w14:paraId="73B8A303" w14:textId="131FE5F2" w:rsidR="00264492" w:rsidRPr="00EB61EA" w:rsidRDefault="00264492" w:rsidP="00264492">
      <w:pPr>
        <w:autoSpaceDE w:val="0"/>
        <w:autoSpaceDN w:val="0"/>
        <w:adjustRightInd w:val="0"/>
        <w:spacing w:before="360" w:after="0" w:line="240" w:lineRule="auto"/>
        <w:jc w:val="center"/>
        <w:rPr>
          <w:rFonts w:ascii="Times New Roman" w:eastAsiaTheme="minorEastAsia" w:hAnsi="Times New Roman" w:cs="Times New Roman"/>
          <w:b/>
          <w:bCs/>
          <w:sz w:val="24"/>
          <w:szCs w:val="24"/>
          <w:lang w:eastAsia="cs-CZ"/>
        </w:rPr>
      </w:pPr>
      <w:r w:rsidRPr="00EB61EA">
        <w:rPr>
          <w:rFonts w:ascii="Times New Roman" w:eastAsiaTheme="minorEastAsia" w:hAnsi="Times New Roman" w:cs="Times New Roman"/>
          <w:sz w:val="24"/>
          <w:szCs w:val="24"/>
          <w:lang w:eastAsia="cs-CZ"/>
        </w:rPr>
        <w:t>Čl. </w:t>
      </w:r>
      <w:r w:rsidR="007A5A0F" w:rsidRPr="00EB61EA">
        <w:rPr>
          <w:rFonts w:ascii="Times New Roman" w:eastAsiaTheme="minorEastAsia" w:hAnsi="Times New Roman" w:cs="Times New Roman"/>
          <w:sz w:val="24"/>
          <w:szCs w:val="24"/>
          <w:lang w:eastAsia="cs-CZ"/>
        </w:rPr>
        <w:t>16</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Knihovní řád</w:t>
      </w:r>
    </w:p>
    <w:p w14:paraId="0D529A1C" w14:textId="77777777" w:rsidR="00F64631" w:rsidRPr="00EB61EA" w:rsidRDefault="00F64631" w:rsidP="00F64631">
      <w:pPr>
        <w:pStyle w:val="Odstavecseseznamem"/>
        <w:widowControl w:val="0"/>
        <w:numPr>
          <w:ilvl w:val="0"/>
          <w:numId w:val="36"/>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Obviněná, která využívá služeb knihovny je povinna dodržovat knihovní řád, seznámení s ním stvrzuje podpisem při první návštěvě knihovny.</w:t>
      </w:r>
    </w:p>
    <w:p w14:paraId="34EEECEE" w14:textId="77777777" w:rsidR="00F64631" w:rsidRPr="00EB61EA" w:rsidRDefault="00F64631" w:rsidP="00F64631">
      <w:pPr>
        <w:pStyle w:val="Odstavecseseznamem"/>
        <w:widowControl w:val="0"/>
        <w:numPr>
          <w:ilvl w:val="0"/>
          <w:numId w:val="36"/>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Výpůjční doba knih je jeden měsíc. V jeden okamžik může mít obviněná zapůjčeno maximálně pět knih.</w:t>
      </w:r>
    </w:p>
    <w:p w14:paraId="4D04283F" w14:textId="77777777" w:rsidR="00F64631" w:rsidRPr="00EB61EA" w:rsidRDefault="00F64631" w:rsidP="00F64631">
      <w:pPr>
        <w:pStyle w:val="Odstavecseseznamem"/>
        <w:widowControl w:val="0"/>
        <w:numPr>
          <w:ilvl w:val="0"/>
          <w:numId w:val="36"/>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Obviněné jsou seznamovány s provozem knihovny a přehledem knihovního fondu prostřednictvím letáčků na nástěnce odd</w:t>
      </w:r>
      <w:r w:rsidR="00C45DD6" w:rsidRPr="00EB61EA">
        <w:rPr>
          <w:rFonts w:ascii="Times New Roman" w:hAnsi="Times New Roman"/>
          <w:sz w:val="24"/>
          <w:szCs w:val="24"/>
        </w:rPr>
        <w:t>ílu</w:t>
      </w:r>
      <w:r w:rsidRPr="00EB61EA">
        <w:rPr>
          <w:rFonts w:ascii="Times New Roman" w:hAnsi="Times New Roman"/>
          <w:sz w:val="24"/>
          <w:szCs w:val="24"/>
        </w:rPr>
        <w:t xml:space="preserve">. </w:t>
      </w:r>
    </w:p>
    <w:p w14:paraId="3388E529" w14:textId="77777777" w:rsidR="00F64631" w:rsidRPr="00EB61EA" w:rsidRDefault="00F64631" w:rsidP="00F64631">
      <w:pPr>
        <w:pStyle w:val="Odstavecseseznamem"/>
        <w:widowControl w:val="0"/>
        <w:numPr>
          <w:ilvl w:val="0"/>
          <w:numId w:val="36"/>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 xml:space="preserve">Požadavky na zapůjčení knih </w:t>
      </w:r>
      <w:proofErr w:type="gramStart"/>
      <w:r w:rsidRPr="00EB61EA">
        <w:rPr>
          <w:rFonts w:ascii="Times New Roman" w:hAnsi="Times New Roman"/>
          <w:sz w:val="24"/>
          <w:szCs w:val="24"/>
        </w:rPr>
        <w:t>řeší</w:t>
      </w:r>
      <w:proofErr w:type="gramEnd"/>
      <w:r w:rsidRPr="00EB61EA">
        <w:rPr>
          <w:rFonts w:ascii="Times New Roman" w:hAnsi="Times New Roman"/>
          <w:sz w:val="24"/>
          <w:szCs w:val="24"/>
        </w:rPr>
        <w:t xml:space="preserve"> obviněné prostřednictvím vrchního dozorce.</w:t>
      </w:r>
    </w:p>
    <w:p w14:paraId="25CC1B6E" w14:textId="77777777" w:rsidR="00264492" w:rsidRPr="00EB61EA" w:rsidRDefault="00F64631" w:rsidP="00E67D5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(5)</w:t>
      </w:r>
      <w:r w:rsidR="0061025D" w:rsidRPr="00EB61EA">
        <w:rPr>
          <w:rFonts w:ascii="Times New Roman" w:eastAsiaTheme="minorEastAsia" w:hAnsi="Times New Roman" w:cs="Times New Roman"/>
          <w:sz w:val="24"/>
          <w:szCs w:val="24"/>
          <w:lang w:eastAsia="cs-CZ"/>
        </w:rPr>
        <w:tab/>
      </w:r>
      <w:r w:rsidR="00264492" w:rsidRPr="00EB61EA">
        <w:rPr>
          <w:rFonts w:ascii="Times New Roman" w:eastAsiaTheme="minorEastAsia" w:hAnsi="Times New Roman" w:cs="Times New Roman"/>
          <w:sz w:val="24"/>
          <w:szCs w:val="24"/>
          <w:lang w:eastAsia="cs-CZ"/>
        </w:rPr>
        <w:t>Obviněn</w:t>
      </w:r>
      <w:r w:rsidRPr="00EB61EA">
        <w:rPr>
          <w:rFonts w:ascii="Times New Roman" w:eastAsiaTheme="minorEastAsia" w:hAnsi="Times New Roman" w:cs="Times New Roman"/>
          <w:sz w:val="24"/>
          <w:szCs w:val="24"/>
          <w:lang w:eastAsia="cs-CZ"/>
        </w:rPr>
        <w:t>á</w:t>
      </w:r>
      <w:r w:rsidR="00264492" w:rsidRPr="00EB61EA">
        <w:rPr>
          <w:rFonts w:ascii="Times New Roman" w:eastAsiaTheme="minorEastAsia" w:hAnsi="Times New Roman" w:cs="Times New Roman"/>
          <w:sz w:val="24"/>
          <w:szCs w:val="24"/>
          <w:lang w:eastAsia="cs-CZ"/>
        </w:rPr>
        <w:t xml:space="preserve"> nesmí poškozovat zapůjčené knihy a časopisy. V případě přemístění do jiné věznice, propuštění z výkonu vazby nebo převedení do výkonu trestu obviněn</w:t>
      </w:r>
      <w:r w:rsidRPr="00EB61EA">
        <w:rPr>
          <w:rFonts w:ascii="Times New Roman" w:eastAsiaTheme="minorEastAsia" w:hAnsi="Times New Roman" w:cs="Times New Roman"/>
          <w:sz w:val="24"/>
          <w:szCs w:val="24"/>
          <w:lang w:eastAsia="cs-CZ"/>
        </w:rPr>
        <w:t>á</w:t>
      </w:r>
      <w:r w:rsidR="00264492" w:rsidRPr="00EB61EA">
        <w:rPr>
          <w:rFonts w:ascii="Times New Roman" w:eastAsiaTheme="minorEastAsia" w:hAnsi="Times New Roman" w:cs="Times New Roman"/>
          <w:sz w:val="24"/>
          <w:szCs w:val="24"/>
          <w:lang w:eastAsia="cs-CZ"/>
        </w:rPr>
        <w:t xml:space="preserve"> vrátí veškeré zapůjčené knihy a časopisy vrchnímu dozorci nebo dozorci.</w:t>
      </w:r>
    </w:p>
    <w:p w14:paraId="22451405" w14:textId="2C2130B3" w:rsidR="00264492" w:rsidRPr="00EB61EA"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Čl. </w:t>
      </w:r>
      <w:r w:rsidR="007A5A0F" w:rsidRPr="00EB61EA">
        <w:rPr>
          <w:rFonts w:ascii="Times New Roman" w:eastAsiaTheme="minorEastAsia" w:hAnsi="Times New Roman" w:cs="Times New Roman"/>
          <w:sz w:val="24"/>
          <w:szCs w:val="24"/>
          <w:lang w:eastAsia="cs-CZ"/>
        </w:rPr>
        <w:t>17</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Podmínky pro užívání radiopřijímačů, televizních přijímačů a dalších věcí</w:t>
      </w:r>
    </w:p>
    <w:p w14:paraId="4F1DBB1D" w14:textId="77777777" w:rsidR="00264492" w:rsidRPr="00EB61EA" w:rsidRDefault="00264492" w:rsidP="00264492">
      <w:pPr>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Obviněné nebude umožněno používání rozhlasového přijímače, </w:t>
      </w:r>
    </w:p>
    <w:p w14:paraId="42A02353" w14:textId="167039EE" w:rsidR="00264492" w:rsidRPr="00EB61EA" w:rsidRDefault="00264492" w:rsidP="00264492">
      <w:pPr>
        <w:numPr>
          <w:ilvl w:val="0"/>
          <w:numId w:val="18"/>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který umožňuje nahrávání nebo ukládání záznamu, </w:t>
      </w:r>
    </w:p>
    <w:p w14:paraId="3A9D89F4" w14:textId="77777777" w:rsidR="000C715D" w:rsidRPr="00EB61EA" w:rsidRDefault="00264492" w:rsidP="00264492">
      <w:pPr>
        <w:numPr>
          <w:ilvl w:val="0"/>
          <w:numId w:val="18"/>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jehož součástí je paměťové médium pro záznam nebo přehrávání dat nebo hlasové komunikace</w:t>
      </w:r>
      <w:r w:rsidR="000C715D" w:rsidRPr="00EB61EA">
        <w:rPr>
          <w:rFonts w:ascii="Times New Roman" w:eastAsiaTheme="minorEastAsia" w:hAnsi="Times New Roman" w:cs="Times New Roman"/>
          <w:sz w:val="24"/>
          <w:szCs w:val="24"/>
          <w:lang w:eastAsia="cs-CZ"/>
        </w:rPr>
        <w:t>,</w:t>
      </w:r>
    </w:p>
    <w:p w14:paraId="1477EE30" w14:textId="6A6B0ED0" w:rsidR="00264492" w:rsidRPr="00EB61EA" w:rsidRDefault="00264492" w:rsidP="00264492">
      <w:pPr>
        <w:numPr>
          <w:ilvl w:val="0"/>
          <w:numId w:val="18"/>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 </w:t>
      </w:r>
      <w:r w:rsidR="000C715D" w:rsidRPr="00EB61EA">
        <w:rPr>
          <w:rFonts w:ascii="Times New Roman" w:hAnsi="Times New Roman" w:cs="Times New Roman"/>
          <w:sz w:val="23"/>
          <w:szCs w:val="23"/>
        </w:rPr>
        <w:t>jehož součástí je aktivní zařízení nebo konektor umožňující datovou, hlasovou, optickou či bezdrátovou komunikaci s jiným zařízením nebo napájení jiného zařízení, mimo možnosti připojení analogových sluchátek pomocí standardního konektoru (např. typu Jack),</w:t>
      </w:r>
    </w:p>
    <w:p w14:paraId="532278B4" w14:textId="24143643" w:rsidR="000C715D" w:rsidRPr="00EB61EA" w:rsidRDefault="000C715D" w:rsidP="00264492">
      <w:pPr>
        <w:numPr>
          <w:ilvl w:val="0"/>
          <w:numId w:val="18"/>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B61EA">
        <w:rPr>
          <w:rFonts w:ascii="Times New Roman" w:hAnsi="Times New Roman" w:cs="Times New Roman"/>
          <w:sz w:val="23"/>
          <w:szCs w:val="23"/>
        </w:rPr>
        <w:t>které jinak odporuje podmínkám uvedeným v ustanovení § 17 odst. 2 zákona o výkonu vazby.</w:t>
      </w:r>
    </w:p>
    <w:p w14:paraId="57F96268" w14:textId="77777777" w:rsidR="00264492" w:rsidRPr="00EB61EA" w:rsidRDefault="00264492" w:rsidP="00264492">
      <w:pPr>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Podmínky stanovené v předchozím odstavci se vztahují rovněž na zařízení, jehož užívání již bylo povoleno. </w:t>
      </w:r>
    </w:p>
    <w:p w14:paraId="154107C0" w14:textId="77777777" w:rsidR="00264492" w:rsidRPr="00EB61EA" w:rsidRDefault="00264492" w:rsidP="00264492">
      <w:pPr>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V případě zjištění nedovolených parametrů u zařízení, jehož užívání již bylo povoleno, obviněn</w:t>
      </w:r>
      <w:r w:rsidR="0038531E"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zařízení odevzdá do úschovy věznice ke svým osobním věcem. </w:t>
      </w:r>
    </w:p>
    <w:p w14:paraId="7AD30DAA" w14:textId="77777777" w:rsidR="00264492" w:rsidRPr="00E57DE4" w:rsidRDefault="00264492" w:rsidP="00264492">
      <w:pPr>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U elektrospotřebiče napájeného z vlastního zdroje, který je jeho součástí, musí být provedena kontrola technických parametrů, ke zjištění, zda nebylo instalováno nežádoucí </w:t>
      </w:r>
      <w:r w:rsidRPr="00E57DE4">
        <w:rPr>
          <w:rFonts w:ascii="Times New Roman" w:eastAsiaTheme="minorEastAsia" w:hAnsi="Times New Roman" w:cs="Times New Roman"/>
          <w:sz w:val="24"/>
          <w:szCs w:val="24"/>
          <w:lang w:eastAsia="cs-CZ"/>
        </w:rPr>
        <w:t xml:space="preserve">zařízení, a to na náklady obviněné. V případě možnosti věznice připojení elektrospotřebiče k elektrické síti a povolení takového elektrospotřebiče je postup provedení kontroly stejný. </w:t>
      </w:r>
    </w:p>
    <w:p w14:paraId="0DC02673" w14:textId="30659DAC" w:rsidR="00264492" w:rsidRPr="00E57DE4" w:rsidRDefault="00264492" w:rsidP="00264492">
      <w:pPr>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57DE4">
        <w:rPr>
          <w:rFonts w:ascii="Times New Roman" w:eastAsiaTheme="minorEastAsia" w:hAnsi="Times New Roman" w:cs="Times New Roman"/>
          <w:sz w:val="24"/>
          <w:szCs w:val="24"/>
          <w:lang w:eastAsia="cs-CZ"/>
        </w:rPr>
        <w:t>V případě povolení</w:t>
      </w:r>
      <w:r w:rsidR="00E57DE4" w:rsidRPr="00E57DE4">
        <w:rPr>
          <w:rFonts w:ascii="Times New Roman" w:eastAsiaTheme="minorEastAsia" w:hAnsi="Times New Roman" w:cs="Times New Roman"/>
          <w:sz w:val="24"/>
          <w:szCs w:val="24"/>
          <w:lang w:eastAsia="cs-CZ"/>
        </w:rPr>
        <w:t xml:space="preserve"> elektrospotřebiče</w:t>
      </w:r>
      <w:r w:rsidR="000C715D" w:rsidRPr="00E57DE4">
        <w:rPr>
          <w:rFonts w:ascii="Times New Roman" w:eastAsiaTheme="minorEastAsia" w:hAnsi="Times New Roman" w:cs="Times New Roman"/>
          <w:sz w:val="24"/>
          <w:szCs w:val="24"/>
          <w:lang w:eastAsia="cs-CZ"/>
        </w:rPr>
        <w:t xml:space="preserve"> </w:t>
      </w:r>
      <w:r w:rsidRPr="00E57DE4">
        <w:rPr>
          <w:rFonts w:ascii="Times New Roman" w:eastAsiaTheme="minorEastAsia" w:hAnsi="Times New Roman" w:cs="Times New Roman"/>
          <w:sz w:val="24"/>
          <w:szCs w:val="24"/>
          <w:lang w:eastAsia="cs-CZ"/>
        </w:rPr>
        <w:t>do elektrické sítě s příkonem vyšším než 60 W je s obviněn</w:t>
      </w:r>
      <w:r w:rsidR="0038531E" w:rsidRPr="00E57DE4">
        <w:rPr>
          <w:rFonts w:ascii="Times New Roman" w:eastAsiaTheme="minorEastAsia" w:hAnsi="Times New Roman" w:cs="Times New Roman"/>
          <w:sz w:val="24"/>
          <w:szCs w:val="24"/>
          <w:lang w:eastAsia="cs-CZ"/>
        </w:rPr>
        <w:t>ou</w:t>
      </w:r>
      <w:r w:rsidRPr="00E57DE4">
        <w:rPr>
          <w:rFonts w:ascii="Times New Roman" w:eastAsiaTheme="minorEastAsia" w:hAnsi="Times New Roman" w:cs="Times New Roman"/>
          <w:sz w:val="24"/>
          <w:szCs w:val="24"/>
          <w:lang w:eastAsia="cs-CZ"/>
        </w:rPr>
        <w:t xml:space="preserve"> uzavřena písemná dohoda o úhradě paušální finanční náhrady za spotřebu elektřiny v souvislosti s používáním takových elektrospotřebičů. </w:t>
      </w:r>
    </w:p>
    <w:p w14:paraId="1F8FCEA4" w14:textId="70CA748D" w:rsidR="00264492" w:rsidRPr="00E57DE4" w:rsidRDefault="00264492" w:rsidP="00264492">
      <w:pPr>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57DE4">
        <w:rPr>
          <w:rFonts w:ascii="Times New Roman" w:eastAsiaTheme="minorEastAsia" w:hAnsi="Times New Roman" w:cs="Times New Roman"/>
          <w:sz w:val="24"/>
          <w:szCs w:val="24"/>
          <w:lang w:eastAsia="cs-CZ"/>
        </w:rPr>
        <w:t>Pečeti dokumentující kontrolu elektrospotřebiče musí být neporušené. V případě, že budou kontrolou na nich zjištěny závady nebo poškození přívodních kabelů bude elektrospotřebič okamžitě odebrán a uložen do osobních věcí obviněné. Porušení pečetě, jakožto i zjištění jiných závad na elektroinstalaci je obviněn</w:t>
      </w:r>
      <w:r w:rsidR="0038531E" w:rsidRPr="00E57DE4">
        <w:rPr>
          <w:rFonts w:ascii="Times New Roman" w:eastAsiaTheme="minorEastAsia" w:hAnsi="Times New Roman" w:cs="Times New Roman"/>
          <w:sz w:val="24"/>
          <w:szCs w:val="24"/>
          <w:lang w:eastAsia="cs-CZ"/>
        </w:rPr>
        <w:t>á</w:t>
      </w:r>
      <w:r w:rsidRPr="00E57DE4">
        <w:rPr>
          <w:rFonts w:ascii="Times New Roman" w:eastAsiaTheme="minorEastAsia" w:hAnsi="Times New Roman" w:cs="Times New Roman"/>
          <w:sz w:val="24"/>
          <w:szCs w:val="24"/>
          <w:lang w:eastAsia="cs-CZ"/>
        </w:rPr>
        <w:t xml:space="preserve"> povin</w:t>
      </w:r>
      <w:r w:rsidR="0038531E" w:rsidRPr="00E57DE4">
        <w:rPr>
          <w:rFonts w:ascii="Times New Roman" w:eastAsiaTheme="minorEastAsia" w:hAnsi="Times New Roman" w:cs="Times New Roman"/>
          <w:sz w:val="24"/>
          <w:szCs w:val="24"/>
          <w:lang w:eastAsia="cs-CZ"/>
        </w:rPr>
        <w:t>na</w:t>
      </w:r>
      <w:r w:rsidRPr="00E57DE4">
        <w:rPr>
          <w:rFonts w:ascii="Times New Roman" w:eastAsiaTheme="minorEastAsia" w:hAnsi="Times New Roman" w:cs="Times New Roman"/>
          <w:sz w:val="24"/>
          <w:szCs w:val="24"/>
          <w:lang w:eastAsia="cs-CZ"/>
        </w:rPr>
        <w:t xml:space="preserve"> bezprostředně po zjištění této skutečnosti, nahlásit příslušnému zaměstnanci věznice. </w:t>
      </w:r>
    </w:p>
    <w:p w14:paraId="6AF71A47" w14:textId="48D1BFFA" w:rsidR="00264492" w:rsidRPr="00E57DE4" w:rsidRDefault="000C715D" w:rsidP="00264492">
      <w:pPr>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FF590E">
        <w:rPr>
          <w:rFonts w:ascii="Times New Roman" w:hAnsi="Times New Roman" w:cs="Times New Roman"/>
          <w:sz w:val="24"/>
          <w:szCs w:val="24"/>
        </w:rPr>
        <w:t xml:space="preserve">V případě žádosti o povolení vlastního televizního přijímače nesmí jeho uhlopříčka přesáhnout </w:t>
      </w:r>
      <w:r w:rsidR="00E57DE4" w:rsidRPr="00FF590E">
        <w:rPr>
          <w:rFonts w:ascii="Times New Roman" w:hAnsi="Times New Roman" w:cs="Times New Roman"/>
          <w:sz w:val="24"/>
          <w:szCs w:val="24"/>
        </w:rPr>
        <w:t xml:space="preserve">24 </w:t>
      </w:r>
      <w:r w:rsidRPr="00FF590E">
        <w:rPr>
          <w:rFonts w:ascii="Times New Roman" w:hAnsi="Times New Roman" w:cs="Times New Roman"/>
          <w:sz w:val="24"/>
          <w:szCs w:val="24"/>
        </w:rPr>
        <w:t>(</w:t>
      </w:r>
      <w:r w:rsidR="00E57DE4" w:rsidRPr="00FF590E">
        <w:rPr>
          <w:rFonts w:ascii="Times New Roman" w:hAnsi="Times New Roman" w:cs="Times New Roman"/>
          <w:sz w:val="24"/>
          <w:szCs w:val="24"/>
        </w:rPr>
        <w:t xml:space="preserve">61 </w:t>
      </w:r>
      <w:r w:rsidRPr="00FF590E">
        <w:rPr>
          <w:rFonts w:ascii="Times New Roman" w:hAnsi="Times New Roman" w:cs="Times New Roman"/>
          <w:sz w:val="24"/>
          <w:szCs w:val="24"/>
        </w:rPr>
        <w:t>cm).</w:t>
      </w:r>
      <w:r w:rsidR="00264492" w:rsidRPr="00E57DE4">
        <w:rPr>
          <w:rFonts w:ascii="Times New Roman" w:eastAsiaTheme="minorEastAsia" w:hAnsi="Times New Roman" w:cs="Times New Roman"/>
          <w:sz w:val="24"/>
          <w:szCs w:val="24"/>
          <w:lang w:eastAsia="cs-CZ"/>
        </w:rPr>
        <w:t xml:space="preserve"> </w:t>
      </w:r>
    </w:p>
    <w:p w14:paraId="24B8188B" w14:textId="77777777" w:rsidR="00264492" w:rsidRPr="00E57DE4" w:rsidRDefault="00DE0886" w:rsidP="00264492">
      <w:pPr>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57DE4">
        <w:rPr>
          <w:rFonts w:ascii="Times New Roman" w:eastAsiaTheme="minorEastAsia" w:hAnsi="Times New Roman" w:cs="Times New Roman"/>
          <w:sz w:val="24"/>
          <w:szCs w:val="24"/>
          <w:lang w:eastAsia="cs-CZ"/>
        </w:rPr>
        <w:t>O případném používání či nepoužívání dálkového ovládání, které umožňuje přístup na datové služby (např. teletext), rozhoduje ředitel</w:t>
      </w:r>
      <w:r w:rsidR="00F11187" w:rsidRPr="00E57DE4">
        <w:rPr>
          <w:rFonts w:ascii="Times New Roman" w:eastAsiaTheme="minorEastAsia" w:hAnsi="Times New Roman" w:cs="Times New Roman"/>
          <w:sz w:val="24"/>
          <w:szCs w:val="24"/>
          <w:lang w:eastAsia="cs-CZ"/>
        </w:rPr>
        <w:t xml:space="preserve">ka </w:t>
      </w:r>
      <w:r w:rsidRPr="00E57DE4">
        <w:rPr>
          <w:rFonts w:ascii="Times New Roman" w:eastAsiaTheme="minorEastAsia" w:hAnsi="Times New Roman" w:cs="Times New Roman"/>
          <w:sz w:val="24"/>
          <w:szCs w:val="24"/>
          <w:lang w:eastAsia="cs-CZ"/>
        </w:rPr>
        <w:t>věznice.</w:t>
      </w:r>
      <w:r w:rsidR="00264492" w:rsidRPr="00E57DE4">
        <w:rPr>
          <w:rFonts w:ascii="Times New Roman" w:eastAsiaTheme="minorEastAsia" w:hAnsi="Times New Roman" w:cs="Times New Roman"/>
          <w:sz w:val="24"/>
          <w:szCs w:val="24"/>
          <w:lang w:eastAsia="cs-CZ"/>
        </w:rPr>
        <w:t xml:space="preserve"> </w:t>
      </w:r>
    </w:p>
    <w:p w14:paraId="459264FD" w14:textId="3E7F8134" w:rsidR="00264492" w:rsidRPr="00E57DE4" w:rsidRDefault="000C715D" w:rsidP="00264492">
      <w:pPr>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FF590E">
        <w:rPr>
          <w:rFonts w:ascii="Times New Roman" w:hAnsi="Times New Roman" w:cs="Times New Roman"/>
          <w:sz w:val="24"/>
          <w:szCs w:val="24"/>
        </w:rPr>
        <w:t xml:space="preserve">V případě, že televizní přijímač je vybaven USB portem či jinými vstupy a výstupy, </w:t>
      </w:r>
      <w:proofErr w:type="gramStart"/>
      <w:r w:rsidRPr="00FF590E">
        <w:rPr>
          <w:rFonts w:ascii="Times New Roman" w:hAnsi="Times New Roman" w:cs="Times New Roman"/>
          <w:sz w:val="24"/>
          <w:szCs w:val="24"/>
        </w:rPr>
        <w:t>zabezpečí</w:t>
      </w:r>
      <w:proofErr w:type="gramEnd"/>
      <w:r w:rsidRPr="00FF590E">
        <w:rPr>
          <w:rFonts w:ascii="Times New Roman" w:hAnsi="Times New Roman" w:cs="Times New Roman"/>
          <w:sz w:val="24"/>
          <w:szCs w:val="24"/>
        </w:rPr>
        <w:t xml:space="preserve"> se tyto porty proti zneužití. Uvedené zabezpečení bude učiněno odbornou firmou na náklady obviněného. </w:t>
      </w:r>
      <w:r w:rsidR="00E57DE4">
        <w:rPr>
          <w:rFonts w:ascii="Times New Roman" w:hAnsi="Times New Roman" w:cs="Times New Roman"/>
          <w:sz w:val="24"/>
          <w:szCs w:val="24"/>
        </w:rPr>
        <w:t>Obviněná</w:t>
      </w:r>
      <w:r w:rsidR="00E57DE4" w:rsidRPr="00FF590E">
        <w:rPr>
          <w:rFonts w:ascii="Times New Roman" w:hAnsi="Times New Roman" w:cs="Times New Roman"/>
          <w:sz w:val="24"/>
          <w:szCs w:val="24"/>
        </w:rPr>
        <w:t xml:space="preserve"> </w:t>
      </w:r>
      <w:r w:rsidRPr="00FF590E">
        <w:rPr>
          <w:rFonts w:ascii="Times New Roman" w:hAnsi="Times New Roman" w:cs="Times New Roman"/>
          <w:sz w:val="24"/>
          <w:szCs w:val="24"/>
        </w:rPr>
        <w:t xml:space="preserve">musí s tímto zásahem do televizního přijímače písemně souhlasit – ztráta záruční lhůty na spotřebič. </w:t>
      </w:r>
      <w:r w:rsidR="00264492" w:rsidRPr="00E57DE4">
        <w:rPr>
          <w:rFonts w:ascii="Times New Roman" w:eastAsiaTheme="minorEastAsia" w:hAnsi="Times New Roman" w:cs="Times New Roman"/>
          <w:sz w:val="24"/>
          <w:szCs w:val="24"/>
          <w:lang w:eastAsia="cs-CZ"/>
        </w:rPr>
        <w:t xml:space="preserve"> </w:t>
      </w:r>
    </w:p>
    <w:p w14:paraId="57D415A6" w14:textId="31CA5C46" w:rsidR="000C715D" w:rsidRPr="00FF590E" w:rsidRDefault="000C715D" w:rsidP="00EB61EA">
      <w:pPr>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FF590E">
        <w:rPr>
          <w:rFonts w:ascii="Times New Roman" w:eastAsiaTheme="minorEastAsia" w:hAnsi="Times New Roman" w:cs="Times New Roman"/>
          <w:sz w:val="24"/>
          <w:szCs w:val="24"/>
          <w:lang w:eastAsia="cs-CZ"/>
        </w:rPr>
        <w:t xml:space="preserve"> </w:t>
      </w:r>
      <w:r w:rsidR="00E57DE4">
        <w:rPr>
          <w:rFonts w:ascii="Times New Roman" w:eastAsiaTheme="minorEastAsia" w:hAnsi="Times New Roman" w:cs="Times New Roman"/>
          <w:sz w:val="24"/>
          <w:szCs w:val="24"/>
          <w:lang w:eastAsia="cs-CZ"/>
        </w:rPr>
        <w:t>Obviněné</w:t>
      </w:r>
      <w:r w:rsidR="00E57DE4" w:rsidRPr="00FF590E">
        <w:rPr>
          <w:rFonts w:ascii="Times New Roman" w:eastAsiaTheme="minorEastAsia" w:hAnsi="Times New Roman" w:cs="Times New Roman"/>
          <w:sz w:val="24"/>
          <w:szCs w:val="24"/>
          <w:lang w:eastAsia="cs-CZ"/>
        </w:rPr>
        <w:t xml:space="preserve"> </w:t>
      </w:r>
      <w:r w:rsidRPr="00FF590E">
        <w:rPr>
          <w:rFonts w:ascii="Times New Roman" w:eastAsiaTheme="minorEastAsia" w:hAnsi="Times New Roman" w:cs="Times New Roman"/>
          <w:sz w:val="24"/>
          <w:szCs w:val="24"/>
          <w:lang w:eastAsia="cs-CZ"/>
        </w:rPr>
        <w:t>nebude umožněno používání televizního přijímače:</w:t>
      </w:r>
    </w:p>
    <w:p w14:paraId="7E4F5C0A" w14:textId="77777777" w:rsidR="000C715D" w:rsidRPr="00EB61EA" w:rsidRDefault="000C715D" w:rsidP="000C715D">
      <w:pPr>
        <w:pStyle w:val="Default"/>
        <w:numPr>
          <w:ilvl w:val="1"/>
          <w:numId w:val="48"/>
        </w:numPr>
        <w:spacing w:after="147"/>
        <w:rPr>
          <w:sz w:val="23"/>
          <w:szCs w:val="23"/>
        </w:rPr>
      </w:pPr>
      <w:r w:rsidRPr="00EB61EA">
        <w:rPr>
          <w:sz w:val="23"/>
          <w:szCs w:val="23"/>
        </w:rPr>
        <w:t xml:space="preserve">a) který umožňuje nahrávání nebo ukládání záznamu, </w:t>
      </w:r>
    </w:p>
    <w:p w14:paraId="458AEA90" w14:textId="77777777" w:rsidR="000C715D" w:rsidRPr="00EB61EA" w:rsidRDefault="000C715D" w:rsidP="000C715D">
      <w:pPr>
        <w:pStyle w:val="Default"/>
        <w:numPr>
          <w:ilvl w:val="1"/>
          <w:numId w:val="48"/>
        </w:numPr>
        <w:spacing w:after="147"/>
        <w:rPr>
          <w:sz w:val="23"/>
          <w:szCs w:val="23"/>
        </w:rPr>
      </w:pPr>
      <w:r w:rsidRPr="00EB61EA">
        <w:rPr>
          <w:sz w:val="23"/>
          <w:szCs w:val="23"/>
        </w:rPr>
        <w:t xml:space="preserve">b) jehož součástí je paměťové médium pro záznam nebo přehrávání dat nebo hlasové komunikace, </w:t>
      </w:r>
    </w:p>
    <w:p w14:paraId="7D5564C2" w14:textId="77777777" w:rsidR="000C715D" w:rsidRPr="00EB61EA" w:rsidRDefault="000C715D" w:rsidP="000C715D">
      <w:pPr>
        <w:pStyle w:val="Default"/>
        <w:numPr>
          <w:ilvl w:val="1"/>
          <w:numId w:val="48"/>
        </w:numPr>
        <w:rPr>
          <w:sz w:val="23"/>
          <w:szCs w:val="23"/>
        </w:rPr>
      </w:pPr>
      <w:r w:rsidRPr="00EB61EA">
        <w:rPr>
          <w:sz w:val="23"/>
          <w:szCs w:val="23"/>
        </w:rPr>
        <w:t xml:space="preserve">c) jehož součástí je aktivní zařízení nebo konektor umožňující datovou, hlasovou, optickou či bezdrátovou komunikaci s jiným zařízením nebo napájení jiného zařízení. </w:t>
      </w:r>
    </w:p>
    <w:p w14:paraId="5039FDDE" w14:textId="05E04147" w:rsidR="00A47E3F" w:rsidRPr="00EB61EA" w:rsidRDefault="00264492" w:rsidP="00EB61EA">
      <w:pPr>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Obviněn</w:t>
      </w:r>
      <w:r w:rsidR="0038531E"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se při používání elektrospotřebiče chová tak, aby jeho používání zásadním způsobem nerušilo ostatní obviněné. Při odchodu z cely je obviněn</w:t>
      </w:r>
      <w:r w:rsidR="0038531E"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povin</w:t>
      </w:r>
      <w:r w:rsidR="0038531E" w:rsidRPr="00EB61EA">
        <w:rPr>
          <w:rFonts w:ascii="Times New Roman" w:eastAsiaTheme="minorEastAsia" w:hAnsi="Times New Roman" w:cs="Times New Roman"/>
          <w:sz w:val="24"/>
          <w:szCs w:val="24"/>
          <w:lang w:eastAsia="cs-CZ"/>
        </w:rPr>
        <w:t>na</w:t>
      </w:r>
      <w:r w:rsidRPr="00EB61EA">
        <w:rPr>
          <w:rFonts w:ascii="Times New Roman" w:eastAsiaTheme="minorEastAsia" w:hAnsi="Times New Roman" w:cs="Times New Roman"/>
          <w:sz w:val="24"/>
          <w:szCs w:val="24"/>
          <w:lang w:eastAsia="cs-CZ"/>
        </w:rPr>
        <w:t xml:space="preserve"> učinit taková opatření, aby nedošlo (zejména u ponorných vařičů) ke vzniku požáru. Elektrospotřebič nesmí být vynášen mimo místo ubytování obviněné.</w:t>
      </w:r>
    </w:p>
    <w:p w14:paraId="528AF25D" w14:textId="62E480BF" w:rsidR="00264492" w:rsidRPr="00EB61EA"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Čl. </w:t>
      </w:r>
      <w:r w:rsidR="007A5A0F" w:rsidRPr="00EB61EA">
        <w:rPr>
          <w:rFonts w:ascii="Times New Roman" w:eastAsiaTheme="minorEastAsia" w:hAnsi="Times New Roman" w:cs="Times New Roman"/>
          <w:sz w:val="24"/>
          <w:szCs w:val="24"/>
          <w:lang w:eastAsia="cs-CZ"/>
        </w:rPr>
        <w:t>18</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Příjem peněz a nakládání s nimi</w:t>
      </w:r>
    </w:p>
    <w:p w14:paraId="3780C7A2" w14:textId="0F54180F" w:rsidR="00264492" w:rsidRPr="00EB61EA" w:rsidRDefault="00264492" w:rsidP="00264492">
      <w:pPr>
        <w:numPr>
          <w:ilvl w:val="0"/>
          <w:numId w:val="1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Obviněn</w:t>
      </w:r>
      <w:r w:rsidR="0038531E"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může bezhotovostní formou používat ve věznici peníze, které </w:t>
      </w:r>
      <w:r w:rsidR="00E57DE4" w:rsidRPr="008E7C12">
        <w:rPr>
          <w:rFonts w:ascii="Times New Roman" w:hAnsi="Times New Roman" w:cs="Times New Roman"/>
          <w:sz w:val="24"/>
          <w:szCs w:val="24"/>
        </w:rPr>
        <w:t>předal</w:t>
      </w:r>
      <w:r w:rsidR="00B500FC">
        <w:rPr>
          <w:rFonts w:ascii="Times New Roman" w:hAnsi="Times New Roman" w:cs="Times New Roman"/>
          <w:sz w:val="24"/>
          <w:szCs w:val="24"/>
        </w:rPr>
        <w:t>a</w:t>
      </w:r>
      <w:r w:rsidR="00E57DE4" w:rsidRPr="008E7C12">
        <w:rPr>
          <w:rFonts w:ascii="Times New Roman" w:hAnsi="Times New Roman" w:cs="Times New Roman"/>
          <w:sz w:val="24"/>
          <w:szCs w:val="24"/>
        </w:rPr>
        <w:t xml:space="preserve"> věznici k úschově </w:t>
      </w:r>
      <w:r w:rsidRPr="00EB61EA">
        <w:rPr>
          <w:rFonts w:ascii="Times New Roman" w:eastAsiaTheme="minorEastAsia" w:hAnsi="Times New Roman" w:cs="Times New Roman"/>
          <w:sz w:val="24"/>
          <w:szCs w:val="24"/>
          <w:lang w:eastAsia="cs-CZ"/>
        </w:rPr>
        <w:t xml:space="preserve">při </w:t>
      </w:r>
      <w:r w:rsidR="00B500FC">
        <w:rPr>
          <w:rFonts w:ascii="Times New Roman" w:eastAsiaTheme="minorEastAsia" w:hAnsi="Times New Roman" w:cs="Times New Roman"/>
          <w:sz w:val="24"/>
          <w:szCs w:val="24"/>
          <w:lang w:eastAsia="cs-CZ"/>
        </w:rPr>
        <w:t>přijetí do</w:t>
      </w:r>
      <w:r w:rsidR="00B500FC" w:rsidRPr="00EB61EA">
        <w:rPr>
          <w:rFonts w:ascii="Times New Roman" w:eastAsiaTheme="minorEastAsia" w:hAnsi="Times New Roman" w:cs="Times New Roman"/>
          <w:sz w:val="24"/>
          <w:szCs w:val="24"/>
          <w:lang w:eastAsia="cs-CZ"/>
        </w:rPr>
        <w:t xml:space="preserve"> </w:t>
      </w:r>
      <w:r w:rsidRPr="00EB61EA">
        <w:rPr>
          <w:rFonts w:ascii="Times New Roman" w:eastAsiaTheme="minorEastAsia" w:hAnsi="Times New Roman" w:cs="Times New Roman"/>
          <w:sz w:val="24"/>
          <w:szCs w:val="24"/>
          <w:lang w:eastAsia="cs-CZ"/>
        </w:rPr>
        <w:t>výkonu vazby</w:t>
      </w:r>
      <w:r w:rsidR="00B500FC">
        <w:rPr>
          <w:rFonts w:ascii="Times New Roman" w:eastAsiaTheme="minorEastAsia" w:hAnsi="Times New Roman" w:cs="Times New Roman"/>
          <w:sz w:val="24"/>
          <w:szCs w:val="24"/>
          <w:lang w:eastAsia="cs-CZ"/>
        </w:rPr>
        <w:t xml:space="preserve">, peníze zaslané do věznice během výkonu vazby, odměnu za práci a pokud </w:t>
      </w:r>
      <w:r w:rsidR="00B500FC" w:rsidRPr="008E7C12">
        <w:rPr>
          <w:rFonts w:ascii="Times New Roman" w:hAnsi="Times New Roman" w:cs="Times New Roman"/>
          <w:sz w:val="24"/>
          <w:szCs w:val="24"/>
        </w:rPr>
        <w:t>bezprostředně výkonu vazby předcházel výkon trestu odnětí svobody nebo zabezpečovací detence, peníze zaslané po ukončení výkonu trestu věznicí, kde obviněn</w:t>
      </w:r>
      <w:r w:rsidR="00B500FC">
        <w:rPr>
          <w:rFonts w:ascii="Times New Roman" w:hAnsi="Times New Roman" w:cs="Times New Roman"/>
          <w:sz w:val="24"/>
          <w:szCs w:val="24"/>
        </w:rPr>
        <w:t>á</w:t>
      </w:r>
      <w:r w:rsidR="00B500FC" w:rsidRPr="008E7C12">
        <w:rPr>
          <w:rFonts w:ascii="Times New Roman" w:hAnsi="Times New Roman" w:cs="Times New Roman"/>
          <w:sz w:val="24"/>
          <w:szCs w:val="24"/>
        </w:rPr>
        <w:t xml:space="preserve"> vykonával</w:t>
      </w:r>
      <w:r w:rsidR="00B500FC">
        <w:rPr>
          <w:rFonts w:ascii="Times New Roman" w:hAnsi="Times New Roman" w:cs="Times New Roman"/>
          <w:sz w:val="24"/>
          <w:szCs w:val="24"/>
        </w:rPr>
        <w:t>a</w:t>
      </w:r>
      <w:r w:rsidR="00B500FC" w:rsidRPr="008E7C12">
        <w:rPr>
          <w:rFonts w:ascii="Times New Roman" w:hAnsi="Times New Roman" w:cs="Times New Roman"/>
          <w:sz w:val="24"/>
          <w:szCs w:val="24"/>
        </w:rPr>
        <w:t xml:space="preserve"> trest odnětí svobody, nebo po ukončení výkonu zabezpečovací detence ústavem pro výkon zabezpečovací detence</w:t>
      </w:r>
      <w:r w:rsidR="00B500FC" w:rsidRPr="0072223D">
        <w:rPr>
          <w:rFonts w:ascii="Times New Roman" w:hAnsi="Times New Roman" w:cs="Times New Roman"/>
          <w:sz w:val="24"/>
          <w:szCs w:val="24"/>
        </w:rPr>
        <w:t>.</w:t>
      </w:r>
      <w:r w:rsidRPr="00EB61EA">
        <w:rPr>
          <w:rFonts w:ascii="Times New Roman" w:eastAsiaTheme="minorEastAsia" w:hAnsi="Times New Roman" w:cs="Times New Roman"/>
          <w:sz w:val="24"/>
          <w:szCs w:val="24"/>
          <w:lang w:eastAsia="cs-CZ"/>
        </w:rPr>
        <w:t xml:space="preserve"> Takové peníze vede věznice na účtu peněz v úschově obviněných (dále jen „</w:t>
      </w:r>
      <w:r w:rsidR="00B500FC">
        <w:rPr>
          <w:rFonts w:ascii="Times New Roman" w:eastAsiaTheme="minorEastAsia" w:hAnsi="Times New Roman" w:cs="Times New Roman"/>
          <w:sz w:val="24"/>
          <w:szCs w:val="24"/>
          <w:lang w:eastAsia="cs-CZ"/>
        </w:rPr>
        <w:t xml:space="preserve"> zvláštní </w:t>
      </w:r>
      <w:r w:rsidRPr="00EB61EA">
        <w:rPr>
          <w:rFonts w:ascii="Times New Roman" w:eastAsiaTheme="minorEastAsia" w:hAnsi="Times New Roman" w:cs="Times New Roman"/>
          <w:sz w:val="24"/>
          <w:szCs w:val="24"/>
          <w:lang w:eastAsia="cs-CZ"/>
        </w:rPr>
        <w:t xml:space="preserve">účet“). </w:t>
      </w:r>
    </w:p>
    <w:p w14:paraId="62775044" w14:textId="30AD4D53" w:rsidR="00264492" w:rsidRPr="00EB61EA" w:rsidRDefault="00264492" w:rsidP="00E37F4C">
      <w:pPr>
        <w:numPr>
          <w:ilvl w:val="0"/>
          <w:numId w:val="19"/>
        </w:numPr>
        <w:tabs>
          <w:tab w:val="left" w:pos="1134"/>
        </w:tabs>
        <w:autoSpaceDE w:val="0"/>
        <w:autoSpaceDN w:val="0"/>
        <w:adjustRightInd w:val="0"/>
        <w:spacing w:before="240" w:after="0" w:line="240" w:lineRule="auto"/>
        <w:ind w:left="0" w:firstLine="709"/>
        <w:jc w:val="both"/>
        <w:rPr>
          <w:rFonts w:ascii="Times New Roman" w:hAnsi="Times New Roman" w:cs="Times New Roman"/>
          <w:sz w:val="24"/>
          <w:szCs w:val="24"/>
        </w:rPr>
      </w:pPr>
      <w:r w:rsidRPr="00EB61EA">
        <w:rPr>
          <w:rFonts w:ascii="Times New Roman" w:eastAsiaTheme="minorEastAsia" w:hAnsi="Times New Roman" w:cs="Times New Roman"/>
          <w:sz w:val="24"/>
          <w:szCs w:val="24"/>
          <w:lang w:eastAsia="cs-CZ"/>
        </w:rPr>
        <w:t>V bezhotovostním styku může obviněn</w:t>
      </w:r>
      <w:r w:rsidR="0038531E"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nakládat se svým účtem neomezeně,</w:t>
      </w:r>
      <w:r w:rsidR="00B500FC" w:rsidRPr="00B500FC">
        <w:rPr>
          <w:rFonts w:ascii="Times New Roman" w:hAnsi="Times New Roman" w:cs="Times New Roman"/>
          <w:sz w:val="24"/>
          <w:szCs w:val="24"/>
        </w:rPr>
        <w:t xml:space="preserve"> </w:t>
      </w:r>
      <w:r w:rsidR="00B500FC" w:rsidRPr="00BA1B74">
        <w:rPr>
          <w:rFonts w:ascii="Times New Roman" w:hAnsi="Times New Roman" w:cs="Times New Roman"/>
          <w:sz w:val="24"/>
          <w:szCs w:val="24"/>
        </w:rPr>
        <w:t>nejde-li o účelově vázané peněžní prostředky</w:t>
      </w:r>
      <w:r w:rsidR="00B500FC" w:rsidRPr="00BA1B74">
        <w:rPr>
          <w:rFonts w:ascii="Times New Roman" w:hAnsi="Times New Roman" w:cs="Times New Roman"/>
          <w:sz w:val="24"/>
          <w:szCs w:val="24"/>
          <w:vertAlign w:val="superscript"/>
        </w:rPr>
        <w:footnoteReference w:id="3"/>
      </w:r>
      <w:r w:rsidR="00B500FC">
        <w:rPr>
          <w:rFonts w:ascii="Times New Roman" w:hAnsi="Times New Roman" w:cs="Times New Roman"/>
          <w:sz w:val="24"/>
          <w:szCs w:val="24"/>
          <w:vertAlign w:val="superscript"/>
        </w:rPr>
        <w:t>)</w:t>
      </w:r>
      <w:r w:rsidR="00B500FC" w:rsidRPr="00BA1B74">
        <w:rPr>
          <w:rFonts w:ascii="Times New Roman" w:hAnsi="Times New Roman" w:cs="Times New Roman"/>
          <w:sz w:val="24"/>
          <w:szCs w:val="24"/>
        </w:rPr>
        <w:t>, a to</w:t>
      </w:r>
      <w:r w:rsidRPr="00EB61EA">
        <w:rPr>
          <w:rFonts w:ascii="Times New Roman" w:eastAsiaTheme="minorEastAsia" w:hAnsi="Times New Roman" w:cs="Times New Roman"/>
          <w:sz w:val="24"/>
          <w:szCs w:val="24"/>
          <w:lang w:eastAsia="cs-CZ"/>
        </w:rPr>
        <w:t xml:space="preserve"> </w:t>
      </w:r>
      <w:r w:rsidR="00E37F4C" w:rsidRPr="00EB61EA">
        <w:rPr>
          <w:rFonts w:ascii="Times New Roman" w:hAnsi="Times New Roman" w:cs="Times New Roman"/>
          <w:sz w:val="23"/>
          <w:szCs w:val="23"/>
        </w:rPr>
        <w:t>na základě písemné žádosti, která je předána prostřednictvím zaměstnance oddělení výkonu vazby ke zpracování na oddělení ekonomické</w:t>
      </w:r>
      <w:r w:rsidR="00F737CD">
        <w:rPr>
          <w:rFonts w:ascii="Times New Roman" w:hAnsi="Times New Roman" w:cs="Times New Roman"/>
          <w:sz w:val="23"/>
          <w:szCs w:val="23"/>
        </w:rPr>
        <w:t xml:space="preserve"> věznice</w:t>
      </w:r>
      <w:r w:rsidR="00E37F4C" w:rsidRPr="00EB61EA">
        <w:rPr>
          <w:rFonts w:ascii="Times New Roman" w:hAnsi="Times New Roman" w:cs="Times New Roman"/>
          <w:sz w:val="23"/>
          <w:szCs w:val="23"/>
        </w:rPr>
        <w:t xml:space="preserve">, </w:t>
      </w:r>
      <w:r w:rsidRPr="00EB61EA">
        <w:rPr>
          <w:rFonts w:ascii="Times New Roman" w:eastAsiaTheme="minorEastAsia" w:hAnsi="Times New Roman" w:cs="Times New Roman"/>
          <w:sz w:val="24"/>
          <w:szCs w:val="24"/>
          <w:lang w:eastAsia="cs-CZ"/>
        </w:rPr>
        <w:t>s výjimkou úhrady ceny ve stanovené výši za provedený nákup potravin a věcí osobní potřeby</w:t>
      </w:r>
      <w:r w:rsidR="00B500FC">
        <w:rPr>
          <w:rFonts w:ascii="Times New Roman" w:eastAsiaTheme="minorEastAsia" w:hAnsi="Times New Roman" w:cs="Times New Roman"/>
          <w:sz w:val="24"/>
          <w:szCs w:val="24"/>
          <w:lang w:eastAsia="cs-CZ"/>
        </w:rPr>
        <w:t>.</w:t>
      </w:r>
      <w:r w:rsidR="00B500FC" w:rsidRPr="00EB61EA">
        <w:rPr>
          <w:rFonts w:ascii="Times New Roman" w:eastAsiaTheme="minorEastAsia" w:hAnsi="Times New Roman" w:cs="Times New Roman"/>
          <w:sz w:val="24"/>
          <w:szCs w:val="24"/>
          <w:lang w:eastAsia="cs-CZ"/>
        </w:rPr>
        <w:t xml:space="preserve"> </w:t>
      </w:r>
      <w:r w:rsidR="00C611DB">
        <w:rPr>
          <w:rFonts w:ascii="Times New Roman" w:eastAsiaTheme="minorEastAsia" w:hAnsi="Times New Roman" w:cs="Times New Roman"/>
          <w:sz w:val="24"/>
          <w:szCs w:val="24"/>
          <w:lang w:eastAsia="cs-CZ"/>
        </w:rPr>
        <w:t>Č</w:t>
      </w:r>
      <w:r w:rsidR="00C611DB" w:rsidRPr="00EB61EA">
        <w:rPr>
          <w:rFonts w:ascii="Times New Roman" w:eastAsiaTheme="minorEastAsia" w:hAnsi="Times New Roman" w:cs="Times New Roman"/>
          <w:sz w:val="24"/>
          <w:szCs w:val="24"/>
          <w:lang w:eastAsia="cs-CZ"/>
        </w:rPr>
        <w:t>ástka</w:t>
      </w:r>
      <w:r w:rsidRPr="00EB61EA">
        <w:rPr>
          <w:rFonts w:ascii="Times New Roman" w:eastAsiaTheme="minorEastAsia" w:hAnsi="Times New Roman" w:cs="Times New Roman"/>
          <w:sz w:val="24"/>
          <w:szCs w:val="24"/>
          <w:lang w:eastAsia="cs-CZ"/>
        </w:rPr>
        <w:t xml:space="preserve">, </w:t>
      </w:r>
      <w:r w:rsidR="00C611DB">
        <w:rPr>
          <w:rFonts w:ascii="Times New Roman" w:eastAsiaTheme="minorEastAsia" w:hAnsi="Times New Roman" w:cs="Times New Roman"/>
          <w:sz w:val="24"/>
          <w:szCs w:val="24"/>
          <w:lang w:eastAsia="cs-CZ"/>
        </w:rPr>
        <w:t xml:space="preserve">se kterou obviněná nemůže nakládat po dobu výkonu vazby činí 1 000 Kč. </w:t>
      </w:r>
      <w:r w:rsidRPr="00EB61EA">
        <w:rPr>
          <w:rFonts w:ascii="Times New Roman" w:eastAsiaTheme="minorEastAsia" w:hAnsi="Times New Roman" w:cs="Times New Roman"/>
          <w:sz w:val="24"/>
          <w:szCs w:val="24"/>
          <w:lang w:eastAsia="cs-CZ"/>
        </w:rPr>
        <w:t xml:space="preserve">Věznice neumožní čerpání </w:t>
      </w:r>
      <w:r w:rsidR="00C611DB">
        <w:rPr>
          <w:rFonts w:ascii="Times New Roman" w:eastAsiaTheme="minorEastAsia" w:hAnsi="Times New Roman" w:cs="Times New Roman"/>
          <w:sz w:val="24"/>
          <w:szCs w:val="24"/>
          <w:lang w:eastAsia="cs-CZ"/>
        </w:rPr>
        <w:t>ze zvláštního</w:t>
      </w:r>
      <w:r w:rsidRPr="00EB61EA">
        <w:rPr>
          <w:rFonts w:ascii="Times New Roman" w:eastAsiaTheme="minorEastAsia" w:hAnsi="Times New Roman" w:cs="Times New Roman"/>
          <w:sz w:val="24"/>
          <w:szCs w:val="24"/>
          <w:lang w:eastAsia="cs-CZ"/>
        </w:rPr>
        <w:t xml:space="preserve"> účtu</w:t>
      </w:r>
      <w:r w:rsidR="00C611DB">
        <w:rPr>
          <w:rFonts w:ascii="Times New Roman" w:eastAsiaTheme="minorEastAsia" w:hAnsi="Times New Roman" w:cs="Times New Roman"/>
          <w:sz w:val="24"/>
          <w:szCs w:val="24"/>
          <w:lang w:eastAsia="cs-CZ"/>
        </w:rPr>
        <w:t xml:space="preserve"> obviněné</w:t>
      </w:r>
      <w:r w:rsidRPr="00EB61EA">
        <w:rPr>
          <w:rFonts w:ascii="Times New Roman" w:eastAsiaTheme="minorEastAsia" w:hAnsi="Times New Roman" w:cs="Times New Roman"/>
          <w:sz w:val="24"/>
          <w:szCs w:val="24"/>
          <w:lang w:eastAsia="cs-CZ"/>
        </w:rPr>
        <w:t xml:space="preserve">, pokud by na něm tato částka neměla po provedené transakci zůstat. V případě exekuce </w:t>
      </w:r>
      <w:r w:rsidR="00C611DB">
        <w:rPr>
          <w:rFonts w:ascii="Times New Roman" w:hAnsi="Times New Roman" w:cs="Times New Roman"/>
          <w:sz w:val="24"/>
          <w:szCs w:val="24"/>
        </w:rPr>
        <w:t xml:space="preserve">či jiných soudem uznaných pohledávek </w:t>
      </w:r>
      <w:r w:rsidRPr="00EB61EA">
        <w:rPr>
          <w:rFonts w:ascii="Times New Roman" w:eastAsiaTheme="minorEastAsia" w:hAnsi="Times New Roman" w:cs="Times New Roman"/>
          <w:sz w:val="24"/>
          <w:szCs w:val="24"/>
          <w:lang w:eastAsia="cs-CZ"/>
        </w:rPr>
        <w:t xml:space="preserve">bude obviněné požadovaná pohledávka srážena z účtu za stanovených podmínek. </w:t>
      </w:r>
    </w:p>
    <w:p w14:paraId="164F264F" w14:textId="77777777" w:rsidR="00264492" w:rsidRPr="00EB61EA" w:rsidRDefault="00264492" w:rsidP="00264492">
      <w:pPr>
        <w:numPr>
          <w:ilvl w:val="0"/>
          <w:numId w:val="1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Držení finanční hotovosti není obviněné ve věznici povoleno a je posuzováno jako porušení povinností stanovených v zákoně o výkonu vazby a vnitřním řádu. </w:t>
      </w:r>
    </w:p>
    <w:p w14:paraId="757D63DC" w14:textId="0DFCA4EE" w:rsidR="00264492" w:rsidRPr="00EB61EA" w:rsidRDefault="00264492" w:rsidP="00264492">
      <w:pPr>
        <w:numPr>
          <w:ilvl w:val="0"/>
          <w:numId w:val="1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Peníze lze obviněné zaslat do věznice bankovním převodem</w:t>
      </w:r>
      <w:r w:rsidR="00D90E05" w:rsidRPr="00EB61EA">
        <w:rPr>
          <w:rFonts w:ascii="Times New Roman" w:eastAsiaTheme="minorEastAsia" w:hAnsi="Times New Roman" w:cs="Times New Roman"/>
          <w:sz w:val="24"/>
          <w:szCs w:val="24"/>
          <w:lang w:eastAsia="cs-CZ"/>
        </w:rPr>
        <w:t xml:space="preserve">, </w:t>
      </w:r>
      <w:r w:rsidR="00D90E05" w:rsidRPr="00EB61EA">
        <w:rPr>
          <w:rFonts w:ascii="Times New Roman" w:hAnsi="Times New Roman" w:cs="Times New Roman"/>
          <w:sz w:val="24"/>
          <w:szCs w:val="24"/>
        </w:rPr>
        <w:t xml:space="preserve">kdy číslo účtu a variabilní symbol sdělí zaměstnanec oddělení ekonomického věznice </w:t>
      </w:r>
      <w:r w:rsidR="00C611DB">
        <w:rPr>
          <w:rFonts w:ascii="Times New Roman" w:hAnsi="Times New Roman" w:cs="Times New Roman"/>
          <w:sz w:val="24"/>
          <w:szCs w:val="24"/>
        </w:rPr>
        <w:t>obviněné</w:t>
      </w:r>
      <w:r w:rsidR="00C611DB" w:rsidRPr="00EB61EA">
        <w:rPr>
          <w:rFonts w:ascii="Times New Roman" w:hAnsi="Times New Roman" w:cs="Times New Roman"/>
          <w:sz w:val="24"/>
          <w:szCs w:val="24"/>
        </w:rPr>
        <w:t xml:space="preserve"> </w:t>
      </w:r>
      <w:r w:rsidR="00D90E05" w:rsidRPr="00EB61EA">
        <w:rPr>
          <w:rFonts w:ascii="Times New Roman" w:hAnsi="Times New Roman" w:cs="Times New Roman"/>
          <w:sz w:val="24"/>
          <w:szCs w:val="24"/>
        </w:rPr>
        <w:t>nebo odesílateli peněz</w:t>
      </w:r>
      <w:r w:rsidR="00C611DB">
        <w:rPr>
          <w:rFonts w:ascii="Times New Roman" w:hAnsi="Times New Roman" w:cs="Times New Roman"/>
          <w:sz w:val="24"/>
          <w:szCs w:val="24"/>
        </w:rPr>
        <w:t xml:space="preserve">, </w:t>
      </w:r>
      <w:r w:rsidR="00664716">
        <w:rPr>
          <w:rFonts w:ascii="Times New Roman" w:hAnsi="Times New Roman" w:cs="Times New Roman"/>
          <w:sz w:val="24"/>
          <w:szCs w:val="24"/>
        </w:rPr>
        <w:t>anebo</w:t>
      </w:r>
      <w:r w:rsidR="00C611DB">
        <w:rPr>
          <w:rFonts w:ascii="Times New Roman" w:hAnsi="Times New Roman" w:cs="Times New Roman"/>
          <w:sz w:val="24"/>
          <w:szCs w:val="24"/>
        </w:rPr>
        <w:t xml:space="preserve"> poštovní poukázkou s uvedením adresy věznice, jména, příjmení a rodného čísla obviněné. Rodné číslo se uvádí bez lomítka.</w:t>
      </w:r>
    </w:p>
    <w:p w14:paraId="0338C36E" w14:textId="77777777" w:rsidR="00103BE1" w:rsidRPr="00D52A96" w:rsidRDefault="00103BE1" w:rsidP="00103BE1">
      <w:pPr>
        <w:numPr>
          <w:ilvl w:val="0"/>
          <w:numId w:val="1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I</w:t>
      </w:r>
      <w:r w:rsidRPr="007E0E40">
        <w:rPr>
          <w:rFonts w:ascii="Times New Roman" w:hAnsi="Times New Roman" w:cs="Times New Roman"/>
          <w:sz w:val="24"/>
          <w:szCs w:val="24"/>
        </w:rPr>
        <w:t>nformace o výši zůstatku na zvláštním účtu, včetně údaje o výši částky, se kterou může obviněn</w:t>
      </w:r>
      <w:r>
        <w:rPr>
          <w:rFonts w:ascii="Times New Roman" w:hAnsi="Times New Roman" w:cs="Times New Roman"/>
          <w:sz w:val="24"/>
          <w:szCs w:val="24"/>
        </w:rPr>
        <w:t>á</w:t>
      </w:r>
      <w:r w:rsidRPr="007E0E40">
        <w:rPr>
          <w:rFonts w:ascii="Times New Roman" w:hAnsi="Times New Roman" w:cs="Times New Roman"/>
          <w:sz w:val="24"/>
          <w:szCs w:val="24"/>
        </w:rPr>
        <w:t xml:space="preserve"> volně nakládat, a o provedených srážkách bude poskytnuta</w:t>
      </w:r>
      <w:r>
        <w:rPr>
          <w:rFonts w:ascii="Times New Roman" w:hAnsi="Times New Roman" w:cs="Times New Roman"/>
          <w:sz w:val="24"/>
          <w:szCs w:val="24"/>
        </w:rPr>
        <w:t>:</w:t>
      </w:r>
    </w:p>
    <w:p w14:paraId="33ADFBB9" w14:textId="77777777" w:rsidR="00103BE1" w:rsidRPr="00103BE1" w:rsidRDefault="00103BE1" w:rsidP="00103BE1">
      <w:pPr>
        <w:widowControl w:val="0"/>
        <w:tabs>
          <w:tab w:val="left" w:pos="1134"/>
        </w:tabs>
        <w:autoSpaceDE w:val="0"/>
        <w:autoSpaceDN w:val="0"/>
        <w:adjustRightInd w:val="0"/>
        <w:spacing w:before="240" w:after="0" w:line="240" w:lineRule="auto"/>
        <w:ind w:firstLine="426"/>
        <w:jc w:val="both"/>
        <w:rPr>
          <w:rFonts w:ascii="Times New Roman" w:eastAsiaTheme="minorEastAsia" w:hAnsi="Times New Roman" w:cs="Times New Roman"/>
          <w:sz w:val="24"/>
          <w:szCs w:val="24"/>
          <w:lang w:eastAsia="cs-CZ"/>
        </w:rPr>
      </w:pPr>
      <w:r w:rsidRPr="00103BE1">
        <w:rPr>
          <w:rFonts w:ascii="Times New Roman" w:eastAsiaTheme="minorEastAsia" w:hAnsi="Times New Roman" w:cs="Times New Roman"/>
          <w:sz w:val="24"/>
          <w:szCs w:val="24"/>
          <w:lang w:eastAsia="cs-CZ"/>
        </w:rPr>
        <w:t>a) obviněné, která ve výkonu trestu pracuje a obviněné, které byly z peněz uložených na zvláštním účtu provedeny srážky, jednou za kalendářní měsíc v termínu do pěti pracovních dnů po rozúčtování peněz</w:t>
      </w:r>
    </w:p>
    <w:p w14:paraId="349EBADB" w14:textId="767E338F" w:rsidR="00103BE1" w:rsidRPr="00EB61EA" w:rsidRDefault="00103BE1" w:rsidP="00103BE1">
      <w:pPr>
        <w:tabs>
          <w:tab w:val="left" w:pos="426"/>
        </w:tabs>
        <w:autoSpaceDE w:val="0"/>
        <w:autoSpaceDN w:val="0"/>
        <w:adjustRightInd w:val="0"/>
        <w:spacing w:before="240" w:after="0" w:line="24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t xml:space="preserve">b) ostatním obviněným </w:t>
      </w:r>
      <w:r w:rsidRPr="001374B1">
        <w:rPr>
          <w:rFonts w:ascii="Times New Roman" w:hAnsi="Times New Roman" w:cs="Times New Roman"/>
          <w:sz w:val="24"/>
          <w:szCs w:val="24"/>
        </w:rPr>
        <w:t>jednou za kalendářní měsíc</w:t>
      </w:r>
      <w:r w:rsidRPr="00EB61EA">
        <w:rPr>
          <w:rFonts w:ascii="Times New Roman" w:eastAsiaTheme="minorEastAsia" w:hAnsi="Times New Roman" w:cs="Times New Roman"/>
          <w:sz w:val="24"/>
          <w:szCs w:val="24"/>
          <w:lang w:eastAsia="cs-CZ"/>
        </w:rPr>
        <w:t xml:space="preserve"> na základě písemné žádosti podané prostřednictvím vrchního dozorce</w:t>
      </w:r>
      <w:r>
        <w:rPr>
          <w:rFonts w:ascii="Times New Roman" w:eastAsiaTheme="minorEastAsia" w:hAnsi="Times New Roman" w:cs="Times New Roman"/>
          <w:sz w:val="24"/>
          <w:szCs w:val="24"/>
          <w:lang w:eastAsia="cs-CZ"/>
        </w:rPr>
        <w:t xml:space="preserve"> </w:t>
      </w:r>
      <w:r>
        <w:rPr>
          <w:rFonts w:ascii="Times New Roman" w:hAnsi="Times New Roman" w:cs="Times New Roman"/>
          <w:sz w:val="24"/>
          <w:szCs w:val="24"/>
        </w:rPr>
        <w:t>na ekonomické oddělení</w:t>
      </w:r>
      <w:r w:rsidRPr="00EB61EA">
        <w:rPr>
          <w:rFonts w:ascii="Times New Roman" w:eastAsiaTheme="minorEastAsia" w:hAnsi="Times New Roman" w:cs="Times New Roman"/>
          <w:sz w:val="24"/>
          <w:szCs w:val="24"/>
          <w:lang w:eastAsia="cs-CZ"/>
        </w:rPr>
        <w:t>.</w:t>
      </w:r>
    </w:p>
    <w:p w14:paraId="7CD3884C" w14:textId="3AC2591A" w:rsidR="00264492" w:rsidRPr="00EB61EA" w:rsidRDefault="00264492" w:rsidP="00264492">
      <w:pPr>
        <w:autoSpaceDE w:val="0"/>
        <w:autoSpaceDN w:val="0"/>
        <w:adjustRightInd w:val="0"/>
        <w:spacing w:before="360" w:after="0" w:line="240" w:lineRule="auto"/>
        <w:jc w:val="center"/>
        <w:rPr>
          <w:rFonts w:ascii="Times New Roman" w:eastAsiaTheme="minorEastAsia" w:hAnsi="Times New Roman" w:cs="Times New Roman"/>
          <w:b/>
          <w:bCs/>
          <w:sz w:val="24"/>
          <w:szCs w:val="24"/>
          <w:lang w:eastAsia="cs-CZ"/>
        </w:rPr>
      </w:pPr>
      <w:r w:rsidRPr="00EB61EA">
        <w:rPr>
          <w:rFonts w:ascii="Times New Roman" w:eastAsiaTheme="minorEastAsia" w:hAnsi="Times New Roman" w:cs="Times New Roman"/>
          <w:sz w:val="24"/>
          <w:szCs w:val="24"/>
          <w:lang w:eastAsia="cs-CZ"/>
        </w:rPr>
        <w:t>Čl. 1</w:t>
      </w:r>
      <w:r w:rsidR="007A5A0F" w:rsidRPr="00EB61EA">
        <w:rPr>
          <w:rFonts w:ascii="Times New Roman" w:eastAsiaTheme="minorEastAsia" w:hAnsi="Times New Roman" w:cs="Times New Roman"/>
          <w:sz w:val="24"/>
          <w:szCs w:val="24"/>
          <w:lang w:eastAsia="cs-CZ"/>
        </w:rPr>
        <w:t>9</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Zaměstnávání</w:t>
      </w:r>
    </w:p>
    <w:p w14:paraId="5A20BBDA" w14:textId="77777777" w:rsidR="0038531E" w:rsidRPr="00EB61EA" w:rsidRDefault="0038531E" w:rsidP="0038531E">
      <w:pPr>
        <w:pStyle w:val="Odstavecseseznamem"/>
        <w:widowControl w:val="0"/>
        <w:numPr>
          <w:ilvl w:val="0"/>
          <w:numId w:val="37"/>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B61EA">
        <w:rPr>
          <w:rFonts w:ascii="Times New Roman" w:hAnsi="Times New Roman"/>
          <w:sz w:val="24"/>
          <w:szCs w:val="24"/>
        </w:rPr>
        <w:t xml:space="preserve">V </w:t>
      </w:r>
      <w:r w:rsidR="00C508D1" w:rsidRPr="00EB61EA">
        <w:rPr>
          <w:rFonts w:ascii="Times New Roman" w:hAnsi="Times New Roman"/>
          <w:sz w:val="24"/>
          <w:szCs w:val="24"/>
        </w:rPr>
        <w:t xml:space="preserve">oddělení </w:t>
      </w:r>
      <w:r w:rsidRPr="00EB61EA">
        <w:rPr>
          <w:rFonts w:ascii="Times New Roman" w:hAnsi="Times New Roman"/>
          <w:sz w:val="24"/>
          <w:szCs w:val="24"/>
        </w:rPr>
        <w:t xml:space="preserve">výkonu vazby </w:t>
      </w:r>
      <w:r w:rsidR="00C508D1" w:rsidRPr="00EB61EA">
        <w:rPr>
          <w:rFonts w:ascii="Times New Roman" w:hAnsi="Times New Roman"/>
          <w:sz w:val="24"/>
          <w:szCs w:val="24"/>
        </w:rPr>
        <w:t>pro</w:t>
      </w:r>
      <w:r w:rsidRPr="00EB61EA">
        <w:rPr>
          <w:rFonts w:ascii="Times New Roman" w:hAnsi="Times New Roman"/>
          <w:sz w:val="24"/>
          <w:szCs w:val="24"/>
        </w:rPr>
        <w:t xml:space="preserve"> matk</w:t>
      </w:r>
      <w:r w:rsidR="00C508D1" w:rsidRPr="00EB61EA">
        <w:rPr>
          <w:rFonts w:ascii="Times New Roman" w:hAnsi="Times New Roman"/>
          <w:sz w:val="24"/>
          <w:szCs w:val="24"/>
        </w:rPr>
        <w:t>y</w:t>
      </w:r>
      <w:r w:rsidRPr="00EB61EA">
        <w:rPr>
          <w:rFonts w:ascii="Times New Roman" w:hAnsi="Times New Roman"/>
          <w:sz w:val="24"/>
          <w:szCs w:val="24"/>
        </w:rPr>
        <w:t xml:space="preserve"> nezletilých dětí nejsou obviněné pracovně zařazovány.</w:t>
      </w:r>
    </w:p>
    <w:p w14:paraId="34D377EE" w14:textId="4CE10CF1" w:rsidR="00264492" w:rsidRPr="00EB61EA"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Čl. </w:t>
      </w:r>
      <w:r w:rsidR="008B01F8" w:rsidRPr="00EB61EA">
        <w:rPr>
          <w:rFonts w:ascii="Times New Roman" w:eastAsiaTheme="minorEastAsia" w:hAnsi="Times New Roman" w:cs="Times New Roman"/>
          <w:sz w:val="24"/>
          <w:szCs w:val="24"/>
          <w:lang w:eastAsia="cs-CZ"/>
        </w:rPr>
        <w:t>20</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Zásady hygieny, bezpečnosti, ochrany zdraví a požární ochrany</w:t>
      </w:r>
    </w:p>
    <w:p w14:paraId="2FACC838" w14:textId="77777777" w:rsidR="00264492" w:rsidRPr="00EB61EA" w:rsidRDefault="00264492" w:rsidP="00264492">
      <w:pPr>
        <w:numPr>
          <w:ilvl w:val="0"/>
          <w:numId w:val="2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Vedle povinnosti uvedených v zákoně o výkonu vazby, </w:t>
      </w:r>
      <w:r w:rsidR="0064514B" w:rsidRPr="00EB61EA">
        <w:rPr>
          <w:rFonts w:ascii="Times New Roman" w:eastAsiaTheme="minorEastAsia" w:hAnsi="Times New Roman" w:cs="Times New Roman"/>
          <w:sz w:val="24"/>
          <w:szCs w:val="24"/>
          <w:lang w:eastAsia="cs-CZ"/>
        </w:rPr>
        <w:t>ŘVV</w:t>
      </w:r>
      <w:r w:rsidRPr="00EB61EA">
        <w:rPr>
          <w:rFonts w:ascii="Times New Roman" w:eastAsiaTheme="minorEastAsia" w:hAnsi="Times New Roman" w:cs="Times New Roman"/>
          <w:sz w:val="24"/>
          <w:szCs w:val="24"/>
          <w:lang w:eastAsia="cs-CZ"/>
        </w:rPr>
        <w:t xml:space="preserve"> a v předchozích ustanoveních jsou obviněn</w:t>
      </w:r>
      <w:r w:rsidR="0038531E" w:rsidRPr="00EB61EA">
        <w:rPr>
          <w:rFonts w:ascii="Times New Roman" w:eastAsiaTheme="minorEastAsia" w:hAnsi="Times New Roman" w:cs="Times New Roman"/>
          <w:sz w:val="24"/>
          <w:szCs w:val="24"/>
          <w:lang w:eastAsia="cs-CZ"/>
        </w:rPr>
        <w:t>é</w:t>
      </w:r>
      <w:r w:rsidRPr="00EB61EA">
        <w:rPr>
          <w:rFonts w:ascii="Times New Roman" w:eastAsiaTheme="minorEastAsia" w:hAnsi="Times New Roman" w:cs="Times New Roman"/>
          <w:sz w:val="24"/>
          <w:szCs w:val="24"/>
          <w:lang w:eastAsia="cs-CZ"/>
        </w:rPr>
        <w:t xml:space="preserve"> povinn</w:t>
      </w:r>
      <w:r w:rsidR="0038531E" w:rsidRPr="00EB61EA">
        <w:rPr>
          <w:rFonts w:ascii="Times New Roman" w:eastAsiaTheme="minorEastAsia" w:hAnsi="Times New Roman" w:cs="Times New Roman"/>
          <w:sz w:val="24"/>
          <w:szCs w:val="24"/>
          <w:lang w:eastAsia="cs-CZ"/>
        </w:rPr>
        <w:t>y</w:t>
      </w:r>
      <w:r w:rsidRPr="00EB61EA">
        <w:rPr>
          <w:rFonts w:ascii="Times New Roman" w:eastAsiaTheme="minorEastAsia" w:hAnsi="Times New Roman" w:cs="Times New Roman"/>
          <w:sz w:val="24"/>
          <w:szCs w:val="24"/>
          <w:lang w:eastAsia="cs-CZ"/>
        </w:rPr>
        <w:t xml:space="preserve"> dále dodržovat základní povinnosti vyplývající z obecně závazných právních předpisů upravujících oblast ochrany zdraví, bezpečnosti a požární ochrany. </w:t>
      </w:r>
    </w:p>
    <w:p w14:paraId="29911484" w14:textId="4D654489" w:rsidR="00A47E3F" w:rsidRPr="00EB61EA" w:rsidRDefault="00264492" w:rsidP="00EB61EA">
      <w:pPr>
        <w:numPr>
          <w:ilvl w:val="0"/>
          <w:numId w:val="2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Ředitel</w:t>
      </w:r>
      <w:r w:rsidR="008E775F" w:rsidRPr="00EB61EA">
        <w:rPr>
          <w:rFonts w:ascii="Times New Roman" w:eastAsiaTheme="minorEastAsia" w:hAnsi="Times New Roman" w:cs="Times New Roman"/>
          <w:sz w:val="24"/>
          <w:szCs w:val="24"/>
          <w:lang w:eastAsia="cs-CZ"/>
        </w:rPr>
        <w:t>ka</w:t>
      </w:r>
      <w:r w:rsidRPr="00EB61EA">
        <w:rPr>
          <w:rFonts w:ascii="Times New Roman" w:eastAsiaTheme="minorEastAsia" w:hAnsi="Times New Roman" w:cs="Times New Roman"/>
          <w:sz w:val="24"/>
          <w:szCs w:val="24"/>
          <w:lang w:eastAsia="cs-CZ"/>
        </w:rPr>
        <w:t xml:space="preserve"> věznice stanoví v prostorech věznice místa, kde je povoleno kouřit. Místa, kde je kouření obviněným povoleno, jsou označena viditelnou grafickou značkou.</w:t>
      </w:r>
    </w:p>
    <w:p w14:paraId="4BE0D252" w14:textId="7833D2F1" w:rsidR="00264492" w:rsidRPr="00EB61EA"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Čl. </w:t>
      </w:r>
      <w:r w:rsidR="008B01F8" w:rsidRPr="00EB61EA">
        <w:rPr>
          <w:rFonts w:ascii="Times New Roman" w:eastAsiaTheme="minorEastAsia" w:hAnsi="Times New Roman" w:cs="Times New Roman"/>
          <w:sz w:val="24"/>
          <w:szCs w:val="24"/>
          <w:lang w:eastAsia="cs-CZ"/>
        </w:rPr>
        <w:t>21</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Dodržování kázně a pořádku</w:t>
      </w:r>
    </w:p>
    <w:p w14:paraId="0AF1683D" w14:textId="77777777" w:rsidR="00264492" w:rsidRPr="00EB61EA" w:rsidRDefault="00264492" w:rsidP="00264492">
      <w:pPr>
        <w:numPr>
          <w:ilvl w:val="0"/>
          <w:numId w:val="2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Při vstupu zaměstnance věznice do cely přítomn</w:t>
      </w:r>
      <w:r w:rsidR="0038531E"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obviněn</w:t>
      </w:r>
      <w:r w:rsidR="0038531E"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v době od budíčku do večer</w:t>
      </w:r>
      <w:r w:rsidR="008E775F" w:rsidRPr="00EB61EA">
        <w:rPr>
          <w:rFonts w:ascii="Times New Roman" w:eastAsiaTheme="minorEastAsia" w:hAnsi="Times New Roman" w:cs="Times New Roman"/>
          <w:sz w:val="24"/>
          <w:szCs w:val="24"/>
          <w:lang w:eastAsia="cs-CZ"/>
        </w:rPr>
        <w:t>ky povstane, nebrání-li tomu její</w:t>
      </w:r>
      <w:r w:rsidRPr="00EB61EA">
        <w:rPr>
          <w:rFonts w:ascii="Times New Roman" w:eastAsiaTheme="minorEastAsia" w:hAnsi="Times New Roman" w:cs="Times New Roman"/>
          <w:sz w:val="24"/>
          <w:szCs w:val="24"/>
          <w:lang w:eastAsia="cs-CZ"/>
        </w:rPr>
        <w:t xml:space="preserve"> zdravotní stav; kouřící obviněn</w:t>
      </w:r>
      <w:r w:rsidR="0038531E"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uhasí cigaretu. </w:t>
      </w:r>
    </w:p>
    <w:p w14:paraId="6A389478" w14:textId="77777777" w:rsidR="00264492" w:rsidRPr="00EB61EA" w:rsidRDefault="00264492" w:rsidP="00264492">
      <w:pPr>
        <w:numPr>
          <w:ilvl w:val="0"/>
          <w:numId w:val="2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Obviněné je povoleno korespondovat pouze písemnou formou, a to výhradně prostřednictvím poštovního úřadu.</w:t>
      </w:r>
    </w:p>
    <w:p w14:paraId="17A4B529" w14:textId="310F011F" w:rsidR="00264492" w:rsidRPr="00EB61EA" w:rsidRDefault="00264492" w:rsidP="00264492">
      <w:pPr>
        <w:numPr>
          <w:ilvl w:val="0"/>
          <w:numId w:val="2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Obviněn</w:t>
      </w:r>
      <w:r w:rsidR="0038531E"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je povin</w:t>
      </w:r>
      <w:r w:rsidR="0038531E" w:rsidRPr="00EB61EA">
        <w:rPr>
          <w:rFonts w:ascii="Times New Roman" w:eastAsiaTheme="minorEastAsia" w:hAnsi="Times New Roman" w:cs="Times New Roman"/>
          <w:sz w:val="24"/>
          <w:szCs w:val="24"/>
          <w:lang w:eastAsia="cs-CZ"/>
        </w:rPr>
        <w:t>na</w:t>
      </w:r>
      <w:r w:rsidRPr="00EB61EA">
        <w:rPr>
          <w:rFonts w:ascii="Times New Roman" w:eastAsiaTheme="minorEastAsia" w:hAnsi="Times New Roman" w:cs="Times New Roman"/>
          <w:sz w:val="24"/>
          <w:szCs w:val="24"/>
          <w:lang w:eastAsia="cs-CZ"/>
        </w:rPr>
        <w:t xml:space="preserve"> být v době od budíčku do večerky ustrojen</w:t>
      </w:r>
      <w:r w:rsidR="0038531E" w:rsidRPr="00EB61EA">
        <w:rPr>
          <w:rFonts w:ascii="Times New Roman" w:eastAsiaTheme="minorEastAsia" w:hAnsi="Times New Roman" w:cs="Times New Roman"/>
          <w:sz w:val="24"/>
          <w:szCs w:val="24"/>
          <w:lang w:eastAsia="cs-CZ"/>
        </w:rPr>
        <w:t>a</w:t>
      </w:r>
      <w:r w:rsidRPr="00EB61EA">
        <w:rPr>
          <w:rFonts w:ascii="Times New Roman" w:eastAsiaTheme="minorEastAsia" w:hAnsi="Times New Roman" w:cs="Times New Roman"/>
          <w:sz w:val="24"/>
          <w:szCs w:val="24"/>
          <w:lang w:eastAsia="cs-CZ"/>
        </w:rPr>
        <w:t xml:space="preserve"> v oděvu pro</w:t>
      </w:r>
      <w:r w:rsidR="00532F35" w:rsidRPr="00EB61EA">
        <w:rPr>
          <w:rFonts w:ascii="Times New Roman" w:eastAsiaTheme="minorEastAsia" w:hAnsi="Times New Roman" w:cs="Times New Roman"/>
          <w:sz w:val="24"/>
          <w:szCs w:val="24"/>
          <w:lang w:eastAsia="cs-CZ"/>
        </w:rPr>
        <w:t> </w:t>
      </w:r>
      <w:r w:rsidRPr="00EB61EA">
        <w:rPr>
          <w:rFonts w:ascii="Times New Roman" w:eastAsiaTheme="minorEastAsia" w:hAnsi="Times New Roman" w:cs="Times New Roman"/>
          <w:sz w:val="24"/>
          <w:szCs w:val="24"/>
          <w:lang w:eastAsia="cs-CZ"/>
        </w:rPr>
        <w:t xml:space="preserve">denní nošení, </w:t>
      </w:r>
      <w:r w:rsidR="00EB61EA" w:rsidRPr="00EB61EA">
        <w:rPr>
          <w:rFonts w:ascii="Times New Roman" w:eastAsiaTheme="minorEastAsia" w:hAnsi="Times New Roman" w:cs="Times New Roman"/>
          <w:sz w:val="24"/>
          <w:szCs w:val="24"/>
          <w:lang w:eastAsia="cs-CZ"/>
        </w:rPr>
        <w:t>pokud ředitelka</w:t>
      </w:r>
      <w:r w:rsidR="008B01F8" w:rsidRPr="00EB61EA">
        <w:rPr>
          <w:rFonts w:ascii="Times New Roman" w:eastAsiaTheme="minorEastAsia" w:hAnsi="Times New Roman" w:cs="Times New Roman"/>
          <w:sz w:val="24"/>
          <w:szCs w:val="24"/>
          <w:lang w:eastAsia="cs-CZ"/>
        </w:rPr>
        <w:t xml:space="preserve"> věznice nebo </w:t>
      </w:r>
      <w:proofErr w:type="spellStart"/>
      <w:r w:rsidR="008B01F8" w:rsidRPr="00EB61EA">
        <w:rPr>
          <w:rFonts w:ascii="Times New Roman" w:eastAsiaTheme="minorEastAsia" w:hAnsi="Times New Roman" w:cs="Times New Roman"/>
          <w:sz w:val="24"/>
          <w:szCs w:val="24"/>
          <w:lang w:eastAsia="cs-CZ"/>
        </w:rPr>
        <w:t>VOVVaT</w:t>
      </w:r>
      <w:proofErr w:type="spellEnd"/>
      <w:r w:rsidR="008B01F8" w:rsidRPr="00EB61EA">
        <w:rPr>
          <w:rFonts w:ascii="Times New Roman" w:eastAsiaTheme="minorEastAsia" w:hAnsi="Times New Roman" w:cs="Times New Roman"/>
          <w:sz w:val="24"/>
          <w:szCs w:val="24"/>
          <w:lang w:eastAsia="cs-CZ"/>
        </w:rPr>
        <w:t xml:space="preserve"> na návrh lékaře o přiznání úlevy nerozhodne jinak.</w:t>
      </w:r>
    </w:p>
    <w:p w14:paraId="24C69926" w14:textId="77777777" w:rsidR="00264492" w:rsidRPr="00EB61EA" w:rsidRDefault="00264492" w:rsidP="00264492">
      <w:pPr>
        <w:numPr>
          <w:ilvl w:val="0"/>
          <w:numId w:val="2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Obviněn</w:t>
      </w:r>
      <w:r w:rsidR="0038531E"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je povinn</w:t>
      </w:r>
      <w:r w:rsidR="0038531E" w:rsidRPr="00EB61EA">
        <w:rPr>
          <w:rFonts w:ascii="Times New Roman" w:eastAsiaTheme="minorEastAsia" w:hAnsi="Times New Roman" w:cs="Times New Roman"/>
          <w:sz w:val="24"/>
          <w:szCs w:val="24"/>
          <w:lang w:eastAsia="cs-CZ"/>
        </w:rPr>
        <w:t>a</w:t>
      </w:r>
      <w:r w:rsidRPr="00EB61EA">
        <w:rPr>
          <w:rFonts w:ascii="Times New Roman" w:eastAsiaTheme="minorEastAsia" w:hAnsi="Times New Roman" w:cs="Times New Roman"/>
          <w:sz w:val="24"/>
          <w:szCs w:val="24"/>
          <w:lang w:eastAsia="cs-CZ"/>
        </w:rPr>
        <w:t xml:space="preserve"> mít v době od budíčku do večerky ustlané lůžko.</w:t>
      </w:r>
    </w:p>
    <w:p w14:paraId="71EE0392" w14:textId="77777777" w:rsidR="00264492" w:rsidRPr="00EB61EA" w:rsidRDefault="00264492" w:rsidP="00264492">
      <w:pPr>
        <w:numPr>
          <w:ilvl w:val="0"/>
          <w:numId w:val="2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Obviněn</w:t>
      </w:r>
      <w:r w:rsidR="0038531E" w:rsidRPr="00EB61EA">
        <w:rPr>
          <w:rFonts w:ascii="Times New Roman" w:eastAsiaTheme="minorEastAsia" w:hAnsi="Times New Roman" w:cs="Times New Roman"/>
          <w:sz w:val="24"/>
          <w:szCs w:val="24"/>
          <w:lang w:eastAsia="cs-CZ"/>
        </w:rPr>
        <w:t>á</w:t>
      </w:r>
      <w:r w:rsidRPr="00EB61EA">
        <w:rPr>
          <w:rFonts w:ascii="Times New Roman" w:eastAsiaTheme="minorEastAsia" w:hAnsi="Times New Roman" w:cs="Times New Roman"/>
          <w:sz w:val="24"/>
          <w:szCs w:val="24"/>
          <w:lang w:eastAsia="cs-CZ"/>
        </w:rPr>
        <w:t xml:space="preserve"> může během dne v době od 8.00 hod. do večerky odpočívat ve vlastním nebo vězeňské oděvu na ustlaném lůžku.</w:t>
      </w:r>
    </w:p>
    <w:p w14:paraId="530BDDCA" w14:textId="77777777" w:rsidR="00264492" w:rsidRPr="00EB61EA" w:rsidRDefault="00264492" w:rsidP="00264492">
      <w:pPr>
        <w:numPr>
          <w:ilvl w:val="0"/>
          <w:numId w:val="2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Obviněné je zakázáno hrát hry o peníze, věci, služby nebo o jiné úkony a účastnit se hazardních her.</w:t>
      </w:r>
    </w:p>
    <w:p w14:paraId="09488200" w14:textId="77777777" w:rsidR="00264492" w:rsidRPr="00EB61EA" w:rsidRDefault="00264492" w:rsidP="00264492">
      <w:pPr>
        <w:numPr>
          <w:ilvl w:val="0"/>
          <w:numId w:val="2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Obviněné je zakázáno předstírat poruchu zdraví nebo se úmyslně poškozovat na zdraví.</w:t>
      </w:r>
    </w:p>
    <w:p w14:paraId="3DAFF7E4" w14:textId="77777777" w:rsidR="00264492" w:rsidRPr="00EB61EA" w:rsidRDefault="00264492" w:rsidP="00264492">
      <w:pPr>
        <w:numPr>
          <w:ilvl w:val="0"/>
          <w:numId w:val="2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O</w:t>
      </w:r>
      <w:r w:rsidR="008E775F" w:rsidRPr="00EB61EA">
        <w:rPr>
          <w:rFonts w:ascii="Times New Roman" w:eastAsiaTheme="minorEastAsia" w:hAnsi="Times New Roman" w:cs="Times New Roman"/>
          <w:sz w:val="24"/>
          <w:szCs w:val="24"/>
          <w:lang w:eastAsia="cs-CZ"/>
        </w:rPr>
        <w:t>bviněné je bez souhlasu ředitelky</w:t>
      </w:r>
      <w:r w:rsidRPr="00EB61EA">
        <w:rPr>
          <w:rFonts w:ascii="Times New Roman" w:eastAsiaTheme="minorEastAsia" w:hAnsi="Times New Roman" w:cs="Times New Roman"/>
          <w:sz w:val="24"/>
          <w:szCs w:val="24"/>
          <w:lang w:eastAsia="cs-CZ"/>
        </w:rPr>
        <w:t xml:space="preserve"> věznice nebo </w:t>
      </w:r>
      <w:r w:rsidR="008E775F" w:rsidRPr="00EB61EA">
        <w:rPr>
          <w:rFonts w:ascii="Times New Roman" w:eastAsiaTheme="minorEastAsia" w:hAnsi="Times New Roman" w:cs="Times New Roman"/>
          <w:sz w:val="24"/>
          <w:szCs w:val="24"/>
          <w:lang w:eastAsia="cs-CZ"/>
        </w:rPr>
        <w:t>vedoucí</w:t>
      </w:r>
      <w:r w:rsidR="0038531E" w:rsidRPr="00EB61EA">
        <w:rPr>
          <w:rFonts w:ascii="Times New Roman" w:eastAsiaTheme="minorEastAsia" w:hAnsi="Times New Roman" w:cs="Times New Roman"/>
          <w:sz w:val="24"/>
          <w:szCs w:val="24"/>
          <w:lang w:eastAsia="cs-CZ"/>
        </w:rPr>
        <w:t xml:space="preserve"> oddělení výkonu vazby a trestu</w:t>
      </w:r>
      <w:r w:rsidRPr="00EB61EA">
        <w:rPr>
          <w:rFonts w:ascii="Times New Roman" w:eastAsiaTheme="minorEastAsia" w:hAnsi="Times New Roman" w:cs="Times New Roman"/>
          <w:sz w:val="24"/>
          <w:szCs w:val="24"/>
          <w:lang w:eastAsia="cs-CZ"/>
        </w:rPr>
        <w:t xml:space="preserve"> zakázáno upravovat, prodávat, směňovat, kupovat, půjčovat a darovat věci, které má v</w:t>
      </w:r>
      <w:r w:rsidR="00403827" w:rsidRPr="00EB61EA">
        <w:rPr>
          <w:rFonts w:ascii="Times New Roman" w:eastAsiaTheme="minorEastAsia" w:hAnsi="Times New Roman" w:cs="Times New Roman"/>
          <w:sz w:val="24"/>
          <w:szCs w:val="24"/>
          <w:lang w:eastAsia="cs-CZ"/>
        </w:rPr>
        <w:t> </w:t>
      </w:r>
      <w:r w:rsidRPr="00EB61EA">
        <w:rPr>
          <w:rFonts w:ascii="Times New Roman" w:eastAsiaTheme="minorEastAsia" w:hAnsi="Times New Roman" w:cs="Times New Roman"/>
          <w:sz w:val="24"/>
          <w:szCs w:val="24"/>
          <w:lang w:eastAsia="cs-CZ"/>
        </w:rPr>
        <w:t>držení ve věznici.</w:t>
      </w:r>
    </w:p>
    <w:p w14:paraId="22C5C105" w14:textId="41D96A92" w:rsidR="00264492" w:rsidRPr="00EB61EA" w:rsidRDefault="00264492" w:rsidP="00264492">
      <w:pPr>
        <w:numPr>
          <w:ilvl w:val="0"/>
          <w:numId w:val="2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Obviněné je zakázáno ukládat potraviny, obuv či oblečení na vnitřní i vnější parapety oken nebo je zavěšovat na stavebně technické prostředky v cele (mříže, síta, katry apod.). Uvedené omezení platí rovněž pro antény radiopřijímačů a </w:t>
      </w:r>
      <w:r w:rsidR="00E37F4C" w:rsidRPr="00EB61EA">
        <w:rPr>
          <w:rFonts w:ascii="Times New Roman" w:eastAsiaTheme="minorEastAsia" w:hAnsi="Times New Roman" w:cs="Times New Roman"/>
          <w:sz w:val="24"/>
          <w:szCs w:val="24"/>
          <w:lang w:eastAsia="cs-CZ"/>
        </w:rPr>
        <w:t>televizních přijímačů</w:t>
      </w:r>
      <w:r w:rsidRPr="00EB61EA">
        <w:rPr>
          <w:rFonts w:ascii="Times New Roman" w:eastAsiaTheme="minorEastAsia" w:hAnsi="Times New Roman" w:cs="Times New Roman"/>
          <w:sz w:val="24"/>
          <w:szCs w:val="24"/>
          <w:lang w:eastAsia="cs-CZ"/>
        </w:rPr>
        <w:t>.</w:t>
      </w:r>
    </w:p>
    <w:p w14:paraId="178A9278" w14:textId="4616DF5F" w:rsidR="00264492" w:rsidRPr="00EB61EA" w:rsidRDefault="00264492" w:rsidP="00264492">
      <w:pPr>
        <w:numPr>
          <w:ilvl w:val="0"/>
          <w:numId w:val="21"/>
        </w:numPr>
        <w:tabs>
          <w:tab w:val="left" w:pos="1134"/>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 xml:space="preserve">Obviněné je </w:t>
      </w:r>
      <w:proofErr w:type="gramStart"/>
      <w:r w:rsidR="00A47E3F" w:rsidRPr="00EB61EA">
        <w:rPr>
          <w:rFonts w:ascii="Times New Roman" w:eastAsiaTheme="minorEastAsia" w:hAnsi="Times New Roman" w:cs="Times New Roman"/>
          <w:sz w:val="24"/>
          <w:szCs w:val="24"/>
          <w:lang w:eastAsia="cs-CZ"/>
        </w:rPr>
        <w:t>zakázáno</w:t>
      </w:r>
      <w:proofErr w:type="gramEnd"/>
      <w:r w:rsidRPr="00EB61EA">
        <w:rPr>
          <w:rFonts w:ascii="Times New Roman" w:eastAsiaTheme="minorEastAsia" w:hAnsi="Times New Roman" w:cs="Times New Roman"/>
          <w:sz w:val="24"/>
          <w:szCs w:val="24"/>
          <w:lang w:eastAsia="cs-CZ"/>
        </w:rPr>
        <w:t xml:space="preserve"> jakkoliv zakrývat či zalepovat průzory do cel.</w:t>
      </w:r>
    </w:p>
    <w:p w14:paraId="3A21BB2B" w14:textId="77777777" w:rsidR="00264492" w:rsidRPr="00EB61EA" w:rsidRDefault="00264492" w:rsidP="00264492">
      <w:pPr>
        <w:numPr>
          <w:ilvl w:val="0"/>
          <w:numId w:val="21"/>
        </w:numPr>
        <w:tabs>
          <w:tab w:val="left" w:pos="1134"/>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Obviněné je zakázáno poškozovat vybavení cel včetně zdí, např. vylepováním tiskovin, plakátů a výstřižků, dále škrábáním, rytím, malováním apod.</w:t>
      </w:r>
    </w:p>
    <w:p w14:paraId="5E12BAF2" w14:textId="13D34556" w:rsidR="000F5063" w:rsidRPr="00EB61EA" w:rsidRDefault="00264492" w:rsidP="00EB61EA">
      <w:pPr>
        <w:numPr>
          <w:ilvl w:val="0"/>
          <w:numId w:val="21"/>
        </w:numPr>
        <w:tabs>
          <w:tab w:val="left" w:pos="1134"/>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Obviněným není povoleno přemísťovat nábytek v cele vyjma židličky a stolu.</w:t>
      </w:r>
    </w:p>
    <w:p w14:paraId="0F9AAEA2" w14:textId="476E051B" w:rsidR="00264492" w:rsidRPr="00EB61EA" w:rsidRDefault="00264492" w:rsidP="00A47E3F">
      <w:pPr>
        <w:autoSpaceDE w:val="0"/>
        <w:autoSpaceDN w:val="0"/>
        <w:adjustRightInd w:val="0"/>
        <w:spacing w:before="36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Čl. </w:t>
      </w:r>
      <w:r w:rsidR="008B01F8" w:rsidRPr="00EB61EA">
        <w:rPr>
          <w:rFonts w:ascii="Times New Roman" w:eastAsiaTheme="minorEastAsia" w:hAnsi="Times New Roman" w:cs="Times New Roman"/>
          <w:sz w:val="24"/>
          <w:szCs w:val="24"/>
          <w:lang w:eastAsia="cs-CZ"/>
        </w:rPr>
        <w:t>22</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Preventivně výchovné, vzdělávací, zájmové a sportovní programy</w:t>
      </w:r>
    </w:p>
    <w:p w14:paraId="5C40C4B3" w14:textId="780F260C" w:rsidR="00916B54" w:rsidRPr="00EB61EA" w:rsidRDefault="00916B54" w:rsidP="00A47E3F">
      <w:pPr>
        <w:pStyle w:val="Default"/>
        <w:numPr>
          <w:ilvl w:val="0"/>
          <w:numId w:val="38"/>
        </w:numPr>
        <w:tabs>
          <w:tab w:val="left" w:pos="1134"/>
        </w:tabs>
        <w:ind w:left="0" w:firstLine="720"/>
        <w:jc w:val="both"/>
      </w:pPr>
      <w:r w:rsidRPr="00EB61EA">
        <w:t>Obviněn</w:t>
      </w:r>
      <w:r w:rsidR="00691333" w:rsidRPr="00EB61EA">
        <w:t>á</w:t>
      </w:r>
      <w:r w:rsidRPr="00EB61EA">
        <w:t xml:space="preserve"> se do jednotlivých aktivit přihlašuje prostřednictvím vrchního dozorce nebo přímo u zaměstnance věznice pověřeného vedením aktivity programu. Počet zvolených aktivit není limitován, přihlíží se k aktuálnímu zdravotnímu stavu obviněné, možnostem věznice a hlediskům uvedeným v § 7 zákona o výkonu vazby. Obviněn</w:t>
      </w:r>
      <w:r w:rsidR="00691333" w:rsidRPr="00EB61EA">
        <w:t>á</w:t>
      </w:r>
      <w:r w:rsidRPr="00EB61EA">
        <w:t>, u n</w:t>
      </w:r>
      <w:r w:rsidR="00691333" w:rsidRPr="00EB61EA">
        <w:t>íž</w:t>
      </w:r>
      <w:r w:rsidRPr="00EB61EA">
        <w:t xml:space="preserve"> jsou dány důvody vazby podle § 67 písm. b) trestního řádu, se aktivit účastní odděleně od ostatních obviněných. Aktivity jednotlivých programů jsou realizovány v kulturních místnostech, celách anebo ve venkovních prostorech (víceúčelová hřiště, vycházkové prostory). </w:t>
      </w:r>
    </w:p>
    <w:p w14:paraId="3C2A32BA" w14:textId="1A80DA3B" w:rsidR="00A81CAD" w:rsidRPr="00EB61EA" w:rsidRDefault="00A81CAD" w:rsidP="00A81CAD">
      <w:pPr>
        <w:numPr>
          <w:ilvl w:val="0"/>
          <w:numId w:val="38"/>
        </w:numPr>
        <w:tabs>
          <w:tab w:val="left" w:pos="1134"/>
        </w:tabs>
        <w:spacing w:before="240" w:after="0" w:line="240" w:lineRule="auto"/>
        <w:ind w:left="0" w:firstLine="720"/>
        <w:jc w:val="both"/>
        <w:rPr>
          <w:rFonts w:ascii="Times New Roman" w:hAnsi="Times New Roman" w:cs="Times New Roman"/>
          <w:sz w:val="24"/>
          <w:szCs w:val="24"/>
        </w:rPr>
      </w:pPr>
      <w:r w:rsidRPr="00EB61EA">
        <w:rPr>
          <w:rFonts w:ascii="Times New Roman" w:hAnsi="Times New Roman" w:cs="Times New Roman"/>
          <w:sz w:val="24"/>
          <w:szCs w:val="24"/>
        </w:rPr>
        <w:t>Základem preventivně výchovného, vzdělávacího, zájmového a sportovního programu je celodenní péče o dítě.</w:t>
      </w:r>
    </w:p>
    <w:p w14:paraId="39E8D40D" w14:textId="47839FE7" w:rsidR="00264492" w:rsidRPr="00EB61EA" w:rsidRDefault="00264492" w:rsidP="00264492">
      <w:pPr>
        <w:autoSpaceDE w:val="0"/>
        <w:autoSpaceDN w:val="0"/>
        <w:adjustRightInd w:val="0"/>
        <w:spacing w:before="360" w:after="0" w:line="240" w:lineRule="auto"/>
        <w:jc w:val="center"/>
        <w:rPr>
          <w:rFonts w:ascii="Times New Roman" w:eastAsiaTheme="minorEastAsia" w:hAnsi="Times New Roman" w:cs="Times New Roman"/>
          <w:b/>
          <w:bCs/>
          <w:sz w:val="24"/>
          <w:szCs w:val="24"/>
          <w:lang w:eastAsia="cs-CZ"/>
        </w:rPr>
      </w:pPr>
      <w:r w:rsidRPr="00EB61EA">
        <w:rPr>
          <w:rFonts w:ascii="Times New Roman" w:eastAsiaTheme="minorEastAsia" w:hAnsi="Times New Roman" w:cs="Times New Roman"/>
          <w:sz w:val="24"/>
          <w:szCs w:val="24"/>
          <w:lang w:eastAsia="cs-CZ"/>
        </w:rPr>
        <w:t>Čl. </w:t>
      </w:r>
      <w:r w:rsidR="00DA3F45" w:rsidRPr="00EB61EA">
        <w:rPr>
          <w:rFonts w:ascii="Times New Roman" w:eastAsiaTheme="minorEastAsia" w:hAnsi="Times New Roman" w:cs="Times New Roman"/>
          <w:sz w:val="24"/>
          <w:szCs w:val="24"/>
          <w:lang w:eastAsia="cs-CZ"/>
        </w:rPr>
        <w:t>23</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Krizový oddíl</w:t>
      </w:r>
    </w:p>
    <w:p w14:paraId="341BBF54" w14:textId="77777777" w:rsidR="00A81CAD" w:rsidRPr="00EB61EA" w:rsidRDefault="00A81CAD" w:rsidP="00A81CAD">
      <w:pPr>
        <w:numPr>
          <w:ilvl w:val="0"/>
          <w:numId w:val="39"/>
        </w:numPr>
        <w:tabs>
          <w:tab w:val="left" w:pos="1134"/>
        </w:tabs>
        <w:spacing w:before="240" w:after="0" w:line="240" w:lineRule="auto"/>
        <w:ind w:left="0" w:firstLine="720"/>
        <w:jc w:val="both"/>
        <w:rPr>
          <w:rFonts w:ascii="Times New Roman" w:hAnsi="Times New Roman" w:cs="Times New Roman"/>
          <w:sz w:val="24"/>
          <w:szCs w:val="24"/>
        </w:rPr>
      </w:pPr>
      <w:r w:rsidRPr="00EB61EA">
        <w:rPr>
          <w:rFonts w:ascii="Times New Roman" w:hAnsi="Times New Roman" w:cs="Times New Roman"/>
          <w:sz w:val="24"/>
          <w:szCs w:val="24"/>
        </w:rPr>
        <w:t>Obviněné matky nezletilých dětí nelze z důvodu péče o dítě umísťovat do krizového odd</w:t>
      </w:r>
      <w:r w:rsidR="00C45DD6" w:rsidRPr="00EB61EA">
        <w:rPr>
          <w:rFonts w:ascii="Times New Roman" w:hAnsi="Times New Roman" w:cs="Times New Roman"/>
          <w:sz w:val="24"/>
          <w:szCs w:val="24"/>
        </w:rPr>
        <w:t>ílu</w:t>
      </w:r>
      <w:r w:rsidRPr="00EB61EA">
        <w:rPr>
          <w:rFonts w:ascii="Times New Roman" w:hAnsi="Times New Roman" w:cs="Times New Roman"/>
          <w:sz w:val="24"/>
          <w:szCs w:val="24"/>
        </w:rPr>
        <w:t>.</w:t>
      </w:r>
    </w:p>
    <w:p w14:paraId="2787D3BB" w14:textId="77777777" w:rsidR="00A81CAD" w:rsidRPr="00EB61EA" w:rsidRDefault="00A81CAD" w:rsidP="00A81CAD">
      <w:pPr>
        <w:numPr>
          <w:ilvl w:val="0"/>
          <w:numId w:val="39"/>
        </w:numPr>
        <w:tabs>
          <w:tab w:val="left" w:pos="1134"/>
        </w:tabs>
        <w:spacing w:before="240" w:after="0" w:line="240" w:lineRule="auto"/>
        <w:ind w:left="0" w:firstLine="720"/>
        <w:jc w:val="both"/>
        <w:rPr>
          <w:rFonts w:ascii="Times New Roman" w:hAnsi="Times New Roman" w:cs="Times New Roman"/>
          <w:sz w:val="24"/>
          <w:szCs w:val="24"/>
        </w:rPr>
      </w:pPr>
      <w:r w:rsidRPr="00EB61EA">
        <w:rPr>
          <w:rFonts w:ascii="Times New Roman" w:hAnsi="Times New Roman" w:cs="Times New Roman"/>
          <w:sz w:val="24"/>
          <w:szCs w:val="24"/>
        </w:rPr>
        <w:t>Krizová intervence je poskytována obviněné v oddílu.</w:t>
      </w:r>
    </w:p>
    <w:p w14:paraId="20D27B16" w14:textId="7C1A6725" w:rsidR="00264492" w:rsidRPr="00EB61EA" w:rsidRDefault="00264492" w:rsidP="00264492">
      <w:pPr>
        <w:keepNext/>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Čl. </w:t>
      </w:r>
      <w:r w:rsidR="00DA3F45" w:rsidRPr="00EB61EA">
        <w:rPr>
          <w:rFonts w:ascii="Times New Roman" w:eastAsiaTheme="minorEastAsia" w:hAnsi="Times New Roman" w:cs="Times New Roman"/>
          <w:sz w:val="24"/>
          <w:szCs w:val="24"/>
          <w:lang w:eastAsia="cs-CZ"/>
        </w:rPr>
        <w:t>24</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Poradna drogové prevence</w:t>
      </w:r>
    </w:p>
    <w:p w14:paraId="45C8BFC7" w14:textId="77777777" w:rsidR="00A81CAD" w:rsidRPr="00EB61EA" w:rsidRDefault="00A81CAD" w:rsidP="00A81CAD">
      <w:pPr>
        <w:widowControl w:val="0"/>
        <w:numPr>
          <w:ilvl w:val="0"/>
          <w:numId w:val="24"/>
        </w:numPr>
        <w:tabs>
          <w:tab w:val="left" w:pos="1134"/>
        </w:tabs>
        <w:autoSpaceDE w:val="0"/>
        <w:autoSpaceDN w:val="0"/>
        <w:adjustRightInd w:val="0"/>
        <w:spacing w:before="240" w:after="0" w:line="240" w:lineRule="auto"/>
        <w:jc w:val="both"/>
        <w:rPr>
          <w:rFonts w:ascii="Times New Roman" w:hAnsi="Times New Roman" w:cs="Times New Roman"/>
          <w:sz w:val="24"/>
          <w:szCs w:val="24"/>
        </w:rPr>
      </w:pPr>
      <w:r w:rsidRPr="00EB61EA">
        <w:rPr>
          <w:rFonts w:ascii="Times New Roman" w:hAnsi="Times New Roman" w:cs="Times New Roman"/>
          <w:sz w:val="24"/>
          <w:szCs w:val="24"/>
        </w:rPr>
        <w:t>Ve věznici je zřízena poradna drogové prevence (dále jen „PDP“).</w:t>
      </w:r>
    </w:p>
    <w:p w14:paraId="41720564" w14:textId="77777777" w:rsidR="00A81CAD" w:rsidRPr="00EB61EA" w:rsidRDefault="00A81CAD" w:rsidP="005854BA">
      <w:pPr>
        <w:widowControl w:val="0"/>
        <w:numPr>
          <w:ilvl w:val="0"/>
          <w:numId w:val="24"/>
        </w:numPr>
        <w:tabs>
          <w:tab w:val="left" w:pos="1134"/>
        </w:tabs>
        <w:autoSpaceDE w:val="0"/>
        <w:autoSpaceDN w:val="0"/>
        <w:adjustRightInd w:val="0"/>
        <w:spacing w:before="240" w:after="0" w:line="240" w:lineRule="auto"/>
        <w:ind w:left="284"/>
        <w:jc w:val="both"/>
        <w:rPr>
          <w:rFonts w:ascii="Times New Roman" w:hAnsi="Times New Roman" w:cs="Times New Roman"/>
          <w:sz w:val="24"/>
          <w:szCs w:val="24"/>
        </w:rPr>
      </w:pPr>
      <w:r w:rsidRPr="00EB61EA">
        <w:rPr>
          <w:rFonts w:ascii="Times New Roman" w:hAnsi="Times New Roman" w:cs="Times New Roman"/>
          <w:sz w:val="24"/>
          <w:szCs w:val="24"/>
        </w:rPr>
        <w:t>Účelem PDP je poskytovat odbornou péči zejména vězněným uživatelům drog a osobám drogou ohroženým. P</w:t>
      </w:r>
      <w:r w:rsidR="000F5063" w:rsidRPr="00EB61EA">
        <w:rPr>
          <w:rFonts w:ascii="Times New Roman" w:hAnsi="Times New Roman" w:cs="Times New Roman"/>
          <w:sz w:val="24"/>
          <w:szCs w:val="24"/>
        </w:rPr>
        <w:t>DP</w:t>
      </w:r>
      <w:r w:rsidRPr="00EB61EA">
        <w:rPr>
          <w:rFonts w:ascii="Times New Roman" w:hAnsi="Times New Roman" w:cs="Times New Roman"/>
          <w:sz w:val="24"/>
          <w:szCs w:val="24"/>
        </w:rPr>
        <w:t xml:space="preserve"> zajišťuje zejména kontaktní a poradenské služby, dále pak zprostředkovává kontakt s odbornými pracovišti ostatních věznic a s mimovězeňskými poskytovateli drogových služeb.</w:t>
      </w:r>
    </w:p>
    <w:p w14:paraId="4E45ADD6" w14:textId="77777777" w:rsidR="00A81CAD" w:rsidRPr="00EB61EA" w:rsidRDefault="00A81CAD" w:rsidP="00A81CAD">
      <w:pPr>
        <w:widowControl w:val="0"/>
        <w:numPr>
          <w:ilvl w:val="0"/>
          <w:numId w:val="24"/>
        </w:numPr>
        <w:tabs>
          <w:tab w:val="left" w:pos="993"/>
          <w:tab w:val="left" w:pos="1134"/>
        </w:tabs>
        <w:autoSpaceDE w:val="0"/>
        <w:autoSpaceDN w:val="0"/>
        <w:adjustRightInd w:val="0"/>
        <w:spacing w:before="240" w:after="0" w:line="240" w:lineRule="auto"/>
        <w:jc w:val="both"/>
        <w:rPr>
          <w:rFonts w:ascii="Times New Roman" w:hAnsi="Times New Roman" w:cs="Times New Roman"/>
          <w:i/>
          <w:sz w:val="24"/>
          <w:szCs w:val="24"/>
        </w:rPr>
      </w:pPr>
      <w:r w:rsidRPr="00EB61EA">
        <w:rPr>
          <w:rFonts w:ascii="Times New Roman" w:hAnsi="Times New Roman" w:cs="Times New Roman"/>
          <w:sz w:val="24"/>
          <w:szCs w:val="24"/>
        </w:rPr>
        <w:t xml:space="preserve">Do péče </w:t>
      </w:r>
      <w:r w:rsidR="000F5063" w:rsidRPr="00EB61EA">
        <w:rPr>
          <w:rFonts w:ascii="Times New Roman" w:hAnsi="Times New Roman" w:cs="Times New Roman"/>
          <w:sz w:val="24"/>
          <w:szCs w:val="24"/>
        </w:rPr>
        <w:t>PDP</w:t>
      </w:r>
      <w:r w:rsidRPr="00EB61EA">
        <w:rPr>
          <w:rFonts w:ascii="Times New Roman" w:hAnsi="Times New Roman" w:cs="Times New Roman"/>
          <w:sz w:val="24"/>
          <w:szCs w:val="24"/>
        </w:rPr>
        <w:t xml:space="preserve"> je zařazena obviněná na vlastní žádost nebo na doporučení odborného zaměstnance. O kontakt s pracovníkem PDP obviněná zažádá zejména prostřednictvím vrchního dozorce nebo kontaktováním některého z členů </w:t>
      </w:r>
      <w:r w:rsidR="000F5063" w:rsidRPr="00EB61EA">
        <w:rPr>
          <w:rFonts w:ascii="Times New Roman" w:hAnsi="Times New Roman" w:cs="Times New Roman"/>
          <w:sz w:val="24"/>
          <w:szCs w:val="24"/>
        </w:rPr>
        <w:t>PDP</w:t>
      </w:r>
      <w:r w:rsidRPr="00EB61EA">
        <w:rPr>
          <w:rFonts w:ascii="Times New Roman" w:hAnsi="Times New Roman" w:cs="Times New Roman"/>
          <w:sz w:val="24"/>
          <w:szCs w:val="24"/>
        </w:rPr>
        <w:t xml:space="preserve">. Seznam členů </w:t>
      </w:r>
      <w:r w:rsidR="000F5063" w:rsidRPr="00EB61EA">
        <w:rPr>
          <w:rFonts w:ascii="Times New Roman" w:hAnsi="Times New Roman" w:cs="Times New Roman"/>
          <w:sz w:val="24"/>
          <w:szCs w:val="24"/>
        </w:rPr>
        <w:t>PDP</w:t>
      </w:r>
      <w:r w:rsidRPr="00EB61EA">
        <w:rPr>
          <w:rFonts w:ascii="Times New Roman" w:hAnsi="Times New Roman" w:cs="Times New Roman"/>
          <w:sz w:val="24"/>
          <w:szCs w:val="24"/>
        </w:rPr>
        <w:t xml:space="preserve"> je</w:t>
      </w:r>
      <w:r w:rsidR="000F5063" w:rsidRPr="00EB61EA">
        <w:rPr>
          <w:rFonts w:ascii="Times New Roman" w:hAnsi="Times New Roman" w:cs="Times New Roman"/>
          <w:sz w:val="24"/>
          <w:szCs w:val="24"/>
        </w:rPr>
        <w:t> </w:t>
      </w:r>
      <w:r w:rsidRPr="00EB61EA">
        <w:rPr>
          <w:rFonts w:ascii="Times New Roman" w:hAnsi="Times New Roman" w:cs="Times New Roman"/>
          <w:sz w:val="24"/>
          <w:szCs w:val="24"/>
        </w:rPr>
        <w:t xml:space="preserve">součástí informačního letáku o činnosti </w:t>
      </w:r>
      <w:r w:rsidR="000F5063" w:rsidRPr="00EB61EA">
        <w:rPr>
          <w:rFonts w:ascii="Times New Roman" w:hAnsi="Times New Roman" w:cs="Times New Roman"/>
          <w:sz w:val="24"/>
          <w:szCs w:val="24"/>
        </w:rPr>
        <w:t>PDP</w:t>
      </w:r>
      <w:r w:rsidRPr="00EB61EA">
        <w:rPr>
          <w:rFonts w:ascii="Times New Roman" w:hAnsi="Times New Roman" w:cs="Times New Roman"/>
          <w:sz w:val="24"/>
          <w:szCs w:val="24"/>
        </w:rPr>
        <w:t>, který je umístěn na nástěnce odd</w:t>
      </w:r>
      <w:r w:rsidR="00C45DD6" w:rsidRPr="00EB61EA">
        <w:rPr>
          <w:rFonts w:ascii="Times New Roman" w:hAnsi="Times New Roman" w:cs="Times New Roman"/>
          <w:sz w:val="24"/>
          <w:szCs w:val="24"/>
        </w:rPr>
        <w:t>ílu</w:t>
      </w:r>
      <w:r w:rsidRPr="00EB61EA">
        <w:rPr>
          <w:rFonts w:ascii="Times New Roman" w:hAnsi="Times New Roman" w:cs="Times New Roman"/>
          <w:sz w:val="24"/>
          <w:szCs w:val="24"/>
        </w:rPr>
        <w:t>.</w:t>
      </w:r>
    </w:p>
    <w:p w14:paraId="3A15884B" w14:textId="769248FB" w:rsidR="00DA3F45" w:rsidRPr="00EB61EA"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Čl. </w:t>
      </w:r>
      <w:r w:rsidR="005854BA" w:rsidRPr="00EB61EA">
        <w:rPr>
          <w:rFonts w:ascii="Times New Roman" w:eastAsiaTheme="minorEastAsia" w:hAnsi="Times New Roman" w:cs="Times New Roman"/>
          <w:sz w:val="24"/>
          <w:szCs w:val="24"/>
          <w:lang w:eastAsia="cs-CZ"/>
        </w:rPr>
        <w:t>25</w:t>
      </w:r>
    </w:p>
    <w:p w14:paraId="1B402304" w14:textId="5087D21A" w:rsidR="00DA3F45" w:rsidRPr="00EB61EA" w:rsidRDefault="00DA3F45" w:rsidP="00A47E3F">
      <w:pPr>
        <w:autoSpaceDE w:val="0"/>
        <w:autoSpaceDN w:val="0"/>
        <w:adjustRightInd w:val="0"/>
        <w:spacing w:line="240" w:lineRule="auto"/>
        <w:jc w:val="center"/>
        <w:rPr>
          <w:rFonts w:ascii="Times New Roman" w:hAnsi="Times New Roman" w:cs="Times New Roman"/>
          <w:color w:val="000000"/>
          <w:sz w:val="23"/>
          <w:szCs w:val="23"/>
        </w:rPr>
      </w:pPr>
      <w:r w:rsidRPr="00EB61EA">
        <w:rPr>
          <w:rFonts w:ascii="Times New Roman" w:hAnsi="Times New Roman" w:cs="Times New Roman"/>
          <w:b/>
          <w:bCs/>
          <w:color w:val="000000"/>
          <w:sz w:val="23"/>
          <w:szCs w:val="23"/>
        </w:rPr>
        <w:t>Výkon vazby mladistvých</w:t>
      </w:r>
    </w:p>
    <w:p w14:paraId="068C103D" w14:textId="3668A632" w:rsidR="00DA3F45" w:rsidRPr="00EB61EA" w:rsidRDefault="00DA3F45" w:rsidP="005854BA">
      <w:pPr>
        <w:autoSpaceDE w:val="0"/>
        <w:autoSpaceDN w:val="0"/>
        <w:adjustRightInd w:val="0"/>
        <w:spacing w:after="267" w:line="240" w:lineRule="auto"/>
        <w:jc w:val="both"/>
        <w:rPr>
          <w:rFonts w:ascii="Times New Roman" w:hAnsi="Times New Roman" w:cs="Times New Roman"/>
          <w:color w:val="000000"/>
          <w:sz w:val="24"/>
          <w:szCs w:val="24"/>
        </w:rPr>
      </w:pPr>
      <w:r w:rsidRPr="00EB61EA">
        <w:rPr>
          <w:rFonts w:ascii="Times New Roman" w:hAnsi="Times New Roman" w:cs="Times New Roman"/>
          <w:color w:val="000000"/>
          <w:sz w:val="24"/>
          <w:szCs w:val="24"/>
        </w:rPr>
        <w:t xml:space="preserve">(1) Na výkon vazby mladistvé obviněné se používá ostatní ustanovení vnitřního řádu, pokud není stanoveno jinak. </w:t>
      </w:r>
    </w:p>
    <w:p w14:paraId="4657B5DF" w14:textId="4CB6A538" w:rsidR="00DA3F45" w:rsidRPr="00EB61EA" w:rsidRDefault="00DA3F45" w:rsidP="005854BA">
      <w:pPr>
        <w:autoSpaceDE w:val="0"/>
        <w:autoSpaceDN w:val="0"/>
        <w:adjustRightInd w:val="0"/>
        <w:spacing w:after="0" w:line="240" w:lineRule="auto"/>
        <w:jc w:val="both"/>
        <w:rPr>
          <w:rFonts w:ascii="Times New Roman" w:hAnsi="Times New Roman" w:cs="Times New Roman"/>
          <w:color w:val="000000"/>
          <w:sz w:val="24"/>
          <w:szCs w:val="24"/>
        </w:rPr>
      </w:pPr>
      <w:r w:rsidRPr="00EB61EA">
        <w:rPr>
          <w:rFonts w:ascii="Times New Roman" w:hAnsi="Times New Roman" w:cs="Times New Roman"/>
          <w:color w:val="000000"/>
          <w:sz w:val="24"/>
          <w:szCs w:val="24"/>
        </w:rPr>
        <w:t>(2) Mladistv</w:t>
      </w:r>
      <w:r w:rsidR="00F94DDC" w:rsidRPr="00EB61EA">
        <w:rPr>
          <w:rFonts w:ascii="Times New Roman" w:hAnsi="Times New Roman" w:cs="Times New Roman"/>
          <w:color w:val="000000"/>
          <w:sz w:val="24"/>
          <w:szCs w:val="24"/>
        </w:rPr>
        <w:t>é</w:t>
      </w:r>
      <w:r w:rsidRPr="00EB61EA">
        <w:rPr>
          <w:rFonts w:ascii="Times New Roman" w:hAnsi="Times New Roman" w:cs="Times New Roman"/>
          <w:color w:val="000000"/>
          <w:sz w:val="24"/>
          <w:szCs w:val="24"/>
        </w:rPr>
        <w:t>, kter</w:t>
      </w:r>
      <w:r w:rsidR="00691333" w:rsidRPr="00EB61EA">
        <w:rPr>
          <w:rFonts w:ascii="Times New Roman" w:hAnsi="Times New Roman" w:cs="Times New Roman"/>
          <w:color w:val="000000"/>
          <w:sz w:val="24"/>
          <w:szCs w:val="24"/>
        </w:rPr>
        <w:t>á</w:t>
      </w:r>
      <w:r w:rsidRPr="00EB61EA">
        <w:rPr>
          <w:rFonts w:ascii="Times New Roman" w:hAnsi="Times New Roman" w:cs="Times New Roman"/>
          <w:color w:val="000000"/>
          <w:sz w:val="24"/>
          <w:szCs w:val="24"/>
        </w:rPr>
        <w:t xml:space="preserve"> nedovršil</w:t>
      </w:r>
      <w:r w:rsidR="00691333" w:rsidRPr="00EB61EA">
        <w:rPr>
          <w:rFonts w:ascii="Times New Roman" w:hAnsi="Times New Roman" w:cs="Times New Roman"/>
          <w:color w:val="000000"/>
          <w:sz w:val="24"/>
          <w:szCs w:val="24"/>
        </w:rPr>
        <w:t>a</w:t>
      </w:r>
      <w:r w:rsidRPr="00EB61EA">
        <w:rPr>
          <w:rFonts w:ascii="Times New Roman" w:hAnsi="Times New Roman" w:cs="Times New Roman"/>
          <w:color w:val="000000"/>
          <w:sz w:val="24"/>
          <w:szCs w:val="24"/>
        </w:rPr>
        <w:t xml:space="preserve"> 18. rok věku, není v souladu s příslušnou právní úpravou povoleno nakupovat a vlastnit tabákové výrobky, kuřácké potřeby a materiály </w:t>
      </w:r>
      <w:r w:rsidR="00A47E3F" w:rsidRPr="00EB61EA">
        <w:rPr>
          <w:rFonts w:ascii="Times New Roman" w:hAnsi="Times New Roman" w:cs="Times New Roman"/>
          <w:color w:val="000000"/>
          <w:sz w:val="24"/>
          <w:szCs w:val="24"/>
        </w:rPr>
        <w:br/>
      </w:r>
      <w:r w:rsidRPr="00EB61EA">
        <w:rPr>
          <w:rFonts w:ascii="Times New Roman" w:hAnsi="Times New Roman" w:cs="Times New Roman"/>
          <w:color w:val="000000"/>
          <w:sz w:val="24"/>
          <w:szCs w:val="24"/>
        </w:rPr>
        <w:t xml:space="preserve">s pornografickým obsahem. Tyto věci nebudou mladistvé předány z doručeného balíčku. </w:t>
      </w:r>
    </w:p>
    <w:p w14:paraId="622AC2C8" w14:textId="15ED20A6" w:rsidR="00264492" w:rsidRPr="00EB61EA" w:rsidRDefault="00525828" w:rsidP="00525828">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Čl. 2</w:t>
      </w:r>
      <w:r w:rsidR="005854BA" w:rsidRPr="00EB61EA">
        <w:rPr>
          <w:rFonts w:ascii="Times New Roman" w:eastAsiaTheme="minorEastAsia" w:hAnsi="Times New Roman" w:cs="Times New Roman"/>
          <w:sz w:val="24"/>
          <w:szCs w:val="24"/>
          <w:lang w:eastAsia="cs-CZ"/>
        </w:rPr>
        <w:t>6</w:t>
      </w:r>
      <w:r w:rsidR="00264492" w:rsidRPr="00EB61EA">
        <w:rPr>
          <w:rFonts w:ascii="Times New Roman" w:eastAsiaTheme="minorEastAsia" w:hAnsi="Times New Roman" w:cs="Times New Roman"/>
          <w:sz w:val="24"/>
          <w:szCs w:val="24"/>
          <w:lang w:eastAsia="cs-CZ"/>
        </w:rPr>
        <w:br/>
      </w:r>
      <w:r w:rsidR="00264492" w:rsidRPr="00EB61EA">
        <w:rPr>
          <w:rFonts w:ascii="Times New Roman" w:eastAsiaTheme="minorEastAsia" w:hAnsi="Times New Roman" w:cs="Times New Roman"/>
          <w:b/>
          <w:bCs/>
          <w:sz w:val="24"/>
          <w:szCs w:val="24"/>
          <w:lang w:eastAsia="cs-CZ"/>
        </w:rPr>
        <w:t>Výkon vazby cizinců</w:t>
      </w:r>
    </w:p>
    <w:p w14:paraId="1D7F5CE8" w14:textId="77777777" w:rsidR="00264492" w:rsidRPr="00EB61EA" w:rsidRDefault="008E775F"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r w:rsidRPr="00EB61EA">
        <w:rPr>
          <w:rFonts w:ascii="Times New Roman" w:eastAsiaTheme="minorEastAsia" w:hAnsi="Times New Roman" w:cs="Times New Roman"/>
          <w:sz w:val="24"/>
          <w:szCs w:val="24"/>
          <w:lang w:eastAsia="cs-CZ"/>
        </w:rPr>
        <w:t>Všechna ustanovení tohoto vnitřního řádu se vztahují i na obviněné cizinky.</w:t>
      </w:r>
    </w:p>
    <w:p w14:paraId="3A1BF97D" w14:textId="2894182F" w:rsidR="00264492" w:rsidRPr="00EB61EA" w:rsidRDefault="00264492" w:rsidP="00264492">
      <w:pPr>
        <w:autoSpaceDE w:val="0"/>
        <w:autoSpaceDN w:val="0"/>
        <w:adjustRightInd w:val="0"/>
        <w:spacing w:before="360" w:after="0" w:line="240" w:lineRule="auto"/>
        <w:jc w:val="center"/>
        <w:rPr>
          <w:rFonts w:ascii="Times New Roman" w:eastAsiaTheme="minorEastAsia" w:hAnsi="Times New Roman" w:cs="Times New Roman"/>
          <w:b/>
          <w:bCs/>
          <w:sz w:val="24"/>
          <w:szCs w:val="24"/>
          <w:lang w:eastAsia="cs-CZ"/>
        </w:rPr>
      </w:pPr>
      <w:r w:rsidRPr="00EB61EA">
        <w:rPr>
          <w:rFonts w:ascii="Times New Roman" w:eastAsiaTheme="minorEastAsia" w:hAnsi="Times New Roman" w:cs="Times New Roman"/>
          <w:sz w:val="24"/>
          <w:szCs w:val="24"/>
          <w:lang w:eastAsia="cs-CZ"/>
        </w:rPr>
        <w:t>Čl. </w:t>
      </w:r>
      <w:r w:rsidR="00525828" w:rsidRPr="00EB61EA">
        <w:rPr>
          <w:rFonts w:ascii="Times New Roman" w:eastAsiaTheme="minorEastAsia" w:hAnsi="Times New Roman" w:cs="Times New Roman"/>
          <w:sz w:val="24"/>
          <w:szCs w:val="24"/>
          <w:lang w:eastAsia="cs-CZ"/>
        </w:rPr>
        <w:t>2</w:t>
      </w:r>
      <w:r w:rsidR="005854BA" w:rsidRPr="00EB61EA">
        <w:rPr>
          <w:rFonts w:ascii="Times New Roman" w:eastAsiaTheme="minorEastAsia" w:hAnsi="Times New Roman" w:cs="Times New Roman"/>
          <w:sz w:val="24"/>
          <w:szCs w:val="24"/>
          <w:lang w:eastAsia="cs-CZ"/>
        </w:rPr>
        <w:t>7</w:t>
      </w:r>
      <w:r w:rsidRPr="00EB61EA">
        <w:rPr>
          <w:rFonts w:ascii="Times New Roman" w:eastAsiaTheme="minorEastAsia" w:hAnsi="Times New Roman" w:cs="Times New Roman"/>
          <w:sz w:val="24"/>
          <w:szCs w:val="24"/>
          <w:lang w:eastAsia="cs-CZ"/>
        </w:rPr>
        <w:br/>
      </w:r>
      <w:r w:rsidRPr="00EB61EA">
        <w:rPr>
          <w:rFonts w:ascii="Times New Roman" w:eastAsiaTheme="minorEastAsia" w:hAnsi="Times New Roman" w:cs="Times New Roman"/>
          <w:b/>
          <w:bCs/>
          <w:sz w:val="24"/>
          <w:szCs w:val="24"/>
          <w:lang w:eastAsia="cs-CZ"/>
        </w:rPr>
        <w:t>Výkon vazby matek nezletilých dětí</w:t>
      </w:r>
    </w:p>
    <w:p w14:paraId="5E3EF5A4" w14:textId="77777777" w:rsidR="00A81CAD" w:rsidRPr="00EB61EA" w:rsidRDefault="00A81CAD" w:rsidP="00A81CAD">
      <w:pPr>
        <w:widowControl w:val="0"/>
        <w:numPr>
          <w:ilvl w:val="0"/>
          <w:numId w:val="41"/>
        </w:numPr>
        <w:tabs>
          <w:tab w:val="left" w:pos="993"/>
          <w:tab w:val="left" w:pos="1134"/>
        </w:tabs>
        <w:autoSpaceDE w:val="0"/>
        <w:autoSpaceDN w:val="0"/>
        <w:adjustRightInd w:val="0"/>
        <w:spacing w:before="240" w:after="0" w:line="240" w:lineRule="auto"/>
        <w:ind w:left="0" w:firstLine="720"/>
        <w:jc w:val="both"/>
        <w:rPr>
          <w:rFonts w:ascii="Times New Roman" w:hAnsi="Times New Roman" w:cs="Times New Roman"/>
          <w:sz w:val="24"/>
          <w:szCs w:val="24"/>
        </w:rPr>
      </w:pPr>
      <w:r w:rsidRPr="00EB61EA">
        <w:rPr>
          <w:rFonts w:ascii="Times New Roman" w:hAnsi="Times New Roman" w:cs="Times New Roman"/>
          <w:bCs/>
          <w:sz w:val="24"/>
          <w:szCs w:val="24"/>
        </w:rPr>
        <w:t>O dítě obviněná pečuje samostatně při respektování pokynů zaměstnanců věznice.</w:t>
      </w:r>
    </w:p>
    <w:p w14:paraId="30628E7D" w14:textId="77777777" w:rsidR="00A81CAD" w:rsidRPr="00EB61EA" w:rsidRDefault="00DE0886" w:rsidP="00A81CAD">
      <w:pPr>
        <w:widowControl w:val="0"/>
        <w:numPr>
          <w:ilvl w:val="0"/>
          <w:numId w:val="41"/>
        </w:numPr>
        <w:tabs>
          <w:tab w:val="left" w:pos="993"/>
          <w:tab w:val="left" w:pos="1134"/>
        </w:tabs>
        <w:autoSpaceDE w:val="0"/>
        <w:autoSpaceDN w:val="0"/>
        <w:adjustRightInd w:val="0"/>
        <w:spacing w:before="240" w:after="0" w:line="240" w:lineRule="auto"/>
        <w:ind w:left="0" w:firstLine="720"/>
        <w:jc w:val="both"/>
        <w:rPr>
          <w:rFonts w:ascii="Times New Roman" w:hAnsi="Times New Roman" w:cs="Times New Roman"/>
          <w:i/>
          <w:sz w:val="24"/>
          <w:szCs w:val="24"/>
        </w:rPr>
      </w:pPr>
      <w:r w:rsidRPr="00EB61EA">
        <w:rPr>
          <w:rFonts w:ascii="Times New Roman" w:hAnsi="Times New Roman" w:cs="Times New Roman"/>
          <w:bCs/>
          <w:sz w:val="24"/>
          <w:szCs w:val="24"/>
        </w:rPr>
        <w:t xml:space="preserve">V případě výkonu </w:t>
      </w:r>
      <w:r w:rsidR="00A81CAD" w:rsidRPr="00EB61EA">
        <w:rPr>
          <w:rFonts w:ascii="Times New Roman" w:hAnsi="Times New Roman" w:cs="Times New Roman"/>
          <w:bCs/>
          <w:sz w:val="24"/>
          <w:szCs w:val="24"/>
        </w:rPr>
        <w:t xml:space="preserve">vazby s dítětem matka </w:t>
      </w:r>
      <w:proofErr w:type="gramStart"/>
      <w:r w:rsidR="00A81CAD" w:rsidRPr="00EB61EA">
        <w:rPr>
          <w:rFonts w:ascii="Times New Roman" w:hAnsi="Times New Roman" w:cs="Times New Roman"/>
          <w:bCs/>
          <w:sz w:val="24"/>
          <w:szCs w:val="24"/>
        </w:rPr>
        <w:t>předloží</w:t>
      </w:r>
      <w:proofErr w:type="gramEnd"/>
      <w:r w:rsidR="00A81CAD" w:rsidRPr="00EB61EA">
        <w:rPr>
          <w:rFonts w:ascii="Times New Roman" w:hAnsi="Times New Roman" w:cs="Times New Roman"/>
          <w:bCs/>
          <w:sz w:val="24"/>
          <w:szCs w:val="24"/>
        </w:rPr>
        <w:t xml:space="preserve"> </w:t>
      </w:r>
      <w:r w:rsidRPr="00EB61EA">
        <w:rPr>
          <w:rFonts w:ascii="Times New Roman" w:hAnsi="Times New Roman" w:cs="Times New Roman"/>
          <w:bCs/>
          <w:sz w:val="24"/>
          <w:szCs w:val="24"/>
        </w:rPr>
        <w:t xml:space="preserve">svůj průkaz zdravotní pojišťovny a dále průkaz </w:t>
      </w:r>
      <w:r w:rsidR="00A81CAD" w:rsidRPr="00EB61EA">
        <w:rPr>
          <w:rFonts w:ascii="Times New Roman" w:hAnsi="Times New Roman" w:cs="Times New Roman"/>
          <w:bCs/>
          <w:sz w:val="24"/>
          <w:szCs w:val="24"/>
        </w:rPr>
        <w:t xml:space="preserve">zdravotní </w:t>
      </w:r>
      <w:r w:rsidRPr="00EB61EA">
        <w:rPr>
          <w:rFonts w:ascii="Times New Roman" w:hAnsi="Times New Roman" w:cs="Times New Roman"/>
          <w:bCs/>
          <w:sz w:val="24"/>
          <w:szCs w:val="24"/>
        </w:rPr>
        <w:t xml:space="preserve">pojišťovny </w:t>
      </w:r>
      <w:r w:rsidR="00A81CAD" w:rsidRPr="00EB61EA">
        <w:rPr>
          <w:rFonts w:ascii="Times New Roman" w:hAnsi="Times New Roman" w:cs="Times New Roman"/>
          <w:bCs/>
          <w:sz w:val="24"/>
          <w:szCs w:val="24"/>
        </w:rPr>
        <w:t>a očkovací průkaz dítěte, rodný list dítěte či potvrzení o jeho vyřizování.</w:t>
      </w:r>
      <w:r w:rsidR="00A6753C" w:rsidRPr="00EB61EA">
        <w:rPr>
          <w:rFonts w:ascii="Times New Roman" w:hAnsi="Times New Roman" w:cs="Times New Roman"/>
          <w:bCs/>
          <w:sz w:val="24"/>
          <w:szCs w:val="24"/>
        </w:rPr>
        <w:t xml:space="preserve"> Průkaz zdravotní pojišťovny a očkovací průkaz se nepředkládá v případě, že se jedná o cizince.</w:t>
      </w:r>
    </w:p>
    <w:p w14:paraId="50011931" w14:textId="77777777" w:rsidR="00A81CAD" w:rsidRPr="00EB61EA" w:rsidRDefault="00A81CAD" w:rsidP="00A81CAD">
      <w:pPr>
        <w:widowControl w:val="0"/>
        <w:numPr>
          <w:ilvl w:val="0"/>
          <w:numId w:val="41"/>
        </w:numPr>
        <w:tabs>
          <w:tab w:val="left" w:pos="993"/>
          <w:tab w:val="left" w:pos="1134"/>
        </w:tabs>
        <w:autoSpaceDE w:val="0"/>
        <w:autoSpaceDN w:val="0"/>
        <w:adjustRightInd w:val="0"/>
        <w:spacing w:before="240" w:after="0" w:line="240" w:lineRule="auto"/>
        <w:ind w:left="0" w:firstLine="720"/>
        <w:jc w:val="both"/>
        <w:rPr>
          <w:rFonts w:ascii="Times New Roman" w:hAnsi="Times New Roman" w:cs="Times New Roman"/>
          <w:sz w:val="24"/>
          <w:szCs w:val="24"/>
        </w:rPr>
      </w:pPr>
      <w:r w:rsidRPr="00EB61EA">
        <w:rPr>
          <w:rFonts w:ascii="Times New Roman" w:hAnsi="Times New Roman" w:cs="Times New Roman"/>
          <w:sz w:val="24"/>
          <w:szCs w:val="24"/>
        </w:rPr>
        <w:t xml:space="preserve">Obviněné si mohou u sebe ponechat veškeré potřeby pro dítě, zejména ošacení, </w:t>
      </w:r>
      <w:r w:rsidR="00A6753C" w:rsidRPr="00EB61EA">
        <w:rPr>
          <w:rFonts w:ascii="Times New Roman" w:hAnsi="Times New Roman" w:cs="Times New Roman"/>
          <w:sz w:val="24"/>
          <w:szCs w:val="24"/>
        </w:rPr>
        <w:t xml:space="preserve">léčivé přípravky pro děti, </w:t>
      </w:r>
      <w:r w:rsidRPr="00EB61EA">
        <w:rPr>
          <w:rFonts w:ascii="Times New Roman" w:hAnsi="Times New Roman" w:cs="Times New Roman"/>
          <w:sz w:val="24"/>
          <w:szCs w:val="24"/>
        </w:rPr>
        <w:t>hygienické potřeby a pomůcky, jednorázové pleny, savičky, drobné hračky a kočárek apod. vše v přiměřeném množství.</w:t>
      </w:r>
    </w:p>
    <w:p w14:paraId="55304717" w14:textId="77777777" w:rsidR="00A81CAD" w:rsidRPr="00EB61EA" w:rsidRDefault="00A81CAD" w:rsidP="00A81CAD">
      <w:pPr>
        <w:widowControl w:val="0"/>
        <w:numPr>
          <w:ilvl w:val="0"/>
          <w:numId w:val="41"/>
        </w:numPr>
        <w:tabs>
          <w:tab w:val="left" w:pos="993"/>
          <w:tab w:val="left" w:pos="1134"/>
        </w:tabs>
        <w:autoSpaceDE w:val="0"/>
        <w:autoSpaceDN w:val="0"/>
        <w:adjustRightInd w:val="0"/>
        <w:spacing w:before="240" w:after="0" w:line="240" w:lineRule="auto"/>
        <w:ind w:left="0" w:firstLine="720"/>
        <w:jc w:val="both"/>
        <w:rPr>
          <w:rFonts w:ascii="Times New Roman" w:hAnsi="Times New Roman" w:cs="Times New Roman"/>
          <w:sz w:val="24"/>
          <w:szCs w:val="24"/>
        </w:rPr>
      </w:pPr>
      <w:r w:rsidRPr="00EB61EA">
        <w:rPr>
          <w:rFonts w:ascii="Times New Roman" w:hAnsi="Times New Roman" w:cs="Times New Roman"/>
          <w:sz w:val="24"/>
          <w:szCs w:val="24"/>
        </w:rPr>
        <w:t>Matka, které bylo povoleno mít u sebe a starat se o své nezletilé dítě, o ně celodenně pečuje a odpovídá za jeho bezpečnost. Celodenní péče zahrnuje zejména péči o</w:t>
      </w:r>
      <w:r w:rsidR="00EC4BF4" w:rsidRPr="00EB61EA">
        <w:rPr>
          <w:rFonts w:ascii="Times New Roman" w:hAnsi="Times New Roman" w:cs="Times New Roman"/>
          <w:sz w:val="24"/>
          <w:szCs w:val="24"/>
        </w:rPr>
        <w:t> </w:t>
      </w:r>
      <w:r w:rsidRPr="00EB61EA">
        <w:rPr>
          <w:rFonts w:ascii="Times New Roman" w:hAnsi="Times New Roman" w:cs="Times New Roman"/>
          <w:sz w:val="24"/>
          <w:szCs w:val="24"/>
        </w:rPr>
        <w:t>zdraví dítěte a o jeho tělesný, citový, rozumový a mravní vývoj, včetně přípravy stravy, zajištění hygieny, praní, žehlení, úklidu a aktivního trávení času s dítětem formou vycházek, her, výtvarných, hudebních a sportovních činností odpovídajících věku dítěte.</w:t>
      </w:r>
    </w:p>
    <w:p w14:paraId="3824127A" w14:textId="77777777" w:rsidR="00A81CAD" w:rsidRPr="00EB61EA" w:rsidRDefault="00A81CAD" w:rsidP="00A81CAD">
      <w:pPr>
        <w:widowControl w:val="0"/>
        <w:numPr>
          <w:ilvl w:val="0"/>
          <w:numId w:val="41"/>
        </w:numPr>
        <w:tabs>
          <w:tab w:val="left" w:pos="993"/>
          <w:tab w:val="left" w:pos="1134"/>
        </w:tabs>
        <w:autoSpaceDE w:val="0"/>
        <w:autoSpaceDN w:val="0"/>
        <w:adjustRightInd w:val="0"/>
        <w:spacing w:before="240" w:after="0" w:line="240" w:lineRule="auto"/>
        <w:ind w:left="0" w:firstLine="720"/>
        <w:jc w:val="both"/>
        <w:rPr>
          <w:rFonts w:ascii="Times New Roman" w:hAnsi="Times New Roman" w:cs="Times New Roman"/>
          <w:sz w:val="24"/>
          <w:szCs w:val="24"/>
        </w:rPr>
      </w:pPr>
      <w:r w:rsidRPr="00EB61EA">
        <w:rPr>
          <w:rFonts w:ascii="Times New Roman" w:hAnsi="Times New Roman" w:cs="Times New Roman"/>
          <w:sz w:val="24"/>
          <w:szCs w:val="24"/>
        </w:rPr>
        <w:t xml:space="preserve">Matka zajišťuje veškeré potřeby pro dítě z vlastních prostředků (např. stravu, ošacení, hygienické potřeby, pleny, lůžkoviny, hračky, kočárek, potřeby pro vzdělávání </w:t>
      </w:r>
      <w:r w:rsidRPr="00EB61EA">
        <w:rPr>
          <w:rFonts w:ascii="Times New Roman" w:hAnsi="Times New Roman" w:cs="Times New Roman"/>
          <w:sz w:val="24"/>
          <w:szCs w:val="24"/>
        </w:rPr>
        <w:br/>
        <w:t>a výchovu).</w:t>
      </w:r>
      <w:r w:rsidRPr="00EB61EA">
        <w:rPr>
          <w:rFonts w:ascii="Times New Roman" w:eastAsia="Times New Roman" w:hAnsi="Times New Roman" w:cs="Times New Roman"/>
          <w:sz w:val="24"/>
          <w:szCs w:val="24"/>
        </w:rPr>
        <w:t xml:space="preserve"> </w:t>
      </w:r>
      <w:r w:rsidRPr="00EB61EA">
        <w:rPr>
          <w:rFonts w:ascii="Times New Roman" w:hAnsi="Times New Roman" w:cs="Times New Roman"/>
          <w:sz w:val="24"/>
          <w:szCs w:val="24"/>
        </w:rPr>
        <w:t xml:space="preserve">Finanční prostředky, zaslané </w:t>
      </w:r>
      <w:r w:rsidR="00943864" w:rsidRPr="00EB61EA">
        <w:rPr>
          <w:rFonts w:ascii="Times New Roman" w:hAnsi="Times New Roman" w:cs="Times New Roman"/>
          <w:sz w:val="24"/>
          <w:szCs w:val="24"/>
        </w:rPr>
        <w:t xml:space="preserve">obviněné </w:t>
      </w:r>
      <w:r w:rsidRPr="00EB61EA">
        <w:rPr>
          <w:rFonts w:ascii="Times New Roman" w:hAnsi="Times New Roman" w:cs="Times New Roman"/>
          <w:sz w:val="24"/>
          <w:szCs w:val="24"/>
        </w:rPr>
        <w:t>do věznice jako sociální dávka pro dítě nebo výživné, lze použít pouze k uspokojení potřeb dítěte a nelze je použít k jiným účelům.</w:t>
      </w:r>
    </w:p>
    <w:p w14:paraId="5AE592FB" w14:textId="77777777" w:rsidR="00A81CAD" w:rsidRPr="00EB61EA" w:rsidRDefault="00A81CAD" w:rsidP="00A81CAD">
      <w:pPr>
        <w:widowControl w:val="0"/>
        <w:numPr>
          <w:ilvl w:val="0"/>
          <w:numId w:val="41"/>
        </w:numPr>
        <w:tabs>
          <w:tab w:val="left" w:pos="993"/>
          <w:tab w:val="left" w:pos="1134"/>
        </w:tabs>
        <w:autoSpaceDE w:val="0"/>
        <w:autoSpaceDN w:val="0"/>
        <w:adjustRightInd w:val="0"/>
        <w:spacing w:before="240" w:after="0" w:line="240" w:lineRule="auto"/>
        <w:ind w:left="0" w:firstLine="720"/>
        <w:jc w:val="both"/>
        <w:rPr>
          <w:rFonts w:ascii="Times New Roman" w:hAnsi="Times New Roman" w:cs="Times New Roman"/>
          <w:sz w:val="24"/>
          <w:szCs w:val="24"/>
        </w:rPr>
      </w:pPr>
      <w:r w:rsidRPr="00EB61EA">
        <w:rPr>
          <w:rFonts w:ascii="Times New Roman" w:hAnsi="Times New Roman" w:cs="Times New Roman"/>
          <w:sz w:val="24"/>
          <w:szCs w:val="24"/>
        </w:rPr>
        <w:t>Za bezpečnost dítěte během vycházky odpovídá matka.  Na vycházce musí mít matka i dítě oděv a obuv přiměřené povětrnostním podmínkám. Nemocná matka a dítě konají vycházky jen se souhlasem ošetřujícího lékaře, podle jeho doporučení.</w:t>
      </w:r>
    </w:p>
    <w:p w14:paraId="34449E05" w14:textId="4844C08D" w:rsidR="00A81CAD" w:rsidRPr="00EB61EA" w:rsidRDefault="00A81CAD" w:rsidP="00A81CAD">
      <w:pPr>
        <w:widowControl w:val="0"/>
        <w:numPr>
          <w:ilvl w:val="0"/>
          <w:numId w:val="41"/>
        </w:numPr>
        <w:tabs>
          <w:tab w:val="left" w:pos="993"/>
          <w:tab w:val="left" w:pos="1134"/>
        </w:tabs>
        <w:autoSpaceDE w:val="0"/>
        <w:autoSpaceDN w:val="0"/>
        <w:adjustRightInd w:val="0"/>
        <w:spacing w:before="240" w:after="0" w:line="240" w:lineRule="auto"/>
        <w:ind w:left="0" w:firstLine="720"/>
        <w:jc w:val="both"/>
        <w:rPr>
          <w:rFonts w:ascii="Times New Roman" w:hAnsi="Times New Roman" w:cs="Times New Roman"/>
          <w:sz w:val="24"/>
          <w:szCs w:val="24"/>
        </w:rPr>
      </w:pPr>
      <w:r w:rsidRPr="00EB61EA">
        <w:rPr>
          <w:rFonts w:ascii="Times New Roman" w:hAnsi="Times New Roman" w:cs="Times New Roman"/>
          <w:sz w:val="24"/>
          <w:szCs w:val="24"/>
        </w:rPr>
        <w:t>Ve všech prostorách odd</w:t>
      </w:r>
      <w:r w:rsidR="00C45DD6" w:rsidRPr="00EB61EA">
        <w:rPr>
          <w:rFonts w:ascii="Times New Roman" w:hAnsi="Times New Roman" w:cs="Times New Roman"/>
          <w:sz w:val="24"/>
          <w:szCs w:val="24"/>
        </w:rPr>
        <w:t>ílu</w:t>
      </w:r>
      <w:r w:rsidRPr="00EB61EA">
        <w:rPr>
          <w:rFonts w:ascii="Times New Roman" w:hAnsi="Times New Roman" w:cs="Times New Roman"/>
          <w:sz w:val="24"/>
          <w:szCs w:val="24"/>
        </w:rPr>
        <w:t xml:space="preserve"> pro výkon vazby matek nezletilých dětí je zakázáno kouřit. Obviněná může kouřit ve vyhrazeném prostoru během vycházek.</w:t>
      </w:r>
    </w:p>
    <w:p w14:paraId="109BC9AD" w14:textId="4394AD44" w:rsidR="00E37F4C" w:rsidRPr="00FF590E" w:rsidRDefault="00E37F4C" w:rsidP="00A81CAD">
      <w:pPr>
        <w:widowControl w:val="0"/>
        <w:numPr>
          <w:ilvl w:val="0"/>
          <w:numId w:val="41"/>
        </w:numPr>
        <w:tabs>
          <w:tab w:val="left" w:pos="993"/>
          <w:tab w:val="left" w:pos="1134"/>
        </w:tabs>
        <w:autoSpaceDE w:val="0"/>
        <w:autoSpaceDN w:val="0"/>
        <w:adjustRightInd w:val="0"/>
        <w:spacing w:before="240" w:after="0" w:line="240" w:lineRule="auto"/>
        <w:ind w:left="0" w:firstLine="720"/>
        <w:jc w:val="both"/>
        <w:rPr>
          <w:rFonts w:ascii="Times New Roman" w:hAnsi="Times New Roman" w:cs="Times New Roman"/>
          <w:sz w:val="28"/>
          <w:szCs w:val="28"/>
        </w:rPr>
      </w:pPr>
      <w:r w:rsidRPr="00FF590E">
        <w:rPr>
          <w:rFonts w:ascii="Times New Roman" w:hAnsi="Times New Roman" w:cs="Times New Roman"/>
          <w:sz w:val="24"/>
          <w:szCs w:val="24"/>
        </w:rPr>
        <w:t>Peníze výslovně určené na úhradu potřeb dítěte a spojené s těhotenstvím a porodem, zaslané obviněné těhotné ženě nebo matce, která má ve výkonu vazby u sebe dítě, vede věznice na zvláštním účtu.</w:t>
      </w:r>
    </w:p>
    <w:p w14:paraId="762F5F7C" w14:textId="77777777" w:rsidR="00A81CAD" w:rsidRPr="00FF590E" w:rsidRDefault="00A81CAD" w:rsidP="00A81CAD">
      <w:pPr>
        <w:widowControl w:val="0"/>
        <w:autoSpaceDE w:val="0"/>
        <w:autoSpaceDN w:val="0"/>
        <w:adjustRightInd w:val="0"/>
        <w:spacing w:before="240" w:after="0" w:line="240" w:lineRule="auto"/>
        <w:jc w:val="both"/>
        <w:rPr>
          <w:rFonts w:ascii="Times New Roman" w:hAnsi="Times New Roman" w:cs="Times New Roman"/>
          <w:bCs/>
          <w:sz w:val="28"/>
          <w:szCs w:val="28"/>
        </w:rPr>
      </w:pPr>
    </w:p>
    <w:p w14:paraId="5F0E818F" w14:textId="13276881" w:rsidR="00A3300D" w:rsidRPr="00AB3893" w:rsidRDefault="00A3300D" w:rsidP="00A3300D">
      <w:pPr>
        <w:tabs>
          <w:tab w:val="left" w:pos="426"/>
          <w:tab w:val="left" w:pos="1134"/>
          <w:tab w:val="center" w:pos="4536"/>
          <w:tab w:val="right" w:pos="9072"/>
        </w:tabs>
        <w:spacing w:before="360" w:after="0" w:line="240" w:lineRule="auto"/>
        <w:jc w:val="center"/>
        <w:rPr>
          <w:rFonts w:ascii="Times New Roman" w:hAnsi="Times New Roman" w:cs="Times New Roman"/>
          <w:sz w:val="24"/>
          <w:szCs w:val="24"/>
        </w:rPr>
      </w:pPr>
      <w:r w:rsidRPr="00AB3893">
        <w:rPr>
          <w:rFonts w:ascii="Times New Roman" w:hAnsi="Times New Roman" w:cs="Times New Roman"/>
          <w:sz w:val="24"/>
          <w:szCs w:val="24"/>
        </w:rPr>
        <w:t>Čl. 2</w:t>
      </w:r>
      <w:r>
        <w:rPr>
          <w:rFonts w:ascii="Times New Roman" w:hAnsi="Times New Roman" w:cs="Times New Roman"/>
          <w:sz w:val="24"/>
          <w:szCs w:val="24"/>
        </w:rPr>
        <w:t>8</w:t>
      </w:r>
      <w:r w:rsidRPr="00AB3893">
        <w:rPr>
          <w:rFonts w:ascii="Times New Roman" w:hAnsi="Times New Roman" w:cs="Times New Roman"/>
          <w:sz w:val="24"/>
          <w:szCs w:val="24"/>
        </w:rPr>
        <w:br/>
      </w:r>
      <w:r w:rsidRPr="00AB3893">
        <w:rPr>
          <w:rFonts w:ascii="Times New Roman" w:hAnsi="Times New Roman" w:cs="Times New Roman"/>
          <w:b/>
          <w:bCs/>
          <w:sz w:val="24"/>
          <w:szCs w:val="24"/>
        </w:rPr>
        <w:t>Zpracování osobních údajů v souvislosti s výkonem vazby</w:t>
      </w:r>
    </w:p>
    <w:p w14:paraId="4A8D3712" w14:textId="4996FF79" w:rsidR="00A3300D" w:rsidRPr="00AB3893" w:rsidRDefault="00A3300D" w:rsidP="00A3300D">
      <w:pPr>
        <w:pStyle w:val="Odstavecseseznamem"/>
        <w:numPr>
          <w:ilvl w:val="0"/>
          <w:numId w:val="53"/>
        </w:numPr>
        <w:tabs>
          <w:tab w:val="left" w:pos="1134"/>
        </w:tabs>
        <w:spacing w:before="240" w:after="0" w:line="240" w:lineRule="auto"/>
        <w:ind w:left="0" w:firstLine="709"/>
        <w:jc w:val="both"/>
        <w:rPr>
          <w:rFonts w:ascii="Times New Roman" w:hAnsi="Times New Roman"/>
          <w:sz w:val="24"/>
          <w:szCs w:val="24"/>
        </w:rPr>
      </w:pPr>
      <w:r w:rsidRPr="00AB3893">
        <w:rPr>
          <w:rFonts w:ascii="Times New Roman" w:hAnsi="Times New Roman"/>
          <w:sz w:val="24"/>
          <w:szCs w:val="24"/>
        </w:rPr>
        <w:t>Vězeňská služba (věznice) jako spravující orgán zpracovává v souvislosti s výkonem vazby osobní údaje obviněné, a to včetně zvláštní kategorie osobních údajů. Za tím účelem zpracovává osobní údaje poskytnuté obviněn</w:t>
      </w:r>
      <w:r>
        <w:rPr>
          <w:rFonts w:ascii="Times New Roman" w:hAnsi="Times New Roman"/>
          <w:sz w:val="24"/>
          <w:szCs w:val="24"/>
        </w:rPr>
        <w:t>ou</w:t>
      </w:r>
      <w:r w:rsidRPr="00AB3893">
        <w:rPr>
          <w:rFonts w:ascii="Times New Roman" w:hAnsi="Times New Roman"/>
          <w:sz w:val="24"/>
          <w:szCs w:val="24"/>
        </w:rPr>
        <w:t xml:space="preserve">, orgány činnými v trestním řízení, osobami dotčenými trestním řízením, jinými orgány veřejné moci a cizozemskými orgány, dále údaje z registrů a agendových informačních systémů. Osobní údaje může zpracovávat i k jinému účelu, než pro který byly původně shromážděny. Osobní údaje se v evidenci spravujícího orgánu uchovávají 10 let od propuštění obviněné z výkonu vazby, nestanoví-li právní předpis jinak.    </w:t>
      </w:r>
    </w:p>
    <w:p w14:paraId="26868B80" w14:textId="20C5BD3F" w:rsidR="00A3300D" w:rsidRPr="00AB3893" w:rsidRDefault="00A3300D" w:rsidP="00A3300D">
      <w:pPr>
        <w:pStyle w:val="Odstavecseseznamem"/>
        <w:numPr>
          <w:ilvl w:val="0"/>
          <w:numId w:val="53"/>
        </w:numPr>
        <w:tabs>
          <w:tab w:val="left" w:pos="1134"/>
        </w:tabs>
        <w:spacing w:before="240" w:after="0" w:line="240" w:lineRule="auto"/>
        <w:ind w:left="0" w:firstLine="709"/>
        <w:jc w:val="both"/>
        <w:rPr>
          <w:rFonts w:ascii="Times New Roman" w:hAnsi="Times New Roman"/>
          <w:sz w:val="24"/>
          <w:szCs w:val="24"/>
        </w:rPr>
      </w:pPr>
      <w:r w:rsidRPr="00AB3893">
        <w:rPr>
          <w:rFonts w:ascii="Times New Roman" w:hAnsi="Times New Roman"/>
          <w:sz w:val="24"/>
          <w:szCs w:val="24"/>
        </w:rPr>
        <w:t>Obviněn</w:t>
      </w:r>
      <w:r>
        <w:rPr>
          <w:rFonts w:ascii="Times New Roman" w:hAnsi="Times New Roman"/>
          <w:sz w:val="24"/>
          <w:szCs w:val="24"/>
        </w:rPr>
        <w:t>á</w:t>
      </w:r>
      <w:r w:rsidRPr="00AB3893">
        <w:rPr>
          <w:rFonts w:ascii="Times New Roman" w:hAnsi="Times New Roman"/>
          <w:sz w:val="24"/>
          <w:szCs w:val="24"/>
        </w:rPr>
        <w:t xml:space="preserve"> je povin</w:t>
      </w:r>
      <w:r>
        <w:rPr>
          <w:rFonts w:ascii="Times New Roman" w:hAnsi="Times New Roman"/>
          <w:sz w:val="24"/>
          <w:szCs w:val="24"/>
        </w:rPr>
        <w:t>na</w:t>
      </w:r>
      <w:r w:rsidRPr="00AB3893">
        <w:rPr>
          <w:rFonts w:ascii="Times New Roman" w:hAnsi="Times New Roman"/>
          <w:sz w:val="24"/>
          <w:szCs w:val="24"/>
        </w:rPr>
        <w:t xml:space="preserve"> podle § 21 odst. 6 písm. b) zákona o výkonu vazby strpět úkony, které souvisí s je</w:t>
      </w:r>
      <w:r>
        <w:rPr>
          <w:rFonts w:ascii="Times New Roman" w:hAnsi="Times New Roman"/>
          <w:sz w:val="24"/>
          <w:szCs w:val="24"/>
        </w:rPr>
        <w:t>jí</w:t>
      </w:r>
      <w:r w:rsidRPr="00AB3893">
        <w:rPr>
          <w:rFonts w:ascii="Times New Roman" w:hAnsi="Times New Roman"/>
          <w:sz w:val="24"/>
          <w:szCs w:val="24"/>
        </w:rPr>
        <w:t xml:space="preserve"> identifikací.</w:t>
      </w:r>
    </w:p>
    <w:p w14:paraId="12A27ECD" w14:textId="77777777" w:rsidR="00A3300D" w:rsidRPr="00AB3893" w:rsidRDefault="00A3300D" w:rsidP="00A3300D">
      <w:pPr>
        <w:pStyle w:val="Odstavecseseznamem"/>
        <w:numPr>
          <w:ilvl w:val="0"/>
          <w:numId w:val="53"/>
        </w:numPr>
        <w:tabs>
          <w:tab w:val="left" w:pos="1134"/>
        </w:tabs>
        <w:spacing w:before="240" w:after="0" w:line="240" w:lineRule="auto"/>
        <w:ind w:left="0" w:firstLine="709"/>
        <w:jc w:val="both"/>
        <w:rPr>
          <w:rFonts w:ascii="Times New Roman" w:hAnsi="Times New Roman"/>
          <w:sz w:val="24"/>
          <w:szCs w:val="24"/>
        </w:rPr>
      </w:pPr>
      <w:r w:rsidRPr="00AB3893">
        <w:rPr>
          <w:rFonts w:ascii="Times New Roman" w:hAnsi="Times New Roman"/>
          <w:sz w:val="24"/>
          <w:szCs w:val="24"/>
        </w:rPr>
        <w:t>Věznice může, je-li to nezbytné pro plnění úkolů Vězeňské služby, pořizovat zvukové, obrazové nebo jiné záznamy osob a věcí nacházejících se v objektech a prostorách jí spravovaných a střežených, zejména za účelem zajištění pořádku, bezpečnosti a ochrany osob a majetku, předcházení, vyhledávání a odhalování trestné činnosti a stíhání trestných činů.</w:t>
      </w:r>
    </w:p>
    <w:p w14:paraId="7EE73504" w14:textId="5AED1ED1" w:rsidR="00A3300D" w:rsidRDefault="00A3300D" w:rsidP="00A3300D">
      <w:pPr>
        <w:pStyle w:val="Odstavecseseznamem"/>
        <w:numPr>
          <w:ilvl w:val="0"/>
          <w:numId w:val="53"/>
        </w:numPr>
        <w:tabs>
          <w:tab w:val="left" w:pos="426"/>
          <w:tab w:val="left" w:pos="1134"/>
        </w:tabs>
        <w:spacing w:before="240" w:after="0" w:line="240" w:lineRule="auto"/>
        <w:ind w:left="0" w:firstLine="709"/>
        <w:jc w:val="both"/>
        <w:rPr>
          <w:rFonts w:ascii="Times New Roman" w:hAnsi="Times New Roman"/>
          <w:sz w:val="24"/>
          <w:szCs w:val="24"/>
        </w:rPr>
      </w:pPr>
      <w:r w:rsidRPr="00AB3893">
        <w:rPr>
          <w:rFonts w:ascii="Times New Roman" w:hAnsi="Times New Roman"/>
          <w:sz w:val="24"/>
          <w:szCs w:val="24"/>
        </w:rPr>
        <w:t>Vězeňská služba může předávat nebo zpřístupňovat osobní údaje z evidence osob ve výkonu vazby orgánům příslušným k předcházení, vyhledávání a odhalování trestné činnosti a stíhání trestných činů, zajišťování bezpečnosti České republiky, veřejného pořádku a vnitřní bezpečnosti, včetně pátrání po osobách a věcech, a na žádost též soudům a státním zastupitelstvím, Ministerstvu spravedlnosti</w:t>
      </w:r>
      <w:r>
        <w:rPr>
          <w:rFonts w:ascii="Times New Roman" w:hAnsi="Times New Roman"/>
          <w:sz w:val="24"/>
          <w:szCs w:val="24"/>
        </w:rPr>
        <w:t xml:space="preserve"> České republiky</w:t>
      </w:r>
      <w:r w:rsidRPr="00AB3893">
        <w:rPr>
          <w:rFonts w:ascii="Times New Roman" w:hAnsi="Times New Roman"/>
          <w:sz w:val="24"/>
          <w:szCs w:val="24"/>
        </w:rPr>
        <w:t xml:space="preserve"> a Rejstříku trestů, orgánům veřejné moci, a jiným osobám, pokud osvědčí právní zájem na předání nebo zpřístupnění osobních údajů a jejich předání nebo zpřístupnění nebrání zvláštní zákon. Neskončilo-li trestní stíhání, ve kterém byl</w:t>
      </w:r>
      <w:r>
        <w:rPr>
          <w:rFonts w:ascii="Times New Roman" w:hAnsi="Times New Roman"/>
          <w:sz w:val="24"/>
          <w:szCs w:val="24"/>
        </w:rPr>
        <w:t>a</w:t>
      </w:r>
      <w:r w:rsidRPr="00AB3893">
        <w:rPr>
          <w:rFonts w:ascii="Times New Roman" w:hAnsi="Times New Roman"/>
          <w:sz w:val="24"/>
          <w:szCs w:val="24"/>
        </w:rPr>
        <w:t xml:space="preserve"> obvině</w:t>
      </w:r>
      <w:r>
        <w:rPr>
          <w:rFonts w:ascii="Times New Roman" w:hAnsi="Times New Roman"/>
          <w:sz w:val="24"/>
          <w:szCs w:val="24"/>
        </w:rPr>
        <w:t>ná</w:t>
      </w:r>
      <w:r w:rsidRPr="00AB3893">
        <w:rPr>
          <w:rFonts w:ascii="Times New Roman" w:hAnsi="Times New Roman"/>
          <w:sz w:val="24"/>
          <w:szCs w:val="24"/>
        </w:rPr>
        <w:t xml:space="preserve"> ve vazbě, pravomocným odsouzením, může Vězeňská služba osobní údaje takové osoby předat nebo zpřístupnit určeným subjektům jen s jejím souhlasem. Příjemcem osobních údajů mohou být rovněž orgány jiných států na základě zákona o mezinárodní justiční spolupráci ve věcech trestních.</w:t>
      </w:r>
    </w:p>
    <w:p w14:paraId="06E9E3A7" w14:textId="07D3F3E6" w:rsidR="00A3300D" w:rsidRPr="00AB3893" w:rsidRDefault="00A3300D" w:rsidP="00A3300D">
      <w:pPr>
        <w:pStyle w:val="Odstavecseseznamem"/>
        <w:numPr>
          <w:ilvl w:val="0"/>
          <w:numId w:val="53"/>
        </w:numPr>
        <w:tabs>
          <w:tab w:val="left" w:pos="426"/>
          <w:tab w:val="left" w:pos="1134"/>
        </w:tabs>
        <w:spacing w:before="240" w:after="0" w:line="240" w:lineRule="auto"/>
        <w:ind w:left="0" w:firstLine="709"/>
        <w:jc w:val="both"/>
        <w:rPr>
          <w:rFonts w:ascii="Times New Roman" w:hAnsi="Times New Roman"/>
          <w:sz w:val="24"/>
          <w:szCs w:val="24"/>
        </w:rPr>
      </w:pPr>
      <w:r w:rsidRPr="00AB3893">
        <w:rPr>
          <w:rFonts w:ascii="Times New Roman" w:hAnsi="Times New Roman"/>
          <w:sz w:val="24"/>
          <w:szCs w:val="24"/>
        </w:rPr>
        <w:t xml:space="preserve">Právo obviněné na informace, přístup, opravu, omezení zpracování, výmaz osobních údajů nebo právo podat stížnost Úřadu pro ochranu osobních údajů je v daném rozsahu upraveno v zákoně o zpracování osobních údajů.  </w:t>
      </w:r>
    </w:p>
    <w:p w14:paraId="55CF2142" w14:textId="77777777" w:rsidR="00A3300D" w:rsidRDefault="00A3300D" w:rsidP="00A3300D">
      <w:pPr>
        <w:widowControl w:val="0"/>
        <w:autoSpaceDE w:val="0"/>
        <w:autoSpaceDN w:val="0"/>
        <w:adjustRightInd w:val="0"/>
        <w:spacing w:after="0" w:line="240" w:lineRule="auto"/>
        <w:jc w:val="center"/>
        <w:rPr>
          <w:rFonts w:ascii="Arial" w:hAnsi="Arial" w:cs="Arial"/>
          <w:b/>
          <w:bCs/>
          <w:sz w:val="18"/>
          <w:szCs w:val="18"/>
        </w:rPr>
      </w:pPr>
    </w:p>
    <w:p w14:paraId="063BC589" w14:textId="77777777" w:rsidR="00A3300D" w:rsidRDefault="00A3300D" w:rsidP="00A3300D">
      <w:pPr>
        <w:tabs>
          <w:tab w:val="left" w:pos="1134"/>
        </w:tabs>
        <w:jc w:val="both"/>
        <w:rPr>
          <w:rFonts w:ascii="Times New Roman" w:hAnsi="Times New Roman" w:cs="Times New Roman"/>
          <w:sz w:val="24"/>
          <w:szCs w:val="24"/>
        </w:rPr>
      </w:pPr>
    </w:p>
    <w:p w14:paraId="476F02CD" w14:textId="7CDE45F9" w:rsidR="00A3300D" w:rsidRPr="00EB61EA" w:rsidRDefault="00A3300D" w:rsidP="00A81CAD">
      <w:pPr>
        <w:widowControl w:val="0"/>
        <w:autoSpaceDE w:val="0"/>
        <w:autoSpaceDN w:val="0"/>
        <w:adjustRightInd w:val="0"/>
        <w:spacing w:before="240" w:after="0" w:line="240" w:lineRule="auto"/>
        <w:jc w:val="both"/>
        <w:rPr>
          <w:rFonts w:ascii="Times New Roman" w:hAnsi="Times New Roman" w:cs="Times New Roman"/>
          <w:bCs/>
          <w:sz w:val="24"/>
          <w:szCs w:val="24"/>
        </w:rPr>
        <w:sectPr w:rsidR="00A3300D" w:rsidRPr="00EB61EA" w:rsidSect="00A81CAD">
          <w:footerReference w:type="default" r:id="rId12"/>
          <w:headerReference w:type="first" r:id="rId13"/>
          <w:pgSz w:w="11906" w:h="16838"/>
          <w:pgMar w:top="1417" w:right="1417" w:bottom="1417" w:left="1417" w:header="709" w:footer="709" w:gutter="0"/>
          <w:cols w:space="708"/>
          <w:titlePg/>
          <w:docGrid w:linePitch="360"/>
        </w:sectPr>
      </w:pPr>
    </w:p>
    <w:p w14:paraId="37ECBDC2" w14:textId="77777777" w:rsidR="00534A60" w:rsidRPr="00EB61EA" w:rsidRDefault="00534A60" w:rsidP="00534A60">
      <w:pPr>
        <w:widowControl w:val="0"/>
        <w:autoSpaceDE w:val="0"/>
        <w:autoSpaceDN w:val="0"/>
        <w:adjustRightInd w:val="0"/>
        <w:spacing w:after="0" w:line="240" w:lineRule="auto"/>
        <w:jc w:val="center"/>
        <w:rPr>
          <w:rFonts w:ascii="Times New Roman" w:eastAsia="Times New Roman" w:hAnsi="Times New Roman" w:cs="Times New Roman"/>
          <w:b/>
          <w:bCs/>
          <w:sz w:val="28"/>
          <w:szCs w:val="24"/>
        </w:rPr>
      </w:pPr>
    </w:p>
    <w:p w14:paraId="10387FE4" w14:textId="77777777" w:rsidR="00534A60" w:rsidRPr="00EB61EA" w:rsidRDefault="00534A60" w:rsidP="00534A60">
      <w:pPr>
        <w:widowControl w:val="0"/>
        <w:autoSpaceDE w:val="0"/>
        <w:autoSpaceDN w:val="0"/>
        <w:adjustRightInd w:val="0"/>
        <w:spacing w:after="0" w:line="240" w:lineRule="auto"/>
        <w:jc w:val="center"/>
        <w:rPr>
          <w:rFonts w:ascii="Times New Roman" w:eastAsia="Times New Roman" w:hAnsi="Times New Roman" w:cs="Times New Roman"/>
          <w:b/>
          <w:bCs/>
          <w:sz w:val="28"/>
          <w:szCs w:val="24"/>
        </w:rPr>
      </w:pPr>
      <w:r w:rsidRPr="00EB61EA">
        <w:rPr>
          <w:rFonts w:ascii="Times New Roman" w:eastAsia="Times New Roman" w:hAnsi="Times New Roman" w:cs="Times New Roman"/>
          <w:b/>
          <w:bCs/>
          <w:sz w:val="28"/>
          <w:szCs w:val="24"/>
        </w:rPr>
        <w:t>ČASOVÝ ROZVRH DNE OBVINĚNÉ</w:t>
      </w:r>
    </w:p>
    <w:p w14:paraId="628EFB15" w14:textId="77777777" w:rsidR="00534A60" w:rsidRPr="00EB61EA" w:rsidRDefault="00534A60" w:rsidP="00534A60">
      <w:pPr>
        <w:spacing w:after="0" w:line="240" w:lineRule="auto"/>
        <w:rPr>
          <w:rFonts w:ascii="Times New Roman" w:eastAsia="Times New Roman" w:hAnsi="Times New Roman" w:cs="Times New Roman"/>
          <w:sz w:val="24"/>
          <w:szCs w:val="24"/>
        </w:rPr>
      </w:pPr>
    </w:p>
    <w:p w14:paraId="224349BE" w14:textId="77777777" w:rsidR="00534A60" w:rsidRPr="00EB61EA" w:rsidRDefault="00534A60" w:rsidP="00534A60">
      <w:pPr>
        <w:spacing w:after="0" w:line="240" w:lineRule="auto"/>
        <w:jc w:val="center"/>
        <w:rPr>
          <w:rFonts w:ascii="Times New Roman" w:eastAsia="Times New Roman" w:hAnsi="Times New Roman" w:cs="Times New Roman"/>
          <w:i/>
          <w:iCs/>
          <w:sz w:val="24"/>
          <w:szCs w:val="24"/>
          <w:u w:val="single"/>
        </w:rPr>
      </w:pPr>
    </w:p>
    <w:p w14:paraId="0A70D432" w14:textId="77777777" w:rsidR="00534A60" w:rsidRPr="00EB61EA" w:rsidRDefault="00534A60" w:rsidP="00534A60">
      <w:pPr>
        <w:spacing w:after="0" w:line="360" w:lineRule="auto"/>
        <w:rPr>
          <w:rFonts w:ascii="Times New Roman" w:eastAsia="Times New Roman" w:hAnsi="Times New Roman" w:cs="Times New Roman"/>
          <w:sz w:val="24"/>
          <w:szCs w:val="24"/>
        </w:rPr>
      </w:pPr>
      <w:r w:rsidRPr="00EB61EA">
        <w:rPr>
          <w:rFonts w:ascii="Times New Roman" w:eastAsia="Times New Roman" w:hAnsi="Times New Roman" w:cs="Times New Roman"/>
          <w:sz w:val="24"/>
          <w:szCs w:val="24"/>
        </w:rPr>
        <w:t>6.50</w:t>
      </w:r>
      <w:r w:rsidRPr="00EB61EA">
        <w:rPr>
          <w:rFonts w:ascii="Times New Roman" w:eastAsia="Times New Roman" w:hAnsi="Times New Roman" w:cs="Times New Roman"/>
          <w:sz w:val="24"/>
          <w:szCs w:val="24"/>
        </w:rPr>
        <w:tab/>
        <w:t xml:space="preserve"> </w:t>
      </w:r>
      <w:r w:rsidRPr="00EB61EA">
        <w:rPr>
          <w:rFonts w:ascii="Times New Roman" w:eastAsia="Times New Roman" w:hAnsi="Times New Roman" w:cs="Times New Roman"/>
          <w:sz w:val="24"/>
          <w:szCs w:val="24"/>
        </w:rPr>
        <w:tab/>
      </w:r>
      <w:r w:rsidRPr="00EB61EA">
        <w:rPr>
          <w:rFonts w:ascii="Times New Roman" w:eastAsia="Times New Roman" w:hAnsi="Times New Roman" w:cs="Times New Roman"/>
          <w:sz w:val="24"/>
          <w:szCs w:val="24"/>
        </w:rPr>
        <w:tab/>
        <w:t>budíček</w:t>
      </w:r>
    </w:p>
    <w:p w14:paraId="2589314C" w14:textId="77777777" w:rsidR="00534A60" w:rsidRPr="00EB61EA" w:rsidRDefault="00534A60" w:rsidP="00534A60">
      <w:pPr>
        <w:spacing w:after="0" w:line="360" w:lineRule="auto"/>
        <w:rPr>
          <w:rFonts w:ascii="Times New Roman" w:eastAsia="Times New Roman" w:hAnsi="Times New Roman" w:cs="Times New Roman"/>
          <w:sz w:val="24"/>
          <w:szCs w:val="24"/>
        </w:rPr>
      </w:pPr>
      <w:r w:rsidRPr="00EB61EA">
        <w:rPr>
          <w:rFonts w:ascii="Times New Roman" w:eastAsia="Times New Roman" w:hAnsi="Times New Roman" w:cs="Times New Roman"/>
          <w:sz w:val="24"/>
          <w:szCs w:val="24"/>
        </w:rPr>
        <w:t>6.50 -7.05</w:t>
      </w:r>
      <w:r w:rsidRPr="00EB61EA">
        <w:rPr>
          <w:rFonts w:ascii="Times New Roman" w:eastAsia="Times New Roman" w:hAnsi="Times New Roman" w:cs="Times New Roman"/>
          <w:sz w:val="24"/>
          <w:szCs w:val="24"/>
        </w:rPr>
        <w:tab/>
      </w:r>
      <w:r w:rsidRPr="00EB61EA">
        <w:rPr>
          <w:rFonts w:ascii="Times New Roman" w:eastAsia="Times New Roman" w:hAnsi="Times New Roman" w:cs="Times New Roman"/>
          <w:sz w:val="24"/>
          <w:szCs w:val="24"/>
        </w:rPr>
        <w:tab/>
        <w:t>příprava na prověrku početního stavu</w:t>
      </w:r>
    </w:p>
    <w:p w14:paraId="1B34EDC1" w14:textId="77777777" w:rsidR="00534A60" w:rsidRPr="00EB61EA" w:rsidRDefault="00534A60" w:rsidP="00534A60">
      <w:pPr>
        <w:spacing w:after="0" w:line="360" w:lineRule="auto"/>
        <w:rPr>
          <w:rFonts w:ascii="Times New Roman" w:eastAsia="Times New Roman" w:hAnsi="Times New Roman" w:cs="Times New Roman"/>
          <w:sz w:val="24"/>
          <w:szCs w:val="24"/>
        </w:rPr>
      </w:pPr>
      <w:r w:rsidRPr="00EB61EA">
        <w:rPr>
          <w:rFonts w:ascii="Times New Roman" w:eastAsia="Times New Roman" w:hAnsi="Times New Roman" w:cs="Times New Roman"/>
          <w:sz w:val="24"/>
          <w:szCs w:val="24"/>
        </w:rPr>
        <w:t>07.05</w:t>
      </w:r>
      <w:r w:rsidRPr="00EB61EA">
        <w:rPr>
          <w:rFonts w:ascii="Times New Roman" w:eastAsia="Times New Roman" w:hAnsi="Times New Roman" w:cs="Times New Roman"/>
          <w:sz w:val="24"/>
          <w:szCs w:val="24"/>
        </w:rPr>
        <w:tab/>
      </w:r>
      <w:r w:rsidRPr="00EB61EA">
        <w:rPr>
          <w:rFonts w:ascii="Times New Roman" w:eastAsia="Times New Roman" w:hAnsi="Times New Roman" w:cs="Times New Roman"/>
          <w:sz w:val="24"/>
          <w:szCs w:val="24"/>
        </w:rPr>
        <w:tab/>
      </w:r>
      <w:r w:rsidRPr="00EB61EA">
        <w:rPr>
          <w:rFonts w:ascii="Times New Roman" w:eastAsia="Times New Roman" w:hAnsi="Times New Roman" w:cs="Times New Roman"/>
          <w:sz w:val="24"/>
          <w:szCs w:val="24"/>
        </w:rPr>
        <w:tab/>
        <w:t>prověrka početního stavu</w:t>
      </w:r>
    </w:p>
    <w:p w14:paraId="5891C0FB" w14:textId="77777777" w:rsidR="00534A60" w:rsidRPr="00EB61EA" w:rsidRDefault="00534A60" w:rsidP="00534A60">
      <w:pPr>
        <w:spacing w:after="0" w:line="360" w:lineRule="auto"/>
        <w:rPr>
          <w:rFonts w:ascii="Times New Roman" w:eastAsia="Times New Roman" w:hAnsi="Times New Roman" w:cs="Times New Roman"/>
          <w:sz w:val="24"/>
          <w:szCs w:val="24"/>
        </w:rPr>
      </w:pPr>
      <w:r w:rsidRPr="00EB61EA">
        <w:rPr>
          <w:rFonts w:ascii="Times New Roman" w:eastAsia="Times New Roman" w:hAnsi="Times New Roman" w:cs="Times New Roman"/>
          <w:sz w:val="24"/>
          <w:szCs w:val="24"/>
        </w:rPr>
        <w:t>7.05 – 7.30</w:t>
      </w:r>
      <w:r w:rsidRPr="00EB61EA">
        <w:rPr>
          <w:rFonts w:ascii="Times New Roman" w:eastAsia="Times New Roman" w:hAnsi="Times New Roman" w:cs="Times New Roman"/>
          <w:sz w:val="24"/>
          <w:szCs w:val="24"/>
        </w:rPr>
        <w:tab/>
      </w:r>
      <w:r w:rsidRPr="00EB61EA">
        <w:rPr>
          <w:rFonts w:ascii="Times New Roman" w:eastAsia="Times New Roman" w:hAnsi="Times New Roman" w:cs="Times New Roman"/>
          <w:sz w:val="24"/>
          <w:szCs w:val="24"/>
        </w:rPr>
        <w:tab/>
        <w:t>osobní hygiena, úklid, výdej léků</w:t>
      </w:r>
    </w:p>
    <w:p w14:paraId="6AA53C0A" w14:textId="0CFBED7C" w:rsidR="00534A60" w:rsidRPr="00EB61EA" w:rsidRDefault="00534A60" w:rsidP="00534A60">
      <w:pPr>
        <w:spacing w:after="0" w:line="360" w:lineRule="auto"/>
        <w:rPr>
          <w:rFonts w:ascii="Times New Roman" w:eastAsia="Times New Roman" w:hAnsi="Times New Roman" w:cs="Times New Roman"/>
          <w:sz w:val="24"/>
          <w:szCs w:val="24"/>
        </w:rPr>
      </w:pPr>
      <w:r w:rsidRPr="00EB61EA">
        <w:rPr>
          <w:rFonts w:ascii="Times New Roman" w:eastAsia="Times New Roman" w:hAnsi="Times New Roman" w:cs="Times New Roman"/>
          <w:sz w:val="24"/>
          <w:szCs w:val="24"/>
        </w:rPr>
        <w:t>7.30 – 8.00</w:t>
      </w:r>
      <w:r w:rsidRPr="00EB61EA">
        <w:rPr>
          <w:rFonts w:ascii="Times New Roman" w:eastAsia="Times New Roman" w:hAnsi="Times New Roman" w:cs="Times New Roman"/>
          <w:sz w:val="24"/>
          <w:szCs w:val="24"/>
        </w:rPr>
        <w:tab/>
      </w:r>
      <w:r w:rsidR="004F5933" w:rsidRPr="00EB61EA">
        <w:rPr>
          <w:rFonts w:ascii="Times New Roman" w:eastAsia="Times New Roman" w:hAnsi="Times New Roman" w:cs="Times New Roman"/>
          <w:sz w:val="24"/>
          <w:szCs w:val="24"/>
        </w:rPr>
        <w:t xml:space="preserve">            </w:t>
      </w:r>
      <w:r w:rsidRPr="00EB61EA">
        <w:rPr>
          <w:rFonts w:ascii="Times New Roman" w:eastAsia="Times New Roman" w:hAnsi="Times New Roman" w:cs="Times New Roman"/>
          <w:sz w:val="24"/>
          <w:szCs w:val="24"/>
        </w:rPr>
        <w:t>snídaně</w:t>
      </w:r>
    </w:p>
    <w:p w14:paraId="5FFD4A2F" w14:textId="77777777" w:rsidR="00534A60" w:rsidRPr="00EB61EA" w:rsidRDefault="00534A60" w:rsidP="00534A60">
      <w:pPr>
        <w:spacing w:after="0" w:line="360" w:lineRule="auto"/>
        <w:ind w:left="2124" w:hanging="2124"/>
        <w:rPr>
          <w:rFonts w:ascii="Times New Roman" w:eastAsia="Times New Roman" w:hAnsi="Times New Roman" w:cs="Times New Roman"/>
          <w:sz w:val="24"/>
          <w:szCs w:val="24"/>
        </w:rPr>
      </w:pPr>
      <w:r w:rsidRPr="00EB61EA">
        <w:rPr>
          <w:rFonts w:ascii="Times New Roman" w:eastAsia="Times New Roman" w:hAnsi="Times New Roman" w:cs="Times New Roman"/>
          <w:sz w:val="24"/>
          <w:szCs w:val="24"/>
        </w:rPr>
        <w:t>08.00 - 12.30</w:t>
      </w:r>
      <w:r w:rsidRPr="00EB61EA">
        <w:rPr>
          <w:rFonts w:ascii="Times New Roman" w:eastAsia="Times New Roman" w:hAnsi="Times New Roman" w:cs="Times New Roman"/>
          <w:sz w:val="24"/>
          <w:szCs w:val="24"/>
        </w:rPr>
        <w:tab/>
        <w:t>preventivně výchovný vzdělávací, zájmový a sportovní program, hry odpovídající věku dítěte</w:t>
      </w:r>
    </w:p>
    <w:p w14:paraId="1313E543" w14:textId="77777777" w:rsidR="00534A60" w:rsidRPr="00EB61EA" w:rsidRDefault="00534A60" w:rsidP="00534A60">
      <w:pPr>
        <w:tabs>
          <w:tab w:val="left" w:pos="708"/>
          <w:tab w:val="center" w:pos="4536"/>
          <w:tab w:val="right" w:pos="9072"/>
        </w:tabs>
        <w:spacing w:after="0" w:line="360" w:lineRule="auto"/>
        <w:rPr>
          <w:rFonts w:ascii="Times New Roman" w:eastAsia="Times New Roman" w:hAnsi="Times New Roman" w:cs="Times New Roman"/>
          <w:sz w:val="24"/>
          <w:szCs w:val="24"/>
        </w:rPr>
      </w:pPr>
      <w:r w:rsidRPr="00EB61EA">
        <w:rPr>
          <w:rFonts w:ascii="Times New Roman" w:eastAsia="Times New Roman" w:hAnsi="Times New Roman" w:cs="Times New Roman"/>
          <w:sz w:val="24"/>
          <w:szCs w:val="24"/>
        </w:rPr>
        <w:t>12.30 - 13.30              oběd, úklid</w:t>
      </w:r>
    </w:p>
    <w:p w14:paraId="7D4EFC4D" w14:textId="77777777" w:rsidR="00534A60" w:rsidRPr="00EB61EA" w:rsidRDefault="00534A60" w:rsidP="00534A60">
      <w:pPr>
        <w:spacing w:after="0" w:line="360" w:lineRule="auto"/>
        <w:ind w:left="2124" w:hanging="2124"/>
        <w:rPr>
          <w:rFonts w:ascii="Times New Roman" w:eastAsia="Times New Roman" w:hAnsi="Times New Roman" w:cs="Times New Roman"/>
          <w:sz w:val="24"/>
          <w:szCs w:val="24"/>
        </w:rPr>
      </w:pPr>
      <w:r w:rsidRPr="00EB61EA">
        <w:rPr>
          <w:rFonts w:ascii="Times New Roman" w:eastAsia="Times New Roman" w:hAnsi="Times New Roman" w:cs="Times New Roman"/>
          <w:sz w:val="24"/>
          <w:szCs w:val="24"/>
        </w:rPr>
        <w:t>13.30 - 18.30</w:t>
      </w:r>
      <w:r w:rsidRPr="00EB61EA">
        <w:rPr>
          <w:rFonts w:ascii="Times New Roman" w:eastAsia="Times New Roman" w:hAnsi="Times New Roman" w:cs="Times New Roman"/>
          <w:sz w:val="24"/>
          <w:szCs w:val="24"/>
        </w:rPr>
        <w:tab/>
        <w:t>preventivně výchovný vzdělávací, zájmový a sportovní program, hry odpovídající věku dítěte</w:t>
      </w:r>
    </w:p>
    <w:p w14:paraId="5A320251" w14:textId="72DFB862" w:rsidR="00534A60" w:rsidRPr="00EB61EA" w:rsidRDefault="00534A60" w:rsidP="00534A60">
      <w:pPr>
        <w:spacing w:after="0" w:line="360" w:lineRule="auto"/>
        <w:rPr>
          <w:rFonts w:ascii="Times New Roman" w:eastAsia="Times New Roman" w:hAnsi="Times New Roman" w:cs="Times New Roman"/>
          <w:sz w:val="24"/>
          <w:szCs w:val="24"/>
        </w:rPr>
      </w:pPr>
      <w:r w:rsidRPr="00EB61EA">
        <w:rPr>
          <w:rFonts w:ascii="Times New Roman" w:eastAsia="Times New Roman" w:hAnsi="Times New Roman" w:cs="Times New Roman"/>
          <w:sz w:val="24"/>
          <w:szCs w:val="24"/>
        </w:rPr>
        <w:t>18.30-19.30</w:t>
      </w:r>
      <w:r w:rsidRPr="00EB61EA">
        <w:rPr>
          <w:rFonts w:ascii="Times New Roman" w:eastAsia="Times New Roman" w:hAnsi="Times New Roman" w:cs="Times New Roman"/>
          <w:sz w:val="24"/>
          <w:szCs w:val="24"/>
        </w:rPr>
        <w:tab/>
      </w:r>
      <w:r w:rsidR="004F5933" w:rsidRPr="00EB61EA">
        <w:rPr>
          <w:rFonts w:ascii="Times New Roman" w:eastAsia="Times New Roman" w:hAnsi="Times New Roman" w:cs="Times New Roman"/>
          <w:sz w:val="24"/>
          <w:szCs w:val="24"/>
        </w:rPr>
        <w:t xml:space="preserve">            </w:t>
      </w:r>
      <w:r w:rsidRPr="00EB61EA">
        <w:rPr>
          <w:rFonts w:ascii="Times New Roman" w:eastAsia="Times New Roman" w:hAnsi="Times New Roman" w:cs="Times New Roman"/>
          <w:sz w:val="24"/>
          <w:szCs w:val="24"/>
        </w:rPr>
        <w:t>večeře</w:t>
      </w:r>
    </w:p>
    <w:p w14:paraId="4B8FD071" w14:textId="77777777" w:rsidR="00534A60" w:rsidRPr="00EB61EA" w:rsidRDefault="00534A60" w:rsidP="00534A60">
      <w:pPr>
        <w:spacing w:after="0" w:line="360" w:lineRule="auto"/>
        <w:rPr>
          <w:rFonts w:ascii="Times New Roman" w:eastAsia="Times New Roman" w:hAnsi="Times New Roman" w:cs="Times New Roman"/>
          <w:sz w:val="24"/>
          <w:szCs w:val="24"/>
        </w:rPr>
      </w:pPr>
      <w:proofErr w:type="gramStart"/>
      <w:r w:rsidRPr="00EB61EA">
        <w:rPr>
          <w:rFonts w:ascii="Times New Roman" w:eastAsia="Times New Roman" w:hAnsi="Times New Roman" w:cs="Times New Roman"/>
          <w:sz w:val="24"/>
          <w:szCs w:val="24"/>
        </w:rPr>
        <w:t xml:space="preserve">19.30  </w:t>
      </w:r>
      <w:r w:rsidRPr="00EB61EA">
        <w:rPr>
          <w:rFonts w:ascii="Times New Roman" w:eastAsia="Times New Roman" w:hAnsi="Times New Roman" w:cs="Times New Roman"/>
          <w:sz w:val="24"/>
          <w:szCs w:val="24"/>
        </w:rPr>
        <w:tab/>
      </w:r>
      <w:proofErr w:type="gramEnd"/>
      <w:r w:rsidRPr="00EB61EA">
        <w:rPr>
          <w:rFonts w:ascii="Times New Roman" w:eastAsia="Times New Roman" w:hAnsi="Times New Roman" w:cs="Times New Roman"/>
          <w:sz w:val="24"/>
          <w:szCs w:val="24"/>
        </w:rPr>
        <w:tab/>
      </w:r>
      <w:r w:rsidRPr="00EB61EA">
        <w:rPr>
          <w:rFonts w:ascii="Times New Roman" w:eastAsia="Times New Roman" w:hAnsi="Times New Roman" w:cs="Times New Roman"/>
          <w:sz w:val="24"/>
          <w:szCs w:val="24"/>
        </w:rPr>
        <w:tab/>
        <w:t>prověrka početního stavu</w:t>
      </w:r>
      <w:r w:rsidRPr="00EB61EA">
        <w:rPr>
          <w:rFonts w:ascii="Times New Roman" w:eastAsia="Times New Roman" w:hAnsi="Times New Roman" w:cs="Times New Roman"/>
          <w:sz w:val="24"/>
          <w:szCs w:val="24"/>
        </w:rPr>
        <w:tab/>
      </w:r>
      <w:r w:rsidRPr="00EB61EA">
        <w:rPr>
          <w:rFonts w:ascii="Times New Roman" w:eastAsia="Times New Roman" w:hAnsi="Times New Roman" w:cs="Times New Roman"/>
          <w:sz w:val="24"/>
          <w:szCs w:val="24"/>
        </w:rPr>
        <w:tab/>
      </w:r>
    </w:p>
    <w:p w14:paraId="673C51EB" w14:textId="77777777" w:rsidR="00534A60" w:rsidRPr="00EB61EA" w:rsidRDefault="00534A60" w:rsidP="00534A60">
      <w:pPr>
        <w:spacing w:after="0" w:line="360" w:lineRule="auto"/>
        <w:rPr>
          <w:rFonts w:ascii="Times New Roman" w:eastAsia="Times New Roman" w:hAnsi="Times New Roman" w:cs="Times New Roman"/>
          <w:sz w:val="24"/>
          <w:szCs w:val="24"/>
        </w:rPr>
      </w:pPr>
      <w:r w:rsidRPr="00EB61EA">
        <w:rPr>
          <w:rFonts w:ascii="Times New Roman" w:eastAsia="Times New Roman" w:hAnsi="Times New Roman" w:cs="Times New Roman"/>
          <w:sz w:val="24"/>
          <w:szCs w:val="24"/>
        </w:rPr>
        <w:t>19.30 – 22.00</w:t>
      </w:r>
      <w:r w:rsidRPr="00EB61EA">
        <w:rPr>
          <w:rFonts w:ascii="Times New Roman" w:eastAsia="Times New Roman" w:hAnsi="Times New Roman" w:cs="Times New Roman"/>
          <w:sz w:val="24"/>
          <w:szCs w:val="24"/>
        </w:rPr>
        <w:tab/>
      </w:r>
      <w:r w:rsidRPr="00EB61EA">
        <w:rPr>
          <w:rFonts w:ascii="Times New Roman" w:eastAsia="Times New Roman" w:hAnsi="Times New Roman" w:cs="Times New Roman"/>
          <w:sz w:val="24"/>
          <w:szCs w:val="24"/>
        </w:rPr>
        <w:tab/>
        <w:t>osobní hygiena, úklid, příprava dítěte na spánek, večerní klid</w:t>
      </w:r>
    </w:p>
    <w:p w14:paraId="101FA088" w14:textId="77777777" w:rsidR="00534A60" w:rsidRPr="00EB61EA" w:rsidRDefault="00534A60" w:rsidP="00534A60">
      <w:pPr>
        <w:spacing w:after="0" w:line="360" w:lineRule="auto"/>
        <w:rPr>
          <w:rFonts w:ascii="Times New Roman" w:eastAsia="Times New Roman" w:hAnsi="Times New Roman" w:cs="Times New Roman"/>
          <w:sz w:val="24"/>
          <w:szCs w:val="24"/>
        </w:rPr>
      </w:pPr>
      <w:r w:rsidRPr="00EB61EA">
        <w:rPr>
          <w:rFonts w:ascii="Times New Roman" w:eastAsia="Times New Roman" w:hAnsi="Times New Roman" w:cs="Times New Roman"/>
          <w:sz w:val="24"/>
          <w:szCs w:val="24"/>
        </w:rPr>
        <w:t>22.00</w:t>
      </w:r>
      <w:r w:rsidRPr="00EB61EA">
        <w:rPr>
          <w:rFonts w:ascii="Times New Roman" w:eastAsia="Times New Roman" w:hAnsi="Times New Roman" w:cs="Times New Roman"/>
          <w:sz w:val="24"/>
          <w:szCs w:val="24"/>
        </w:rPr>
        <w:tab/>
      </w:r>
      <w:r w:rsidRPr="00EB61EA">
        <w:rPr>
          <w:rFonts w:ascii="Times New Roman" w:eastAsia="Times New Roman" w:hAnsi="Times New Roman" w:cs="Times New Roman"/>
          <w:sz w:val="24"/>
          <w:szCs w:val="24"/>
        </w:rPr>
        <w:tab/>
      </w:r>
      <w:r w:rsidRPr="00EB61EA">
        <w:rPr>
          <w:rFonts w:ascii="Times New Roman" w:eastAsia="Times New Roman" w:hAnsi="Times New Roman" w:cs="Times New Roman"/>
          <w:sz w:val="24"/>
          <w:szCs w:val="24"/>
        </w:rPr>
        <w:tab/>
        <w:t>večerka</w:t>
      </w:r>
    </w:p>
    <w:p w14:paraId="285E340F" w14:textId="77777777" w:rsidR="00534A60" w:rsidRPr="00EB61EA" w:rsidRDefault="00534A60" w:rsidP="00534A60">
      <w:pPr>
        <w:spacing w:after="0" w:line="360" w:lineRule="auto"/>
        <w:rPr>
          <w:rFonts w:ascii="Times New Roman" w:eastAsia="Times New Roman" w:hAnsi="Times New Roman" w:cs="Times New Roman"/>
          <w:b/>
          <w:bCs/>
          <w:szCs w:val="24"/>
        </w:rPr>
      </w:pPr>
    </w:p>
    <w:p w14:paraId="40FFF532" w14:textId="77777777" w:rsidR="00534A60" w:rsidRPr="00EB61EA" w:rsidRDefault="00534A60" w:rsidP="00534A60">
      <w:pPr>
        <w:spacing w:after="0" w:line="360" w:lineRule="auto"/>
        <w:rPr>
          <w:rFonts w:ascii="Times New Roman" w:eastAsia="Times New Roman" w:hAnsi="Times New Roman" w:cs="Times New Roman"/>
          <w:bCs/>
          <w:sz w:val="24"/>
          <w:szCs w:val="24"/>
        </w:rPr>
      </w:pPr>
      <w:r w:rsidRPr="00EB61EA">
        <w:rPr>
          <w:rFonts w:ascii="Times New Roman" w:eastAsia="Times New Roman" w:hAnsi="Times New Roman" w:cs="Times New Roman"/>
          <w:bCs/>
          <w:sz w:val="24"/>
          <w:szCs w:val="24"/>
        </w:rPr>
        <w:t xml:space="preserve">výměna prádla: </w:t>
      </w:r>
      <w:r w:rsidRPr="00EB61EA">
        <w:rPr>
          <w:rFonts w:ascii="Times New Roman" w:eastAsia="Times New Roman" w:hAnsi="Times New Roman" w:cs="Times New Roman"/>
          <w:bCs/>
          <w:sz w:val="24"/>
          <w:szCs w:val="24"/>
        </w:rPr>
        <w:tab/>
      </w:r>
      <w:proofErr w:type="gramStart"/>
      <w:r w:rsidRPr="00EB61EA">
        <w:rPr>
          <w:rFonts w:ascii="Times New Roman" w:eastAsia="Times New Roman" w:hAnsi="Times New Roman" w:cs="Times New Roman"/>
          <w:bCs/>
          <w:sz w:val="24"/>
          <w:szCs w:val="24"/>
        </w:rPr>
        <w:t xml:space="preserve">pondělí  </w:t>
      </w:r>
      <w:r w:rsidRPr="00EB61EA">
        <w:rPr>
          <w:rFonts w:ascii="Times New Roman" w:eastAsia="Times New Roman" w:hAnsi="Times New Roman" w:cs="Times New Roman"/>
          <w:bCs/>
          <w:sz w:val="24"/>
          <w:szCs w:val="24"/>
        </w:rPr>
        <w:tab/>
      </w:r>
      <w:proofErr w:type="gramEnd"/>
      <w:r w:rsidRPr="00EB61EA">
        <w:rPr>
          <w:rFonts w:ascii="Times New Roman" w:eastAsia="Times New Roman" w:hAnsi="Times New Roman" w:cs="Times New Roman"/>
          <w:bCs/>
          <w:sz w:val="24"/>
          <w:szCs w:val="24"/>
        </w:rPr>
        <w:tab/>
        <w:t>08.30 - 09.30</w:t>
      </w:r>
    </w:p>
    <w:p w14:paraId="366E5F86" w14:textId="77777777" w:rsidR="00534A60" w:rsidRPr="00EB61EA" w:rsidRDefault="00534A60" w:rsidP="00534A60">
      <w:pPr>
        <w:spacing w:after="0" w:line="360" w:lineRule="auto"/>
        <w:rPr>
          <w:rFonts w:ascii="Times New Roman" w:eastAsia="Times New Roman" w:hAnsi="Times New Roman" w:cs="Times New Roman"/>
          <w:bCs/>
          <w:sz w:val="24"/>
          <w:szCs w:val="24"/>
        </w:rPr>
      </w:pPr>
      <w:r w:rsidRPr="00EB61EA">
        <w:rPr>
          <w:rFonts w:ascii="Times New Roman" w:eastAsia="Times New Roman" w:hAnsi="Times New Roman" w:cs="Times New Roman"/>
          <w:bCs/>
          <w:sz w:val="24"/>
          <w:szCs w:val="24"/>
        </w:rPr>
        <w:t xml:space="preserve">kadeřnictví: </w:t>
      </w:r>
      <w:r w:rsidRPr="00EB61EA">
        <w:rPr>
          <w:rFonts w:ascii="Times New Roman" w:eastAsia="Times New Roman" w:hAnsi="Times New Roman" w:cs="Times New Roman"/>
          <w:bCs/>
          <w:sz w:val="24"/>
          <w:szCs w:val="24"/>
        </w:rPr>
        <w:tab/>
      </w:r>
      <w:r w:rsidRPr="00EB61EA">
        <w:rPr>
          <w:rFonts w:ascii="Times New Roman" w:eastAsia="Times New Roman" w:hAnsi="Times New Roman" w:cs="Times New Roman"/>
          <w:bCs/>
          <w:sz w:val="24"/>
          <w:szCs w:val="24"/>
        </w:rPr>
        <w:tab/>
        <w:t>sobota, neděle</w:t>
      </w:r>
      <w:r w:rsidRPr="00EB61EA">
        <w:rPr>
          <w:rFonts w:ascii="Times New Roman" w:eastAsia="Times New Roman" w:hAnsi="Times New Roman" w:cs="Times New Roman"/>
          <w:bCs/>
          <w:sz w:val="24"/>
          <w:szCs w:val="24"/>
        </w:rPr>
        <w:tab/>
      </w:r>
      <w:r w:rsidRPr="00EB61EA">
        <w:rPr>
          <w:rFonts w:ascii="Times New Roman" w:eastAsia="Times New Roman" w:hAnsi="Times New Roman" w:cs="Times New Roman"/>
          <w:bCs/>
          <w:sz w:val="24"/>
          <w:szCs w:val="24"/>
        </w:rPr>
        <w:tab/>
        <w:t>12.30 – 17.30</w:t>
      </w:r>
    </w:p>
    <w:p w14:paraId="435361C9" w14:textId="77777777" w:rsidR="00534A60" w:rsidRPr="00EB61EA" w:rsidRDefault="00534A60" w:rsidP="00534A60">
      <w:pPr>
        <w:spacing w:after="0" w:line="360" w:lineRule="auto"/>
        <w:rPr>
          <w:rFonts w:ascii="Times New Roman" w:eastAsia="Times New Roman" w:hAnsi="Times New Roman" w:cs="Times New Roman"/>
          <w:b/>
          <w:bCs/>
          <w:szCs w:val="24"/>
        </w:rPr>
      </w:pPr>
    </w:p>
    <w:p w14:paraId="70DB2825" w14:textId="77777777" w:rsidR="00534A60" w:rsidRPr="00EB61EA" w:rsidRDefault="00534A60" w:rsidP="00534A60">
      <w:pPr>
        <w:spacing w:after="0" w:line="240" w:lineRule="auto"/>
        <w:jc w:val="both"/>
        <w:rPr>
          <w:rFonts w:ascii="Times New Roman" w:eastAsia="Times New Roman" w:hAnsi="Times New Roman" w:cs="Times New Roman"/>
          <w:b/>
          <w:bCs/>
          <w:sz w:val="24"/>
          <w:szCs w:val="24"/>
        </w:rPr>
      </w:pPr>
      <w:bookmarkStart w:id="0" w:name="_Hlk90276279"/>
      <w:r w:rsidRPr="00EB61EA">
        <w:rPr>
          <w:rFonts w:ascii="Times New Roman" w:eastAsia="Times New Roman" w:hAnsi="Times New Roman" w:cs="Times New Roman"/>
          <w:b/>
          <w:bCs/>
          <w:sz w:val="24"/>
          <w:szCs w:val="24"/>
        </w:rPr>
        <w:t xml:space="preserve">Vycházky obviněných žen se realizují denně v určeném vycházkovém prostoru v době od 9.00 do 18.00 minimálně v rozsahu 1 hodiny s přihlédnutím k potřebám dítěte. </w:t>
      </w:r>
    </w:p>
    <w:bookmarkEnd w:id="0"/>
    <w:p w14:paraId="22A00243" w14:textId="77777777" w:rsidR="00534A60" w:rsidRPr="00EB61EA" w:rsidRDefault="00534A60" w:rsidP="00534A60">
      <w:pPr>
        <w:tabs>
          <w:tab w:val="left" w:pos="708"/>
          <w:tab w:val="center" w:pos="7797"/>
        </w:tabs>
        <w:spacing w:after="0" w:line="240" w:lineRule="auto"/>
        <w:jc w:val="both"/>
        <w:rPr>
          <w:rFonts w:ascii="Times New Roman" w:eastAsia="Times New Roman" w:hAnsi="Times New Roman" w:cs="Times New Roman"/>
          <w:b/>
          <w:bCs/>
        </w:rPr>
      </w:pPr>
      <w:r w:rsidRPr="00EB61EA">
        <w:rPr>
          <w:rFonts w:ascii="Times New Roman" w:eastAsia="Times New Roman" w:hAnsi="Times New Roman" w:cs="Times New Roman"/>
          <w:b/>
          <w:bCs/>
        </w:rPr>
        <w:t xml:space="preserve">Koupání obviněných je realizováno denně v době od budíčku do večerky s přihlédnutím k potřebám dítěte a matky. </w:t>
      </w:r>
    </w:p>
    <w:p w14:paraId="6F8390B0" w14:textId="77777777" w:rsidR="00534A60" w:rsidRPr="00EB61EA" w:rsidRDefault="00534A60" w:rsidP="00534A60">
      <w:pPr>
        <w:tabs>
          <w:tab w:val="left" w:pos="708"/>
          <w:tab w:val="center" w:pos="7797"/>
        </w:tabs>
        <w:spacing w:after="0" w:line="240" w:lineRule="auto"/>
        <w:jc w:val="both"/>
        <w:rPr>
          <w:rFonts w:ascii="Times New Roman" w:eastAsia="Times New Roman" w:hAnsi="Times New Roman" w:cs="Times New Roman"/>
          <w:b/>
          <w:bCs/>
        </w:rPr>
      </w:pPr>
    </w:p>
    <w:p w14:paraId="2552B3AA" w14:textId="77777777" w:rsidR="00534A60" w:rsidRPr="00EB61EA" w:rsidRDefault="00534A60" w:rsidP="00534A60">
      <w:pPr>
        <w:tabs>
          <w:tab w:val="left" w:pos="708"/>
          <w:tab w:val="center" w:pos="7797"/>
        </w:tabs>
        <w:spacing w:after="0" w:line="240" w:lineRule="auto"/>
        <w:jc w:val="both"/>
        <w:rPr>
          <w:rFonts w:ascii="Times New Roman" w:eastAsia="Times New Roman" w:hAnsi="Times New Roman" w:cs="Times New Roman"/>
        </w:rPr>
      </w:pPr>
      <w:r w:rsidRPr="00EB61EA">
        <w:rPr>
          <w:rFonts w:ascii="Times New Roman" w:eastAsia="Times New Roman" w:hAnsi="Times New Roman" w:cs="Times New Roman"/>
          <w:b/>
          <w:bCs/>
        </w:rPr>
        <w:t>Ordinace lékařů:</w:t>
      </w:r>
    </w:p>
    <w:p w14:paraId="3550419B" w14:textId="77777777" w:rsidR="00534A60" w:rsidRPr="00EB61EA" w:rsidRDefault="00534A60" w:rsidP="00534A60">
      <w:pPr>
        <w:spacing w:after="0" w:line="360" w:lineRule="auto"/>
        <w:jc w:val="both"/>
        <w:rPr>
          <w:rFonts w:ascii="Times New Roman" w:eastAsia="Times New Roman" w:hAnsi="Times New Roman" w:cs="Times New Roman"/>
          <w:b/>
          <w:bCs/>
          <w:szCs w:val="24"/>
        </w:rPr>
      </w:pPr>
    </w:p>
    <w:p w14:paraId="1BD28BBE" w14:textId="77777777" w:rsidR="00333932" w:rsidRDefault="00333932" w:rsidP="00333932">
      <w:pPr>
        <w:numPr>
          <w:ilvl w:val="0"/>
          <w:numId w:val="42"/>
        </w:numPr>
        <w:tabs>
          <w:tab w:val="left" w:pos="708"/>
        </w:tabs>
        <w:spacing w:after="0" w:line="240" w:lineRule="auto"/>
        <w:rPr>
          <w:rFonts w:ascii="Times New Roman" w:eastAsia="Times New Roman" w:hAnsi="Times New Roman" w:cs="Times New Roman"/>
          <w:lang w:eastAsia="cs-CZ"/>
        </w:rPr>
      </w:pPr>
      <w:r w:rsidRPr="00A7402D">
        <w:rPr>
          <w:rFonts w:ascii="Times New Roman" w:eastAsia="Times New Roman" w:hAnsi="Times New Roman" w:cs="Times New Roman"/>
          <w:lang w:eastAsia="cs-CZ"/>
        </w:rPr>
        <w:t>Praktický lékař:</w:t>
      </w:r>
      <w:r w:rsidRPr="00A7402D">
        <w:rPr>
          <w:rFonts w:ascii="Times New Roman" w:eastAsia="Times New Roman" w:hAnsi="Times New Roman" w:cs="Times New Roman"/>
          <w:lang w:eastAsia="cs-CZ"/>
        </w:rPr>
        <w:tab/>
      </w:r>
      <w:r>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ab/>
        <w:t>středa</w:t>
      </w:r>
      <w:r w:rsidRPr="00A7402D">
        <w:rPr>
          <w:rFonts w:ascii="Times New Roman" w:eastAsia="Times New Roman" w:hAnsi="Times New Roman" w:cs="Times New Roman"/>
          <w:lang w:eastAsia="cs-CZ"/>
        </w:rPr>
        <w:tab/>
      </w:r>
      <w:r>
        <w:rPr>
          <w:rFonts w:ascii="Times New Roman" w:eastAsia="Times New Roman" w:hAnsi="Times New Roman" w:cs="Times New Roman"/>
          <w:lang w:eastAsia="cs-CZ"/>
        </w:rPr>
        <w:t xml:space="preserve">               8.00 – 12.00, </w:t>
      </w:r>
      <w:r w:rsidRPr="00A7402D">
        <w:rPr>
          <w:rFonts w:ascii="Times New Roman" w:eastAsia="Times New Roman" w:hAnsi="Times New Roman" w:cs="Times New Roman"/>
          <w:lang w:eastAsia="cs-CZ"/>
        </w:rPr>
        <w:t>13.00 – 14.</w:t>
      </w:r>
      <w:r>
        <w:rPr>
          <w:rFonts w:ascii="Times New Roman" w:eastAsia="Times New Roman" w:hAnsi="Times New Roman" w:cs="Times New Roman"/>
          <w:lang w:eastAsia="cs-CZ"/>
        </w:rPr>
        <w:t>00</w:t>
      </w:r>
    </w:p>
    <w:p w14:paraId="7747C293" w14:textId="77777777" w:rsidR="00333932" w:rsidRPr="00121EF6" w:rsidRDefault="00333932" w:rsidP="00333932">
      <w:pPr>
        <w:tabs>
          <w:tab w:val="left" w:pos="708"/>
        </w:tabs>
        <w:spacing w:after="0" w:line="240" w:lineRule="auto"/>
        <w:ind w:left="720"/>
        <w:rPr>
          <w:rFonts w:ascii="Times New Roman" w:eastAsia="Times New Roman" w:hAnsi="Times New Roman" w:cs="Times New Roman"/>
          <w:lang w:eastAsia="cs-CZ"/>
        </w:rPr>
      </w:pPr>
      <w:r w:rsidRPr="00121EF6">
        <w:rPr>
          <w:rFonts w:ascii="Times New Roman" w:eastAsia="Times New Roman" w:hAnsi="Times New Roman" w:cs="Times New Roman"/>
          <w:lang w:eastAsia="cs-CZ"/>
        </w:rPr>
        <w:tab/>
      </w:r>
      <w:r w:rsidRPr="00121EF6">
        <w:rPr>
          <w:rFonts w:ascii="Times New Roman" w:eastAsia="Times New Roman" w:hAnsi="Times New Roman" w:cs="Times New Roman"/>
          <w:lang w:eastAsia="cs-CZ"/>
        </w:rPr>
        <w:tab/>
      </w:r>
      <w:r w:rsidRPr="00121EF6">
        <w:rPr>
          <w:rFonts w:ascii="Times New Roman" w:eastAsia="Times New Roman" w:hAnsi="Times New Roman" w:cs="Times New Roman"/>
          <w:lang w:eastAsia="cs-CZ"/>
        </w:rPr>
        <w:tab/>
        <w:t>v další dny ordinační hodiny dle možností lékařů</w:t>
      </w:r>
    </w:p>
    <w:p w14:paraId="17007758" w14:textId="77777777" w:rsidR="00333932" w:rsidRPr="00121EF6" w:rsidRDefault="00333932" w:rsidP="00333932">
      <w:pPr>
        <w:numPr>
          <w:ilvl w:val="0"/>
          <w:numId w:val="42"/>
        </w:numPr>
        <w:tabs>
          <w:tab w:val="left" w:pos="708"/>
          <w:tab w:val="left" w:pos="1985"/>
        </w:tabs>
        <w:spacing w:after="0" w:line="240" w:lineRule="auto"/>
        <w:ind w:left="714" w:hanging="357"/>
        <w:contextualSpacing/>
        <w:rPr>
          <w:rFonts w:ascii="Times New Roman" w:eastAsia="Times New Roman" w:hAnsi="Times New Roman" w:cs="Times New Roman"/>
          <w:strike/>
          <w:lang w:eastAsia="cs-CZ"/>
        </w:rPr>
      </w:pPr>
      <w:r w:rsidRPr="00121EF6">
        <w:rPr>
          <w:rFonts w:ascii="Times New Roman" w:eastAsia="Times New Roman" w:hAnsi="Times New Roman" w:cs="Times New Roman"/>
          <w:lang w:eastAsia="cs-CZ"/>
        </w:rPr>
        <w:t>Gynekolog:</w:t>
      </w:r>
      <w:r w:rsidRPr="00121EF6">
        <w:rPr>
          <w:rFonts w:ascii="Times New Roman" w:eastAsia="Times New Roman" w:hAnsi="Times New Roman" w:cs="Times New Roman"/>
          <w:lang w:eastAsia="cs-CZ"/>
        </w:rPr>
        <w:tab/>
      </w:r>
      <w:r w:rsidRPr="00121EF6">
        <w:rPr>
          <w:rFonts w:ascii="Times New Roman" w:eastAsia="Times New Roman" w:hAnsi="Times New Roman" w:cs="Times New Roman"/>
          <w:lang w:eastAsia="cs-CZ"/>
        </w:rPr>
        <w:tab/>
      </w:r>
      <w:r w:rsidRPr="00121EF6">
        <w:rPr>
          <w:rFonts w:ascii="Times New Roman" w:eastAsia="Times New Roman" w:hAnsi="Times New Roman" w:cs="Times New Roman"/>
          <w:lang w:eastAsia="cs-CZ"/>
        </w:rPr>
        <w:tab/>
        <w:t xml:space="preserve">úterý                   8.00 – 12.00, </w:t>
      </w:r>
      <w:proofErr w:type="gramStart"/>
      <w:r w:rsidRPr="00121EF6">
        <w:rPr>
          <w:rFonts w:ascii="Times New Roman" w:eastAsia="Times New Roman" w:hAnsi="Times New Roman" w:cs="Times New Roman"/>
          <w:lang w:eastAsia="cs-CZ"/>
        </w:rPr>
        <w:t>13.00  -</w:t>
      </w:r>
      <w:proofErr w:type="gramEnd"/>
      <w:r w:rsidRPr="00121EF6">
        <w:rPr>
          <w:rFonts w:ascii="Times New Roman" w:eastAsia="Times New Roman" w:hAnsi="Times New Roman" w:cs="Times New Roman"/>
          <w:lang w:eastAsia="cs-CZ"/>
        </w:rPr>
        <w:t xml:space="preserve"> 14.30 </w:t>
      </w:r>
      <w:r w:rsidRPr="00121EF6">
        <w:rPr>
          <w:rFonts w:ascii="Times New Roman" w:eastAsia="Times New Roman" w:hAnsi="Times New Roman" w:cs="Times New Roman"/>
          <w:lang w:eastAsia="cs-CZ"/>
        </w:rPr>
        <w:tab/>
      </w:r>
      <w:r w:rsidRPr="00121EF6">
        <w:rPr>
          <w:rFonts w:ascii="Times New Roman" w:eastAsia="Times New Roman" w:hAnsi="Times New Roman" w:cs="Times New Roman"/>
          <w:lang w:eastAsia="cs-CZ"/>
        </w:rPr>
        <w:tab/>
      </w:r>
    </w:p>
    <w:p w14:paraId="07EF1ADA" w14:textId="77777777" w:rsidR="00333932" w:rsidRPr="00121EF6" w:rsidRDefault="00333932" w:rsidP="00333932">
      <w:pPr>
        <w:numPr>
          <w:ilvl w:val="0"/>
          <w:numId w:val="42"/>
        </w:numPr>
        <w:tabs>
          <w:tab w:val="left" w:pos="708"/>
        </w:tabs>
        <w:spacing w:after="0" w:line="240" w:lineRule="auto"/>
        <w:ind w:left="714" w:hanging="357"/>
        <w:contextualSpacing/>
        <w:rPr>
          <w:rFonts w:ascii="Times New Roman" w:eastAsia="Times New Roman" w:hAnsi="Times New Roman" w:cs="Times New Roman"/>
          <w:lang w:eastAsia="cs-CZ"/>
        </w:rPr>
      </w:pPr>
      <w:r w:rsidRPr="00121EF6">
        <w:rPr>
          <w:rFonts w:ascii="Times New Roman" w:eastAsia="Times New Roman" w:hAnsi="Times New Roman" w:cs="Times New Roman"/>
          <w:lang w:eastAsia="cs-CZ"/>
        </w:rPr>
        <w:t>Zubní lékař:</w:t>
      </w:r>
      <w:r w:rsidRPr="00121EF6">
        <w:rPr>
          <w:rFonts w:ascii="Times New Roman" w:eastAsia="Times New Roman" w:hAnsi="Times New Roman" w:cs="Times New Roman"/>
          <w:lang w:eastAsia="cs-CZ"/>
        </w:rPr>
        <w:tab/>
      </w:r>
      <w:r w:rsidRPr="00121EF6">
        <w:rPr>
          <w:rFonts w:ascii="Times New Roman" w:eastAsia="Times New Roman" w:hAnsi="Times New Roman" w:cs="Times New Roman"/>
          <w:lang w:eastAsia="cs-CZ"/>
        </w:rPr>
        <w:tab/>
        <w:t xml:space="preserve"> pondělí, čtvrtek 8.00 – 12.00, 13.00 – 14.00</w:t>
      </w:r>
    </w:p>
    <w:p w14:paraId="660E7D60" w14:textId="7AE5D34A" w:rsidR="00A81CAD" w:rsidRPr="00FF590E" w:rsidRDefault="00333932" w:rsidP="00FF590E">
      <w:pPr>
        <w:pStyle w:val="Odstavecseseznamem"/>
        <w:numPr>
          <w:ilvl w:val="0"/>
          <w:numId w:val="42"/>
        </w:numPr>
        <w:autoSpaceDE w:val="0"/>
        <w:autoSpaceDN w:val="0"/>
        <w:adjustRightInd w:val="0"/>
        <w:spacing w:before="360" w:after="0" w:line="240" w:lineRule="auto"/>
        <w:contextualSpacing/>
        <w:rPr>
          <w:rFonts w:ascii="Times New Roman" w:hAnsi="Times New Roman"/>
          <w:sz w:val="24"/>
          <w:szCs w:val="24"/>
        </w:rPr>
      </w:pPr>
      <w:r w:rsidRPr="00FF590E">
        <w:rPr>
          <w:rFonts w:ascii="Times New Roman" w:eastAsia="Times New Roman" w:hAnsi="Times New Roman"/>
        </w:rPr>
        <w:t>Psychiatr:</w:t>
      </w:r>
      <w:r w:rsidRPr="00FF590E">
        <w:rPr>
          <w:rFonts w:ascii="Times New Roman" w:eastAsia="Times New Roman" w:hAnsi="Times New Roman"/>
        </w:rPr>
        <w:tab/>
      </w:r>
      <w:r w:rsidRPr="00FF590E">
        <w:rPr>
          <w:rFonts w:ascii="Times New Roman" w:eastAsia="Times New Roman" w:hAnsi="Times New Roman"/>
        </w:rPr>
        <w:tab/>
        <w:t xml:space="preserve"> sudý pátek </w:t>
      </w:r>
      <w:r w:rsidRPr="00FF590E">
        <w:rPr>
          <w:rFonts w:ascii="Times New Roman" w:eastAsia="Times New Roman" w:hAnsi="Times New Roman"/>
        </w:rPr>
        <w:tab/>
        <w:t xml:space="preserve"> 8.00 – 12.00</w:t>
      </w:r>
      <w:r w:rsidRPr="00FF590E">
        <w:rPr>
          <w:rFonts w:ascii="Times New Roman" w:eastAsia="Times New Roman" w:hAnsi="Times New Roman"/>
        </w:rPr>
        <w:tab/>
      </w:r>
    </w:p>
    <w:sectPr w:rsidR="00A81CAD" w:rsidRPr="00FF590E" w:rsidSect="00264492">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D0618" w14:textId="77777777" w:rsidR="006F72BA" w:rsidRDefault="006F72BA" w:rsidP="00264492">
      <w:pPr>
        <w:spacing w:after="0" w:line="240" w:lineRule="auto"/>
      </w:pPr>
      <w:r>
        <w:separator/>
      </w:r>
    </w:p>
  </w:endnote>
  <w:endnote w:type="continuationSeparator" w:id="0">
    <w:p w14:paraId="4AC75D7F" w14:textId="77777777" w:rsidR="006F72BA" w:rsidRDefault="006F72BA" w:rsidP="0026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rPr>
      <w:id w:val="1684551956"/>
      <w:docPartObj>
        <w:docPartGallery w:val="Page Numbers (Bottom of Page)"/>
        <w:docPartUnique/>
      </w:docPartObj>
    </w:sdtPr>
    <w:sdtEndPr/>
    <w:sdtContent>
      <w:sdt>
        <w:sdtPr>
          <w:rPr>
            <w:rFonts w:ascii="Times New Roman" w:hAnsi="Times New Roman"/>
            <w:sz w:val="24"/>
          </w:rPr>
          <w:id w:val="-1669238322"/>
          <w:docPartObj>
            <w:docPartGallery w:val="Page Numbers (Top of Page)"/>
            <w:docPartUnique/>
          </w:docPartObj>
        </w:sdtPr>
        <w:sdtEndPr/>
        <w:sdtContent>
          <w:p w14:paraId="6594F864" w14:textId="77777777" w:rsidR="003B4F8C" w:rsidRPr="00D0763C" w:rsidRDefault="003B4F8C" w:rsidP="00A81CAD">
            <w:pPr>
              <w:pStyle w:val="Zpat"/>
              <w:jc w:val="center"/>
              <w:rPr>
                <w:rFonts w:ascii="Times New Roman" w:hAnsi="Times New Roman"/>
                <w:sz w:val="24"/>
              </w:rPr>
            </w:pPr>
            <w:r w:rsidRPr="00D0763C">
              <w:rPr>
                <w:rFonts w:ascii="Times New Roman" w:hAnsi="Times New Roman"/>
                <w:sz w:val="24"/>
              </w:rPr>
              <w:t xml:space="preserve">Stránka </w:t>
            </w:r>
            <w:r w:rsidRPr="00D0763C">
              <w:rPr>
                <w:rFonts w:ascii="Times New Roman" w:hAnsi="Times New Roman"/>
                <w:sz w:val="24"/>
              </w:rPr>
              <w:fldChar w:fldCharType="begin"/>
            </w:r>
            <w:r w:rsidRPr="00D0763C">
              <w:rPr>
                <w:rFonts w:ascii="Times New Roman" w:hAnsi="Times New Roman"/>
                <w:sz w:val="24"/>
              </w:rPr>
              <w:instrText>PAGE</w:instrText>
            </w:r>
            <w:r w:rsidRPr="00D0763C">
              <w:rPr>
                <w:rFonts w:ascii="Times New Roman" w:hAnsi="Times New Roman"/>
                <w:sz w:val="24"/>
              </w:rPr>
              <w:fldChar w:fldCharType="separate"/>
            </w:r>
            <w:r>
              <w:rPr>
                <w:rFonts w:ascii="Times New Roman" w:hAnsi="Times New Roman"/>
                <w:noProof/>
                <w:sz w:val="24"/>
              </w:rPr>
              <w:t>14</w:t>
            </w:r>
            <w:r w:rsidRPr="00D0763C">
              <w:rPr>
                <w:rFonts w:ascii="Times New Roman" w:hAnsi="Times New Roman"/>
                <w:sz w:val="24"/>
              </w:rPr>
              <w:fldChar w:fldCharType="end"/>
            </w:r>
            <w:r w:rsidRPr="00D0763C">
              <w:rPr>
                <w:rFonts w:ascii="Times New Roman" w:hAnsi="Times New Roman"/>
                <w:sz w:val="24"/>
              </w:rPr>
              <w:t xml:space="preserve"> z </w:t>
            </w:r>
            <w:r w:rsidRPr="00D0763C">
              <w:rPr>
                <w:rFonts w:ascii="Times New Roman" w:hAnsi="Times New Roman"/>
                <w:sz w:val="24"/>
              </w:rPr>
              <w:fldChar w:fldCharType="begin"/>
            </w:r>
            <w:r w:rsidRPr="00D0763C">
              <w:rPr>
                <w:rFonts w:ascii="Times New Roman" w:hAnsi="Times New Roman"/>
                <w:sz w:val="24"/>
              </w:rPr>
              <w:instrText>NUMPAGES</w:instrText>
            </w:r>
            <w:r w:rsidRPr="00D0763C">
              <w:rPr>
                <w:rFonts w:ascii="Times New Roman" w:hAnsi="Times New Roman"/>
                <w:sz w:val="24"/>
              </w:rPr>
              <w:fldChar w:fldCharType="separate"/>
            </w:r>
            <w:r>
              <w:rPr>
                <w:rFonts w:ascii="Times New Roman" w:hAnsi="Times New Roman"/>
                <w:noProof/>
                <w:sz w:val="24"/>
              </w:rPr>
              <w:t>15</w:t>
            </w:r>
            <w:r w:rsidRPr="00D0763C">
              <w:rPr>
                <w:rFonts w:ascii="Times New Roman" w:hAnsi="Times New Roman"/>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338686397"/>
      <w:docPartObj>
        <w:docPartGallery w:val="Page Numbers (Bottom of Page)"/>
        <w:docPartUnique/>
      </w:docPartObj>
    </w:sdtPr>
    <w:sdtEndPr/>
    <w:sdtContent>
      <w:p w14:paraId="05F6B199" w14:textId="77777777" w:rsidR="003B4F8C" w:rsidRPr="00264492" w:rsidRDefault="003B4F8C" w:rsidP="00264492">
        <w:pPr>
          <w:pStyle w:val="Zpat"/>
          <w:jc w:val="center"/>
          <w:rPr>
            <w:rFonts w:ascii="Times New Roman" w:hAnsi="Times New Roman" w:cs="Times New Roman"/>
            <w:sz w:val="24"/>
          </w:rPr>
        </w:pPr>
        <w:r w:rsidRPr="00264492">
          <w:rPr>
            <w:rFonts w:ascii="Times New Roman" w:hAnsi="Times New Roman" w:cs="Times New Roman"/>
            <w:sz w:val="24"/>
          </w:rPr>
          <w:fldChar w:fldCharType="begin"/>
        </w:r>
        <w:r w:rsidRPr="00264492">
          <w:rPr>
            <w:rFonts w:ascii="Times New Roman" w:hAnsi="Times New Roman" w:cs="Times New Roman"/>
            <w:sz w:val="24"/>
          </w:rPr>
          <w:instrText>PAGE   \* MERGEFORMAT</w:instrText>
        </w:r>
        <w:r w:rsidRPr="00264492">
          <w:rPr>
            <w:rFonts w:ascii="Times New Roman" w:hAnsi="Times New Roman" w:cs="Times New Roman"/>
            <w:sz w:val="24"/>
          </w:rPr>
          <w:fldChar w:fldCharType="separate"/>
        </w:r>
        <w:r>
          <w:rPr>
            <w:rFonts w:ascii="Times New Roman" w:hAnsi="Times New Roman" w:cs="Times New Roman"/>
            <w:noProof/>
            <w:sz w:val="24"/>
          </w:rPr>
          <w:t>14</w:t>
        </w:r>
        <w:r w:rsidRPr="00264492">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BA228" w14:textId="77777777" w:rsidR="006F72BA" w:rsidRDefault="006F72BA" w:rsidP="00264492">
      <w:pPr>
        <w:spacing w:after="0" w:line="240" w:lineRule="auto"/>
      </w:pPr>
      <w:r>
        <w:separator/>
      </w:r>
    </w:p>
  </w:footnote>
  <w:footnote w:type="continuationSeparator" w:id="0">
    <w:p w14:paraId="7718FB6E" w14:textId="77777777" w:rsidR="006F72BA" w:rsidRDefault="006F72BA" w:rsidP="00264492">
      <w:pPr>
        <w:spacing w:after="0" w:line="240" w:lineRule="auto"/>
      </w:pPr>
      <w:r>
        <w:continuationSeparator/>
      </w:r>
    </w:p>
  </w:footnote>
  <w:footnote w:id="1">
    <w:p w14:paraId="165A694D" w14:textId="77777777" w:rsidR="003B4F8C" w:rsidRPr="00F42C24" w:rsidRDefault="003B4F8C" w:rsidP="004C1BD3">
      <w:pPr>
        <w:pStyle w:val="Textpoznpodarou"/>
        <w:rPr>
          <w:rFonts w:ascii="Times New Roman" w:hAnsi="Times New Roman" w:cs="Times New Roman"/>
        </w:rPr>
      </w:pPr>
      <w:r>
        <w:rPr>
          <w:rStyle w:val="Znakapoznpodarou"/>
        </w:rPr>
        <w:footnoteRef/>
      </w:r>
      <w:r w:rsidRPr="00F42C24">
        <w:rPr>
          <w:rFonts w:ascii="Times New Roman" w:hAnsi="Times New Roman" w:cs="Times New Roman"/>
          <w:vertAlign w:val="superscript"/>
        </w:rPr>
        <w:t>)</w:t>
      </w:r>
      <w:r>
        <w:rPr>
          <w:rFonts w:ascii="Times New Roman" w:hAnsi="Times New Roman" w:cs="Times New Roman"/>
        </w:rPr>
        <w:t xml:space="preserve"> </w:t>
      </w:r>
      <w:r w:rsidRPr="008F39B7">
        <w:rPr>
          <w:rFonts w:ascii="Times New Roman" w:hAnsi="Times New Roman" w:cs="Times New Roman"/>
        </w:rPr>
        <w:t>§ 13a odst. 2 zákona č. 293/1993 Sb., ve znění pozdějších předpisů.</w:t>
      </w:r>
    </w:p>
  </w:footnote>
  <w:footnote w:id="2">
    <w:p w14:paraId="2A443B29" w14:textId="317CDD06" w:rsidR="00DE5BE9" w:rsidRDefault="008E5B58" w:rsidP="00DE5BE9">
      <w:pPr>
        <w:pStyle w:val="Textpoznpodarou"/>
        <w:tabs>
          <w:tab w:val="left" w:pos="567"/>
        </w:tabs>
        <w:ind w:left="567" w:hanging="567"/>
      </w:pPr>
      <w:r>
        <w:rPr>
          <w:rFonts w:ascii="Times New Roman" w:hAnsi="Times New Roman" w:cs="Times New Roman"/>
          <w:sz w:val="24"/>
          <w:szCs w:val="24"/>
          <w:vertAlign w:val="superscript"/>
        </w:rPr>
        <w:t>2</w:t>
      </w:r>
      <w:r w:rsidR="00DE5BE9">
        <w:rPr>
          <w:rFonts w:ascii="Times New Roman" w:hAnsi="Times New Roman" w:cs="Times New Roman"/>
          <w:sz w:val="24"/>
          <w:szCs w:val="24"/>
          <w:vertAlign w:val="superscript"/>
        </w:rPr>
        <w:t>)</w:t>
      </w:r>
      <w:r w:rsidR="00DE5BE9">
        <w:t xml:space="preserve"> </w:t>
      </w:r>
      <w:r w:rsidR="00DE5BE9">
        <w:tab/>
      </w:r>
      <w:r w:rsidR="00DE5BE9" w:rsidRPr="00313829">
        <w:t>§ 4 odst. 5 zákona č. 353/2003 Sb., o spotřebních daních, ve znění pozdějších předpisů.</w:t>
      </w:r>
    </w:p>
  </w:footnote>
  <w:footnote w:id="3">
    <w:p w14:paraId="7EED7967" w14:textId="77777777" w:rsidR="00B500FC" w:rsidRDefault="00B500FC" w:rsidP="00B500FC">
      <w:pPr>
        <w:pStyle w:val="Textpoznpodarou"/>
        <w:tabs>
          <w:tab w:val="left" w:pos="567"/>
        </w:tabs>
      </w:pPr>
      <w:r w:rsidRPr="006227A9">
        <w:rPr>
          <w:rStyle w:val="Znakapoznpodarou"/>
          <w:rFonts w:ascii="Times New Roman" w:hAnsi="Times New Roman" w:cs="Times New Roman"/>
        </w:rPr>
        <w:footnoteRef/>
      </w:r>
      <w:r w:rsidRPr="006227A9">
        <w:rPr>
          <w:rFonts w:ascii="Times New Roman" w:hAnsi="Times New Roman" w:cs="Times New Roman"/>
          <w:vertAlign w:val="superscript"/>
        </w:rPr>
        <w:t>)</w:t>
      </w:r>
      <w:r w:rsidRPr="006227A9">
        <w:rPr>
          <w:rFonts w:ascii="Times New Roman" w:hAnsi="Times New Roman" w:cs="Times New Roman"/>
        </w:rPr>
        <w:t xml:space="preserve"> </w:t>
      </w:r>
      <w:r>
        <w:rPr>
          <w:rFonts w:ascii="Arial" w:hAnsi="Arial" w:cs="Arial"/>
          <w:sz w:val="14"/>
          <w:szCs w:val="14"/>
        </w:rPr>
        <w:tab/>
      </w:r>
      <w:r w:rsidRPr="00730C58">
        <w:rPr>
          <w:rFonts w:ascii="Arial" w:hAnsi="Arial" w:cs="Arial"/>
          <w:sz w:val="14"/>
          <w:szCs w:val="14"/>
        </w:rPr>
        <w:t xml:space="preserve">§ 21h </w:t>
      </w:r>
      <w:r>
        <w:rPr>
          <w:rFonts w:ascii="Arial" w:hAnsi="Arial" w:cs="Arial"/>
          <w:sz w:val="14"/>
          <w:szCs w:val="14"/>
        </w:rPr>
        <w:t xml:space="preserve">zákona </w:t>
      </w:r>
      <w:r w:rsidRPr="00730C58">
        <w:rPr>
          <w:rFonts w:ascii="Arial" w:hAnsi="Arial" w:cs="Arial"/>
          <w:sz w:val="14"/>
          <w:szCs w:val="14"/>
        </w:rPr>
        <w:t>č. 293/1993 Sb., o výkonu vazby,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8917" w14:textId="77777777" w:rsidR="00EB61EA" w:rsidRPr="00EB61EA" w:rsidRDefault="00EB61EA" w:rsidP="00EB61EA">
    <w:pPr>
      <w:widowControl w:val="0"/>
      <w:autoSpaceDE w:val="0"/>
      <w:autoSpaceDN w:val="0"/>
      <w:adjustRightInd w:val="0"/>
      <w:spacing w:after="0" w:line="240" w:lineRule="auto"/>
      <w:jc w:val="right"/>
      <w:rPr>
        <w:rFonts w:ascii="Times New Roman" w:eastAsia="Times New Roman" w:hAnsi="Times New Roman" w:cs="Times New Roman"/>
        <w:b/>
        <w:bCs/>
        <w:sz w:val="20"/>
        <w:szCs w:val="20"/>
      </w:rPr>
    </w:pPr>
    <w:r w:rsidRPr="00EB61EA">
      <w:rPr>
        <w:rFonts w:ascii="Times New Roman" w:eastAsia="Times New Roman" w:hAnsi="Times New Roman" w:cs="Times New Roman"/>
        <w:bCs/>
        <w:sz w:val="20"/>
        <w:szCs w:val="20"/>
      </w:rPr>
      <w:t xml:space="preserve">Příloha č. 1 </w:t>
    </w:r>
  </w:p>
  <w:p w14:paraId="5E10961D" w14:textId="77777777" w:rsidR="003B4F8C" w:rsidRPr="00D774D3" w:rsidRDefault="003B4F8C" w:rsidP="00EB61EA">
    <w:pPr>
      <w:pStyle w:val="Zhlav"/>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F35"/>
    <w:multiLevelType w:val="hybridMultilevel"/>
    <w:tmpl w:val="9E361BA4"/>
    <w:lvl w:ilvl="0" w:tplc="E838743C">
      <w:start w:val="1"/>
      <w:numFmt w:val="decimal"/>
      <w:lvlText w:val="(%1)"/>
      <w:lvlJc w:val="left"/>
      <w:pPr>
        <w:ind w:left="1427" w:hanging="360"/>
      </w:pPr>
      <w:rPr>
        <w:rFonts w:hint="default"/>
      </w:rPr>
    </w:lvl>
    <w:lvl w:ilvl="1" w:tplc="04050019" w:tentative="1">
      <w:start w:val="1"/>
      <w:numFmt w:val="lowerLetter"/>
      <w:lvlText w:val="%2."/>
      <w:lvlJc w:val="left"/>
      <w:pPr>
        <w:ind w:left="2147" w:hanging="360"/>
      </w:pPr>
    </w:lvl>
    <w:lvl w:ilvl="2" w:tplc="0405001B" w:tentative="1">
      <w:start w:val="1"/>
      <w:numFmt w:val="lowerRoman"/>
      <w:lvlText w:val="%3."/>
      <w:lvlJc w:val="right"/>
      <w:pPr>
        <w:ind w:left="2867" w:hanging="180"/>
      </w:p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1" w15:restartNumberingAfterBreak="0">
    <w:nsid w:val="00A61C09"/>
    <w:multiLevelType w:val="hybridMultilevel"/>
    <w:tmpl w:val="81CAB06C"/>
    <w:lvl w:ilvl="0" w:tplc="AB4C336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F2A95"/>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73C40A2"/>
    <w:multiLevelType w:val="hybridMultilevel"/>
    <w:tmpl w:val="B2B43D7E"/>
    <w:lvl w:ilvl="0" w:tplc="4734025E">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FE3E3B"/>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ACA0A30"/>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86502D"/>
    <w:multiLevelType w:val="hybridMultilevel"/>
    <w:tmpl w:val="F2E28B48"/>
    <w:lvl w:ilvl="0" w:tplc="AB4C3360">
      <w:start w:val="1"/>
      <w:numFmt w:val="decimal"/>
      <w:lvlText w:val="(%1)"/>
      <w:lvlJc w:val="left"/>
      <w:pPr>
        <w:ind w:left="1353" w:hanging="360"/>
      </w:pPr>
      <w:rPr>
        <w:rFonts w:hint="default"/>
        <w:color w:val="auto"/>
      </w:rPr>
    </w:lvl>
    <w:lvl w:ilvl="1" w:tplc="04050019" w:tentative="1">
      <w:start w:val="1"/>
      <w:numFmt w:val="lowerLetter"/>
      <w:lvlText w:val="%2."/>
      <w:lvlJc w:val="left"/>
      <w:pPr>
        <w:ind w:left="2147" w:hanging="360"/>
      </w:pPr>
    </w:lvl>
    <w:lvl w:ilvl="2" w:tplc="0405001B" w:tentative="1">
      <w:start w:val="1"/>
      <w:numFmt w:val="lowerRoman"/>
      <w:lvlText w:val="%3."/>
      <w:lvlJc w:val="right"/>
      <w:pPr>
        <w:ind w:left="2867" w:hanging="180"/>
      </w:p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7" w15:restartNumberingAfterBreak="0">
    <w:nsid w:val="0F777C7D"/>
    <w:multiLevelType w:val="hybridMultilevel"/>
    <w:tmpl w:val="AA38BCBE"/>
    <w:lvl w:ilvl="0" w:tplc="4184E540">
      <w:start w:val="1"/>
      <w:numFmt w:val="decimal"/>
      <w:lvlText w:val="(%1)"/>
      <w:lvlJc w:val="left"/>
      <w:pPr>
        <w:ind w:left="1466" w:hanging="615"/>
      </w:pPr>
      <w:rPr>
        <w:rFonts w:cs="Times New Roman" w:hint="default"/>
        <w:i w:val="0"/>
      </w:rPr>
    </w:lvl>
    <w:lvl w:ilvl="1" w:tplc="04050019" w:tentative="1">
      <w:start w:val="1"/>
      <w:numFmt w:val="lowerLetter"/>
      <w:lvlText w:val="%2."/>
      <w:lvlJc w:val="left"/>
      <w:pPr>
        <w:ind w:left="1931" w:hanging="360"/>
      </w:pPr>
      <w:rPr>
        <w:rFonts w:cs="Times New Roman"/>
      </w:rPr>
    </w:lvl>
    <w:lvl w:ilvl="2" w:tplc="0405001B" w:tentative="1">
      <w:start w:val="1"/>
      <w:numFmt w:val="lowerRoman"/>
      <w:lvlText w:val="%3."/>
      <w:lvlJc w:val="right"/>
      <w:pPr>
        <w:ind w:left="2651" w:hanging="180"/>
      </w:pPr>
      <w:rPr>
        <w:rFonts w:cs="Times New Roman"/>
      </w:rPr>
    </w:lvl>
    <w:lvl w:ilvl="3" w:tplc="0405000F" w:tentative="1">
      <w:start w:val="1"/>
      <w:numFmt w:val="decimal"/>
      <w:lvlText w:val="%4."/>
      <w:lvlJc w:val="left"/>
      <w:pPr>
        <w:ind w:left="3371" w:hanging="360"/>
      </w:pPr>
      <w:rPr>
        <w:rFonts w:cs="Times New Roman"/>
      </w:rPr>
    </w:lvl>
    <w:lvl w:ilvl="4" w:tplc="04050019" w:tentative="1">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abstractNum w:abstractNumId="8" w15:restartNumberingAfterBreak="0">
    <w:nsid w:val="146945CF"/>
    <w:multiLevelType w:val="hybridMultilevel"/>
    <w:tmpl w:val="32EE218A"/>
    <w:lvl w:ilvl="0" w:tplc="E62225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710BFC"/>
    <w:multiLevelType w:val="hybridMultilevel"/>
    <w:tmpl w:val="171E3C16"/>
    <w:lvl w:ilvl="0" w:tplc="D084EAD8">
      <w:start w:val="1"/>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E654F2"/>
    <w:multiLevelType w:val="hybridMultilevel"/>
    <w:tmpl w:val="4AA4EE9C"/>
    <w:lvl w:ilvl="0" w:tplc="B38A47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026C40"/>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A4B63E7"/>
    <w:multiLevelType w:val="hybridMultilevel"/>
    <w:tmpl w:val="CE8A051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DFE607A"/>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0EA6C9F"/>
    <w:multiLevelType w:val="hybridMultilevel"/>
    <w:tmpl w:val="18CA69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14A5188"/>
    <w:multiLevelType w:val="hybridMultilevel"/>
    <w:tmpl w:val="F0F20792"/>
    <w:lvl w:ilvl="0" w:tplc="EBB06192">
      <w:start w:val="1"/>
      <w:numFmt w:val="decim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C33640C"/>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D1E1272"/>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D45746B"/>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1850FFD"/>
    <w:multiLevelType w:val="hybridMultilevel"/>
    <w:tmpl w:val="18B1FE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62B3CBC"/>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A760480"/>
    <w:multiLevelType w:val="hybridMultilevel"/>
    <w:tmpl w:val="CE8A051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BDA66AB"/>
    <w:multiLevelType w:val="hybridMultilevel"/>
    <w:tmpl w:val="1C88F45A"/>
    <w:lvl w:ilvl="0" w:tplc="E62225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BC29F0"/>
    <w:multiLevelType w:val="hybridMultilevel"/>
    <w:tmpl w:val="9E361BA4"/>
    <w:lvl w:ilvl="0" w:tplc="E838743C">
      <w:start w:val="1"/>
      <w:numFmt w:val="decimal"/>
      <w:lvlText w:val="(%1)"/>
      <w:lvlJc w:val="left"/>
      <w:pPr>
        <w:ind w:left="1427" w:hanging="360"/>
      </w:pPr>
      <w:rPr>
        <w:rFonts w:hint="default"/>
      </w:rPr>
    </w:lvl>
    <w:lvl w:ilvl="1" w:tplc="04050019" w:tentative="1">
      <w:start w:val="1"/>
      <w:numFmt w:val="lowerLetter"/>
      <w:lvlText w:val="%2."/>
      <w:lvlJc w:val="left"/>
      <w:pPr>
        <w:ind w:left="2147" w:hanging="360"/>
      </w:pPr>
    </w:lvl>
    <w:lvl w:ilvl="2" w:tplc="0405001B" w:tentative="1">
      <w:start w:val="1"/>
      <w:numFmt w:val="lowerRoman"/>
      <w:lvlText w:val="%3."/>
      <w:lvlJc w:val="right"/>
      <w:pPr>
        <w:ind w:left="2867" w:hanging="180"/>
      </w:p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24" w15:restartNumberingAfterBreak="0">
    <w:nsid w:val="3CD87ACD"/>
    <w:multiLevelType w:val="hybridMultilevel"/>
    <w:tmpl w:val="9E361BA4"/>
    <w:lvl w:ilvl="0" w:tplc="E838743C">
      <w:start w:val="1"/>
      <w:numFmt w:val="decimal"/>
      <w:lvlText w:val="(%1)"/>
      <w:lvlJc w:val="left"/>
      <w:pPr>
        <w:ind w:left="1427" w:hanging="360"/>
      </w:pPr>
      <w:rPr>
        <w:rFonts w:hint="default"/>
      </w:rPr>
    </w:lvl>
    <w:lvl w:ilvl="1" w:tplc="04050019" w:tentative="1">
      <w:start w:val="1"/>
      <w:numFmt w:val="lowerLetter"/>
      <w:lvlText w:val="%2."/>
      <w:lvlJc w:val="left"/>
      <w:pPr>
        <w:ind w:left="2147" w:hanging="360"/>
      </w:pPr>
    </w:lvl>
    <w:lvl w:ilvl="2" w:tplc="0405001B" w:tentative="1">
      <w:start w:val="1"/>
      <w:numFmt w:val="lowerRoman"/>
      <w:lvlText w:val="%3."/>
      <w:lvlJc w:val="right"/>
      <w:pPr>
        <w:ind w:left="2867" w:hanging="180"/>
      </w:p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25" w15:restartNumberingAfterBreak="0">
    <w:nsid w:val="3CE85A61"/>
    <w:multiLevelType w:val="hybridMultilevel"/>
    <w:tmpl w:val="5052D270"/>
    <w:lvl w:ilvl="0" w:tplc="A350C516">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6" w15:restartNumberingAfterBreak="0">
    <w:nsid w:val="3CFE1237"/>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D400AB9"/>
    <w:multiLevelType w:val="hybridMultilevel"/>
    <w:tmpl w:val="0ADAA5E6"/>
    <w:lvl w:ilvl="0" w:tplc="8D9C447E">
      <w:start w:val="3"/>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411D32F8"/>
    <w:multiLevelType w:val="hybridMultilevel"/>
    <w:tmpl w:val="5052D270"/>
    <w:lvl w:ilvl="0" w:tplc="A350C516">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9" w15:restartNumberingAfterBreak="0">
    <w:nsid w:val="459072A0"/>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5DB334C"/>
    <w:multiLevelType w:val="hybridMultilevel"/>
    <w:tmpl w:val="CDBACF44"/>
    <w:lvl w:ilvl="0" w:tplc="B38A47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B17952"/>
    <w:multiLevelType w:val="hybridMultilevel"/>
    <w:tmpl w:val="029EE96A"/>
    <w:lvl w:ilvl="0" w:tplc="04050017">
      <w:start w:val="1"/>
      <w:numFmt w:val="lowerLetter"/>
      <w:lvlText w:val="%1)"/>
      <w:lvlJc w:val="left"/>
      <w:pPr>
        <w:ind w:left="928"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0723F3"/>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FA07C71"/>
    <w:multiLevelType w:val="hybridMultilevel"/>
    <w:tmpl w:val="2C4CDC68"/>
    <w:lvl w:ilvl="0" w:tplc="06648BC8">
      <w:start w:val="1"/>
      <w:numFmt w:val="decim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0523047"/>
    <w:multiLevelType w:val="hybridMultilevel"/>
    <w:tmpl w:val="870C72A2"/>
    <w:lvl w:ilvl="0" w:tplc="1D8CD65E">
      <w:start w:val="1"/>
      <w:numFmt w:val="decimal"/>
      <w:lvlText w:val="(%1)"/>
      <w:lvlJc w:val="left"/>
      <w:pPr>
        <w:ind w:left="1427" w:hanging="360"/>
      </w:pPr>
      <w:rPr>
        <w:rFonts w:hint="default"/>
        <w:i w:val="0"/>
      </w:rPr>
    </w:lvl>
    <w:lvl w:ilvl="1" w:tplc="04050019" w:tentative="1">
      <w:start w:val="1"/>
      <w:numFmt w:val="lowerLetter"/>
      <w:lvlText w:val="%2."/>
      <w:lvlJc w:val="left"/>
      <w:pPr>
        <w:ind w:left="2147" w:hanging="360"/>
      </w:pPr>
    </w:lvl>
    <w:lvl w:ilvl="2" w:tplc="0405001B" w:tentative="1">
      <w:start w:val="1"/>
      <w:numFmt w:val="lowerRoman"/>
      <w:lvlText w:val="%3."/>
      <w:lvlJc w:val="right"/>
      <w:pPr>
        <w:ind w:left="2867" w:hanging="180"/>
      </w:p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35" w15:restartNumberingAfterBreak="0">
    <w:nsid w:val="514E6B41"/>
    <w:multiLevelType w:val="hybridMultilevel"/>
    <w:tmpl w:val="9E361BA4"/>
    <w:lvl w:ilvl="0" w:tplc="E838743C">
      <w:start w:val="1"/>
      <w:numFmt w:val="decimal"/>
      <w:lvlText w:val="(%1)"/>
      <w:lvlJc w:val="left"/>
      <w:pPr>
        <w:ind w:left="1427" w:hanging="360"/>
      </w:pPr>
      <w:rPr>
        <w:rFonts w:hint="default"/>
      </w:rPr>
    </w:lvl>
    <w:lvl w:ilvl="1" w:tplc="04050019" w:tentative="1">
      <w:start w:val="1"/>
      <w:numFmt w:val="lowerLetter"/>
      <w:lvlText w:val="%2."/>
      <w:lvlJc w:val="left"/>
      <w:pPr>
        <w:ind w:left="2147" w:hanging="360"/>
      </w:pPr>
    </w:lvl>
    <w:lvl w:ilvl="2" w:tplc="0405001B" w:tentative="1">
      <w:start w:val="1"/>
      <w:numFmt w:val="lowerRoman"/>
      <w:lvlText w:val="%3."/>
      <w:lvlJc w:val="right"/>
      <w:pPr>
        <w:ind w:left="2867" w:hanging="180"/>
      </w:p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36" w15:restartNumberingAfterBreak="0">
    <w:nsid w:val="53484579"/>
    <w:multiLevelType w:val="multilevel"/>
    <w:tmpl w:val="B4686EB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4977953"/>
    <w:multiLevelType w:val="hybridMultilevel"/>
    <w:tmpl w:val="FFFFFFFF"/>
    <w:lvl w:ilvl="0" w:tplc="8B06116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6152AB0"/>
    <w:multiLevelType w:val="hybridMultilevel"/>
    <w:tmpl w:val="BC62710C"/>
    <w:lvl w:ilvl="0" w:tplc="DF041F9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6A838C5"/>
    <w:multiLevelType w:val="hybridMultilevel"/>
    <w:tmpl w:val="AA38BCBE"/>
    <w:lvl w:ilvl="0" w:tplc="4184E540">
      <w:start w:val="1"/>
      <w:numFmt w:val="decimal"/>
      <w:lvlText w:val="(%1)"/>
      <w:lvlJc w:val="left"/>
      <w:pPr>
        <w:ind w:left="1335" w:hanging="615"/>
      </w:pPr>
      <w:rPr>
        <w:rFonts w:cs="Times New Roman" w:hint="default"/>
        <w:i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0" w15:restartNumberingAfterBreak="0">
    <w:nsid w:val="57B746EF"/>
    <w:multiLevelType w:val="hybridMultilevel"/>
    <w:tmpl w:val="9E361BA4"/>
    <w:lvl w:ilvl="0" w:tplc="E838743C">
      <w:start w:val="1"/>
      <w:numFmt w:val="decimal"/>
      <w:lvlText w:val="(%1)"/>
      <w:lvlJc w:val="left"/>
      <w:pPr>
        <w:ind w:left="1427" w:hanging="360"/>
      </w:pPr>
      <w:rPr>
        <w:rFonts w:hint="default"/>
      </w:rPr>
    </w:lvl>
    <w:lvl w:ilvl="1" w:tplc="04050019" w:tentative="1">
      <w:start w:val="1"/>
      <w:numFmt w:val="lowerLetter"/>
      <w:lvlText w:val="%2."/>
      <w:lvlJc w:val="left"/>
      <w:pPr>
        <w:ind w:left="2147" w:hanging="360"/>
      </w:pPr>
    </w:lvl>
    <w:lvl w:ilvl="2" w:tplc="0405001B" w:tentative="1">
      <w:start w:val="1"/>
      <w:numFmt w:val="lowerRoman"/>
      <w:lvlText w:val="%3."/>
      <w:lvlJc w:val="right"/>
      <w:pPr>
        <w:ind w:left="2867" w:hanging="180"/>
      </w:p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41" w15:restartNumberingAfterBreak="0">
    <w:nsid w:val="5A0708CF"/>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5C847A4F"/>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D217DF3"/>
    <w:multiLevelType w:val="hybridMultilevel"/>
    <w:tmpl w:val="085E5618"/>
    <w:lvl w:ilvl="0" w:tplc="E62225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AB5FA5"/>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65B2280B"/>
    <w:multiLevelType w:val="hybridMultilevel"/>
    <w:tmpl w:val="9E361BA4"/>
    <w:lvl w:ilvl="0" w:tplc="E838743C">
      <w:start w:val="1"/>
      <w:numFmt w:val="decimal"/>
      <w:lvlText w:val="(%1)"/>
      <w:lvlJc w:val="left"/>
      <w:pPr>
        <w:ind w:left="1427" w:hanging="360"/>
      </w:pPr>
      <w:rPr>
        <w:rFonts w:hint="default"/>
      </w:rPr>
    </w:lvl>
    <w:lvl w:ilvl="1" w:tplc="04050019" w:tentative="1">
      <w:start w:val="1"/>
      <w:numFmt w:val="lowerLetter"/>
      <w:lvlText w:val="%2."/>
      <w:lvlJc w:val="left"/>
      <w:pPr>
        <w:ind w:left="2147" w:hanging="360"/>
      </w:pPr>
    </w:lvl>
    <w:lvl w:ilvl="2" w:tplc="0405001B" w:tentative="1">
      <w:start w:val="1"/>
      <w:numFmt w:val="lowerRoman"/>
      <w:lvlText w:val="%3."/>
      <w:lvlJc w:val="right"/>
      <w:pPr>
        <w:ind w:left="2867" w:hanging="180"/>
      </w:p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46" w15:restartNumberingAfterBreak="0">
    <w:nsid w:val="6C4029B3"/>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6FA2751D"/>
    <w:multiLevelType w:val="hybridMultilevel"/>
    <w:tmpl w:val="A3C088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0E66738"/>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1482E66"/>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726A0B68"/>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77E42728"/>
    <w:multiLevelType w:val="hybridMultilevel"/>
    <w:tmpl w:val="9E361BA4"/>
    <w:lvl w:ilvl="0" w:tplc="E838743C">
      <w:start w:val="1"/>
      <w:numFmt w:val="decimal"/>
      <w:lvlText w:val="(%1)"/>
      <w:lvlJc w:val="left"/>
      <w:pPr>
        <w:ind w:left="1427" w:hanging="360"/>
      </w:pPr>
      <w:rPr>
        <w:rFonts w:hint="default"/>
      </w:rPr>
    </w:lvl>
    <w:lvl w:ilvl="1" w:tplc="04050019" w:tentative="1">
      <w:start w:val="1"/>
      <w:numFmt w:val="lowerLetter"/>
      <w:lvlText w:val="%2."/>
      <w:lvlJc w:val="left"/>
      <w:pPr>
        <w:ind w:left="2147" w:hanging="360"/>
      </w:pPr>
    </w:lvl>
    <w:lvl w:ilvl="2" w:tplc="0405001B" w:tentative="1">
      <w:start w:val="1"/>
      <w:numFmt w:val="lowerRoman"/>
      <w:lvlText w:val="%3."/>
      <w:lvlJc w:val="right"/>
      <w:pPr>
        <w:ind w:left="2867" w:hanging="180"/>
      </w:p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52" w15:restartNumberingAfterBreak="0">
    <w:nsid w:val="7F2A3898"/>
    <w:multiLevelType w:val="hybridMultilevel"/>
    <w:tmpl w:val="9E361BA4"/>
    <w:lvl w:ilvl="0" w:tplc="E838743C">
      <w:start w:val="1"/>
      <w:numFmt w:val="decimal"/>
      <w:lvlText w:val="(%1)"/>
      <w:lvlJc w:val="left"/>
      <w:pPr>
        <w:ind w:left="1427" w:hanging="360"/>
      </w:pPr>
      <w:rPr>
        <w:rFonts w:hint="default"/>
      </w:rPr>
    </w:lvl>
    <w:lvl w:ilvl="1" w:tplc="04050019" w:tentative="1">
      <w:start w:val="1"/>
      <w:numFmt w:val="lowerLetter"/>
      <w:lvlText w:val="%2."/>
      <w:lvlJc w:val="left"/>
      <w:pPr>
        <w:ind w:left="2147" w:hanging="360"/>
      </w:pPr>
    </w:lvl>
    <w:lvl w:ilvl="2" w:tplc="0405001B" w:tentative="1">
      <w:start w:val="1"/>
      <w:numFmt w:val="lowerRoman"/>
      <w:lvlText w:val="%3."/>
      <w:lvlJc w:val="right"/>
      <w:pPr>
        <w:ind w:left="2867" w:hanging="180"/>
      </w:p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num w:numId="1" w16cid:durableId="133330833">
    <w:abstractNumId w:val="20"/>
  </w:num>
  <w:num w:numId="2" w16cid:durableId="1107235786">
    <w:abstractNumId w:val="5"/>
  </w:num>
  <w:num w:numId="3" w16cid:durableId="713391695">
    <w:abstractNumId w:val="50"/>
  </w:num>
  <w:num w:numId="4" w16cid:durableId="746806265">
    <w:abstractNumId w:val="2"/>
  </w:num>
  <w:num w:numId="5" w16cid:durableId="2120559917">
    <w:abstractNumId w:val="33"/>
  </w:num>
  <w:num w:numId="6" w16cid:durableId="1289554328">
    <w:abstractNumId w:val="49"/>
  </w:num>
  <w:num w:numId="7" w16cid:durableId="1418136167">
    <w:abstractNumId w:val="31"/>
  </w:num>
  <w:num w:numId="8" w16cid:durableId="923538080">
    <w:abstractNumId w:val="42"/>
  </w:num>
  <w:num w:numId="9" w16cid:durableId="333412824">
    <w:abstractNumId w:val="46"/>
  </w:num>
  <w:num w:numId="10" w16cid:durableId="1863661498">
    <w:abstractNumId w:val="4"/>
  </w:num>
  <w:num w:numId="11" w16cid:durableId="1271091183">
    <w:abstractNumId w:val="36"/>
  </w:num>
  <w:num w:numId="12" w16cid:durableId="149098298">
    <w:abstractNumId w:val="18"/>
  </w:num>
  <w:num w:numId="13" w16cid:durableId="2142847399">
    <w:abstractNumId w:val="12"/>
  </w:num>
  <w:num w:numId="14" w16cid:durableId="2083914926">
    <w:abstractNumId w:val="32"/>
  </w:num>
  <w:num w:numId="15" w16cid:durableId="1308783829">
    <w:abstractNumId w:val="48"/>
  </w:num>
  <w:num w:numId="16" w16cid:durableId="452483843">
    <w:abstractNumId w:val="16"/>
  </w:num>
  <w:num w:numId="17" w16cid:durableId="1577858948">
    <w:abstractNumId w:val="11"/>
  </w:num>
  <w:num w:numId="18" w16cid:durableId="243301665">
    <w:abstractNumId w:val="21"/>
  </w:num>
  <w:num w:numId="19" w16cid:durableId="609239816">
    <w:abstractNumId w:val="17"/>
  </w:num>
  <w:num w:numId="20" w16cid:durableId="916670101">
    <w:abstractNumId w:val="26"/>
  </w:num>
  <w:num w:numId="21" w16cid:durableId="1175875781">
    <w:abstractNumId w:val="41"/>
  </w:num>
  <w:num w:numId="22" w16cid:durableId="590284287">
    <w:abstractNumId w:val="44"/>
  </w:num>
  <w:num w:numId="23" w16cid:durableId="2127114572">
    <w:abstractNumId w:val="13"/>
  </w:num>
  <w:num w:numId="24" w16cid:durableId="568079516">
    <w:abstractNumId w:val="15"/>
  </w:num>
  <w:num w:numId="25" w16cid:durableId="874198067">
    <w:abstractNumId w:val="29"/>
  </w:num>
  <w:num w:numId="26" w16cid:durableId="1302419982">
    <w:abstractNumId w:val="0"/>
  </w:num>
  <w:num w:numId="27" w16cid:durableId="182479643">
    <w:abstractNumId w:val="51"/>
  </w:num>
  <w:num w:numId="28" w16cid:durableId="1871839802">
    <w:abstractNumId w:val="45"/>
  </w:num>
  <w:num w:numId="29" w16cid:durableId="184296931">
    <w:abstractNumId w:val="40"/>
  </w:num>
  <w:num w:numId="30" w16cid:durableId="45377929">
    <w:abstractNumId w:val="34"/>
  </w:num>
  <w:num w:numId="31" w16cid:durableId="660160590">
    <w:abstractNumId w:val="24"/>
  </w:num>
  <w:num w:numId="32" w16cid:durableId="711539805">
    <w:abstractNumId w:val="6"/>
  </w:num>
  <w:num w:numId="33" w16cid:durableId="1896887306">
    <w:abstractNumId w:val="35"/>
  </w:num>
  <w:num w:numId="34" w16cid:durableId="1719623251">
    <w:abstractNumId w:val="47"/>
  </w:num>
  <w:num w:numId="35" w16cid:durableId="777333406">
    <w:abstractNumId w:val="27"/>
  </w:num>
  <w:num w:numId="36" w16cid:durableId="588318349">
    <w:abstractNumId w:val="23"/>
  </w:num>
  <w:num w:numId="37" w16cid:durableId="398752602">
    <w:abstractNumId w:val="52"/>
  </w:num>
  <w:num w:numId="38" w16cid:durableId="1451053669">
    <w:abstractNumId w:val="25"/>
  </w:num>
  <w:num w:numId="39" w16cid:durableId="273445588">
    <w:abstractNumId w:val="28"/>
  </w:num>
  <w:num w:numId="40" w16cid:durableId="877282868">
    <w:abstractNumId w:val="7"/>
  </w:num>
  <w:num w:numId="41" w16cid:durableId="1699967818">
    <w:abstractNumId w:val="39"/>
  </w:num>
  <w:num w:numId="42" w16cid:durableId="408189603">
    <w:abstractNumId w:val="14"/>
  </w:num>
  <w:num w:numId="43" w16cid:durableId="1870608285">
    <w:abstractNumId w:val="9"/>
  </w:num>
  <w:num w:numId="44" w16cid:durableId="104394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22781074">
    <w:abstractNumId w:val="10"/>
  </w:num>
  <w:num w:numId="46" w16cid:durableId="1628899958">
    <w:abstractNumId w:val="30"/>
  </w:num>
  <w:num w:numId="47" w16cid:durableId="1772168141">
    <w:abstractNumId w:val="3"/>
  </w:num>
  <w:num w:numId="48" w16cid:durableId="731776615">
    <w:abstractNumId w:val="19"/>
  </w:num>
  <w:num w:numId="49" w16cid:durableId="1774207847">
    <w:abstractNumId w:val="38"/>
  </w:num>
  <w:num w:numId="50" w16cid:durableId="489757551">
    <w:abstractNumId w:val="22"/>
  </w:num>
  <w:num w:numId="51" w16cid:durableId="912620212">
    <w:abstractNumId w:val="8"/>
  </w:num>
  <w:num w:numId="52" w16cid:durableId="1795755768">
    <w:abstractNumId w:val="1"/>
  </w:num>
  <w:num w:numId="53" w16cid:durableId="994913049">
    <w:abstractNumId w:val="37"/>
  </w:num>
  <w:num w:numId="54" w16cid:durableId="1608848231">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92"/>
    <w:rsid w:val="00057913"/>
    <w:rsid w:val="00066F3D"/>
    <w:rsid w:val="00086EA1"/>
    <w:rsid w:val="000A2992"/>
    <w:rsid w:val="000B44AD"/>
    <w:rsid w:val="000C715D"/>
    <w:rsid w:val="000D4DC4"/>
    <w:rsid w:val="000D6481"/>
    <w:rsid w:val="000E3D09"/>
    <w:rsid w:val="000F5063"/>
    <w:rsid w:val="00103BE1"/>
    <w:rsid w:val="00104B93"/>
    <w:rsid w:val="00124481"/>
    <w:rsid w:val="00130B9C"/>
    <w:rsid w:val="00147AC5"/>
    <w:rsid w:val="00156132"/>
    <w:rsid w:val="0017781F"/>
    <w:rsid w:val="001922E1"/>
    <w:rsid w:val="001A66C5"/>
    <w:rsid w:val="001E54A6"/>
    <w:rsid w:val="001F3B54"/>
    <w:rsid w:val="001F6BE9"/>
    <w:rsid w:val="00202101"/>
    <w:rsid w:val="0023595D"/>
    <w:rsid w:val="00237756"/>
    <w:rsid w:val="00246515"/>
    <w:rsid w:val="002565DB"/>
    <w:rsid w:val="00260CF8"/>
    <w:rsid w:val="00264492"/>
    <w:rsid w:val="00270A1F"/>
    <w:rsid w:val="00285392"/>
    <w:rsid w:val="00292BFD"/>
    <w:rsid w:val="002B0C0D"/>
    <w:rsid w:val="002B288F"/>
    <w:rsid w:val="002B3DA9"/>
    <w:rsid w:val="002C1F43"/>
    <w:rsid w:val="00306018"/>
    <w:rsid w:val="00306CF0"/>
    <w:rsid w:val="00315108"/>
    <w:rsid w:val="00327601"/>
    <w:rsid w:val="00333932"/>
    <w:rsid w:val="00333E3F"/>
    <w:rsid w:val="003407DE"/>
    <w:rsid w:val="00362DAE"/>
    <w:rsid w:val="0038004C"/>
    <w:rsid w:val="0038531E"/>
    <w:rsid w:val="00387C4F"/>
    <w:rsid w:val="003A22F5"/>
    <w:rsid w:val="003B1405"/>
    <w:rsid w:val="003B4F8C"/>
    <w:rsid w:val="003B5341"/>
    <w:rsid w:val="003D76A7"/>
    <w:rsid w:val="003E065B"/>
    <w:rsid w:val="00402922"/>
    <w:rsid w:val="00403827"/>
    <w:rsid w:val="00432116"/>
    <w:rsid w:val="00443A44"/>
    <w:rsid w:val="00450BF9"/>
    <w:rsid w:val="00451C39"/>
    <w:rsid w:val="00466FCD"/>
    <w:rsid w:val="00484218"/>
    <w:rsid w:val="0049355D"/>
    <w:rsid w:val="004A0002"/>
    <w:rsid w:val="004A2265"/>
    <w:rsid w:val="004B1609"/>
    <w:rsid w:val="004B4683"/>
    <w:rsid w:val="004B7465"/>
    <w:rsid w:val="004C1BD3"/>
    <w:rsid w:val="004C7DB2"/>
    <w:rsid w:val="004E1ED1"/>
    <w:rsid w:val="004E4519"/>
    <w:rsid w:val="004F5933"/>
    <w:rsid w:val="005021C9"/>
    <w:rsid w:val="0051436D"/>
    <w:rsid w:val="00514F87"/>
    <w:rsid w:val="00520E79"/>
    <w:rsid w:val="00525828"/>
    <w:rsid w:val="0052640A"/>
    <w:rsid w:val="00532BB2"/>
    <w:rsid w:val="00532F35"/>
    <w:rsid w:val="00534A60"/>
    <w:rsid w:val="005444A2"/>
    <w:rsid w:val="00555CD4"/>
    <w:rsid w:val="00575CB2"/>
    <w:rsid w:val="005854BA"/>
    <w:rsid w:val="00586F21"/>
    <w:rsid w:val="00592271"/>
    <w:rsid w:val="00592C0F"/>
    <w:rsid w:val="005A0536"/>
    <w:rsid w:val="005B09F1"/>
    <w:rsid w:val="005E42DF"/>
    <w:rsid w:val="005F21DE"/>
    <w:rsid w:val="00605DA9"/>
    <w:rsid w:val="0061025D"/>
    <w:rsid w:val="00623616"/>
    <w:rsid w:val="0064514B"/>
    <w:rsid w:val="0066058B"/>
    <w:rsid w:val="00664716"/>
    <w:rsid w:val="00673A6E"/>
    <w:rsid w:val="00686E37"/>
    <w:rsid w:val="00691333"/>
    <w:rsid w:val="006A09D4"/>
    <w:rsid w:val="006B29DC"/>
    <w:rsid w:val="006B3E95"/>
    <w:rsid w:val="006D0339"/>
    <w:rsid w:val="006D2B30"/>
    <w:rsid w:val="006F1884"/>
    <w:rsid w:val="006F5454"/>
    <w:rsid w:val="006F72BA"/>
    <w:rsid w:val="007011CB"/>
    <w:rsid w:val="007023B9"/>
    <w:rsid w:val="007036B2"/>
    <w:rsid w:val="00720B80"/>
    <w:rsid w:val="00732602"/>
    <w:rsid w:val="00740CDE"/>
    <w:rsid w:val="007505B6"/>
    <w:rsid w:val="00766A96"/>
    <w:rsid w:val="007A5A0F"/>
    <w:rsid w:val="007A7747"/>
    <w:rsid w:val="007B493E"/>
    <w:rsid w:val="00867343"/>
    <w:rsid w:val="008900F8"/>
    <w:rsid w:val="00893EB8"/>
    <w:rsid w:val="008A4CFE"/>
    <w:rsid w:val="008A7DEE"/>
    <w:rsid w:val="008B01F8"/>
    <w:rsid w:val="008B3FBF"/>
    <w:rsid w:val="008B6878"/>
    <w:rsid w:val="008C4EF7"/>
    <w:rsid w:val="008E0C52"/>
    <w:rsid w:val="008E5B58"/>
    <w:rsid w:val="008E775F"/>
    <w:rsid w:val="008F4339"/>
    <w:rsid w:val="00904188"/>
    <w:rsid w:val="009121C2"/>
    <w:rsid w:val="00916B54"/>
    <w:rsid w:val="00937E41"/>
    <w:rsid w:val="00943864"/>
    <w:rsid w:val="00954EE6"/>
    <w:rsid w:val="00955173"/>
    <w:rsid w:val="009664E6"/>
    <w:rsid w:val="00975F32"/>
    <w:rsid w:val="009B430E"/>
    <w:rsid w:val="00A112B0"/>
    <w:rsid w:val="00A21E2A"/>
    <w:rsid w:val="00A3300D"/>
    <w:rsid w:val="00A47E3F"/>
    <w:rsid w:val="00A51678"/>
    <w:rsid w:val="00A51C9C"/>
    <w:rsid w:val="00A61040"/>
    <w:rsid w:val="00A6753C"/>
    <w:rsid w:val="00A81CAD"/>
    <w:rsid w:val="00A835F6"/>
    <w:rsid w:val="00A94F71"/>
    <w:rsid w:val="00AB1754"/>
    <w:rsid w:val="00AB3CA6"/>
    <w:rsid w:val="00AE23F4"/>
    <w:rsid w:val="00AE36EF"/>
    <w:rsid w:val="00B1663F"/>
    <w:rsid w:val="00B25858"/>
    <w:rsid w:val="00B3409C"/>
    <w:rsid w:val="00B500FC"/>
    <w:rsid w:val="00B6274B"/>
    <w:rsid w:val="00B94C81"/>
    <w:rsid w:val="00BB1A28"/>
    <w:rsid w:val="00BD1FDF"/>
    <w:rsid w:val="00BD33E7"/>
    <w:rsid w:val="00BE06EC"/>
    <w:rsid w:val="00BF597C"/>
    <w:rsid w:val="00C45DD6"/>
    <w:rsid w:val="00C508D1"/>
    <w:rsid w:val="00C561D4"/>
    <w:rsid w:val="00C611DB"/>
    <w:rsid w:val="00C64902"/>
    <w:rsid w:val="00C8791C"/>
    <w:rsid w:val="00CA43BE"/>
    <w:rsid w:val="00CB5D7F"/>
    <w:rsid w:val="00CD4528"/>
    <w:rsid w:val="00CF710B"/>
    <w:rsid w:val="00D0014E"/>
    <w:rsid w:val="00D03C42"/>
    <w:rsid w:val="00D065E8"/>
    <w:rsid w:val="00D12E51"/>
    <w:rsid w:val="00D90E05"/>
    <w:rsid w:val="00DA06F0"/>
    <w:rsid w:val="00DA3F45"/>
    <w:rsid w:val="00DB29A2"/>
    <w:rsid w:val="00DC7854"/>
    <w:rsid w:val="00DD3631"/>
    <w:rsid w:val="00DD4237"/>
    <w:rsid w:val="00DE0886"/>
    <w:rsid w:val="00DE5BE9"/>
    <w:rsid w:val="00E14BC4"/>
    <w:rsid w:val="00E37F4C"/>
    <w:rsid w:val="00E51EEC"/>
    <w:rsid w:val="00E57DE4"/>
    <w:rsid w:val="00E67D52"/>
    <w:rsid w:val="00E73B00"/>
    <w:rsid w:val="00E743B3"/>
    <w:rsid w:val="00EB61EA"/>
    <w:rsid w:val="00EC4BF4"/>
    <w:rsid w:val="00ED4FF5"/>
    <w:rsid w:val="00EE353B"/>
    <w:rsid w:val="00EE3ACB"/>
    <w:rsid w:val="00EE7CF3"/>
    <w:rsid w:val="00F11187"/>
    <w:rsid w:val="00F16ED5"/>
    <w:rsid w:val="00F42C24"/>
    <w:rsid w:val="00F64631"/>
    <w:rsid w:val="00F65EF8"/>
    <w:rsid w:val="00F721DA"/>
    <w:rsid w:val="00F737CD"/>
    <w:rsid w:val="00F90DBC"/>
    <w:rsid w:val="00F94183"/>
    <w:rsid w:val="00F94DDC"/>
    <w:rsid w:val="00FA52CF"/>
    <w:rsid w:val="00FA58AE"/>
    <w:rsid w:val="00FC0682"/>
    <w:rsid w:val="00FC16BF"/>
    <w:rsid w:val="00FC6E28"/>
    <w:rsid w:val="00FC7C2B"/>
    <w:rsid w:val="00FD3EDA"/>
    <w:rsid w:val="00FF59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68FC"/>
  <w15:docId w15:val="{ACD43AF6-3BF7-4E8F-80A2-79DA3961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644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4492"/>
    <w:rPr>
      <w:rFonts w:ascii="Tahoma" w:hAnsi="Tahoma" w:cs="Tahoma"/>
      <w:sz w:val="16"/>
      <w:szCs w:val="16"/>
    </w:rPr>
  </w:style>
  <w:style w:type="paragraph" w:styleId="Zhlav">
    <w:name w:val="header"/>
    <w:basedOn w:val="Normln"/>
    <w:link w:val="ZhlavChar"/>
    <w:uiPriority w:val="99"/>
    <w:unhideWhenUsed/>
    <w:rsid w:val="002644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4492"/>
  </w:style>
  <w:style w:type="paragraph" w:styleId="Zpat">
    <w:name w:val="footer"/>
    <w:basedOn w:val="Normln"/>
    <w:link w:val="ZpatChar"/>
    <w:uiPriority w:val="99"/>
    <w:unhideWhenUsed/>
    <w:rsid w:val="00264492"/>
    <w:pPr>
      <w:tabs>
        <w:tab w:val="center" w:pos="4536"/>
        <w:tab w:val="right" w:pos="9072"/>
      </w:tabs>
      <w:spacing w:after="0" w:line="240" w:lineRule="auto"/>
    </w:pPr>
  </w:style>
  <w:style w:type="character" w:customStyle="1" w:styleId="ZpatChar">
    <w:name w:val="Zápatí Char"/>
    <w:basedOn w:val="Standardnpsmoodstavce"/>
    <w:link w:val="Zpat"/>
    <w:uiPriority w:val="99"/>
    <w:rsid w:val="00264492"/>
  </w:style>
  <w:style w:type="table" w:styleId="Mkatabulky">
    <w:name w:val="Table Grid"/>
    <w:basedOn w:val="Normlntabulka"/>
    <w:uiPriority w:val="59"/>
    <w:rsid w:val="00A51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64902"/>
    <w:pPr>
      <w:ind w:left="708"/>
    </w:pPr>
    <w:rPr>
      <w:rFonts w:eastAsiaTheme="minorEastAsia" w:cs="Times New Roman"/>
      <w:lang w:eastAsia="cs-CZ"/>
    </w:rPr>
  </w:style>
  <w:style w:type="paragraph" w:styleId="Textpoznpodarou">
    <w:name w:val="footnote text"/>
    <w:basedOn w:val="Normln"/>
    <w:link w:val="TextpoznpodarouChar"/>
    <w:uiPriority w:val="99"/>
    <w:semiHidden/>
    <w:unhideWhenUsed/>
    <w:rsid w:val="00F42C2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42C24"/>
    <w:rPr>
      <w:sz w:val="20"/>
      <w:szCs w:val="20"/>
    </w:rPr>
  </w:style>
  <w:style w:type="character" w:styleId="Znakapoznpodarou">
    <w:name w:val="footnote reference"/>
    <w:basedOn w:val="Standardnpsmoodstavce"/>
    <w:uiPriority w:val="99"/>
    <w:semiHidden/>
    <w:unhideWhenUsed/>
    <w:rsid w:val="00F42C24"/>
    <w:rPr>
      <w:vertAlign w:val="superscript"/>
    </w:rPr>
  </w:style>
  <w:style w:type="character" w:styleId="Hypertextovodkaz">
    <w:name w:val="Hyperlink"/>
    <w:basedOn w:val="Standardnpsmoodstavce"/>
    <w:uiPriority w:val="99"/>
    <w:semiHidden/>
    <w:unhideWhenUsed/>
    <w:rsid w:val="00592271"/>
    <w:rPr>
      <w:color w:val="0000FF"/>
      <w:u w:val="single"/>
    </w:rPr>
  </w:style>
  <w:style w:type="character" w:styleId="Odkaznakoment">
    <w:name w:val="annotation reference"/>
    <w:basedOn w:val="Standardnpsmoodstavce"/>
    <w:uiPriority w:val="99"/>
    <w:semiHidden/>
    <w:unhideWhenUsed/>
    <w:rsid w:val="00451C39"/>
    <w:rPr>
      <w:sz w:val="16"/>
      <w:szCs w:val="16"/>
    </w:rPr>
  </w:style>
  <w:style w:type="paragraph" w:styleId="Textkomente">
    <w:name w:val="annotation text"/>
    <w:basedOn w:val="Normln"/>
    <w:link w:val="TextkomenteChar"/>
    <w:uiPriority w:val="99"/>
    <w:unhideWhenUsed/>
    <w:rsid w:val="00451C39"/>
    <w:pPr>
      <w:spacing w:line="240" w:lineRule="auto"/>
    </w:pPr>
    <w:rPr>
      <w:sz w:val="20"/>
      <w:szCs w:val="20"/>
    </w:rPr>
  </w:style>
  <w:style w:type="character" w:customStyle="1" w:styleId="TextkomenteChar">
    <w:name w:val="Text komentáře Char"/>
    <w:basedOn w:val="Standardnpsmoodstavce"/>
    <w:link w:val="Textkomente"/>
    <w:uiPriority w:val="99"/>
    <w:rsid w:val="00451C39"/>
    <w:rPr>
      <w:sz w:val="20"/>
      <w:szCs w:val="20"/>
    </w:rPr>
  </w:style>
  <w:style w:type="paragraph" w:styleId="Pedmtkomente">
    <w:name w:val="annotation subject"/>
    <w:basedOn w:val="Textkomente"/>
    <w:next w:val="Textkomente"/>
    <w:link w:val="PedmtkomenteChar"/>
    <w:uiPriority w:val="99"/>
    <w:semiHidden/>
    <w:unhideWhenUsed/>
    <w:rsid w:val="00451C39"/>
    <w:rPr>
      <w:b/>
      <w:bCs/>
    </w:rPr>
  </w:style>
  <w:style w:type="character" w:customStyle="1" w:styleId="PedmtkomenteChar">
    <w:name w:val="Předmět komentáře Char"/>
    <w:basedOn w:val="TextkomenteChar"/>
    <w:link w:val="Pedmtkomente"/>
    <w:uiPriority w:val="99"/>
    <w:semiHidden/>
    <w:rsid w:val="00451C39"/>
    <w:rPr>
      <w:b/>
      <w:bCs/>
      <w:sz w:val="20"/>
      <w:szCs w:val="20"/>
    </w:rPr>
  </w:style>
  <w:style w:type="paragraph" w:customStyle="1" w:styleId="Default">
    <w:name w:val="Default"/>
    <w:rsid w:val="00EE7CF3"/>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3800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0819">
      <w:bodyDiv w:val="1"/>
      <w:marLeft w:val="0"/>
      <w:marRight w:val="0"/>
      <w:marTop w:val="0"/>
      <w:marBottom w:val="0"/>
      <w:divBdr>
        <w:top w:val="none" w:sz="0" w:space="0" w:color="auto"/>
        <w:left w:val="none" w:sz="0" w:space="0" w:color="auto"/>
        <w:bottom w:val="none" w:sz="0" w:space="0" w:color="auto"/>
        <w:right w:val="none" w:sz="0" w:space="0" w:color="auto"/>
      </w:divBdr>
    </w:div>
    <w:div w:id="482967432">
      <w:bodyDiv w:val="1"/>
      <w:marLeft w:val="0"/>
      <w:marRight w:val="0"/>
      <w:marTop w:val="0"/>
      <w:marBottom w:val="0"/>
      <w:divBdr>
        <w:top w:val="none" w:sz="0" w:space="0" w:color="auto"/>
        <w:left w:val="none" w:sz="0" w:space="0" w:color="auto"/>
        <w:bottom w:val="none" w:sz="0" w:space="0" w:color="auto"/>
        <w:right w:val="none" w:sz="0" w:space="0" w:color="auto"/>
      </w:divBdr>
    </w:div>
    <w:div w:id="1611626827">
      <w:bodyDiv w:val="1"/>
      <w:marLeft w:val="0"/>
      <w:marRight w:val="0"/>
      <w:marTop w:val="0"/>
      <w:marBottom w:val="0"/>
      <w:divBdr>
        <w:top w:val="none" w:sz="0" w:space="0" w:color="auto"/>
        <w:left w:val="none" w:sz="0" w:space="0" w:color="auto"/>
        <w:bottom w:val="none" w:sz="0" w:space="0" w:color="auto"/>
        <w:right w:val="none" w:sz="0" w:space="0" w:color="auto"/>
      </w:divBdr>
    </w:div>
    <w:div w:id="179525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B9C7E18AEA39C469D46DD05C1D6F45E" ma:contentTypeVersion="0" ma:contentTypeDescription="Vytvoří nový dokument" ma:contentTypeScope="" ma:versionID="475038ad58ef0d89fefbc84f2408ea79">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FB7B5-8A64-490D-B927-2D536EEC8D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738C5C-DE54-48AB-9F9E-ED0DA4C1DB6A}">
  <ds:schemaRefs>
    <ds:schemaRef ds:uri="http://schemas.microsoft.com/sharepoint/v3/contenttype/forms"/>
  </ds:schemaRefs>
</ds:datastoreItem>
</file>

<file path=customXml/itemProps3.xml><?xml version="1.0" encoding="utf-8"?>
<ds:datastoreItem xmlns:ds="http://schemas.openxmlformats.org/officeDocument/2006/customXml" ds:itemID="{14019F30-1BE5-4FF8-A187-AA06BFEAA17E}">
  <ds:schemaRefs>
    <ds:schemaRef ds:uri="http://schemas.openxmlformats.org/officeDocument/2006/bibliography"/>
  </ds:schemaRefs>
</ds:datastoreItem>
</file>

<file path=customXml/itemProps4.xml><?xml version="1.0" encoding="utf-8"?>
<ds:datastoreItem xmlns:ds="http://schemas.openxmlformats.org/officeDocument/2006/customXml" ds:itemID="{7BA99836-88A6-40DC-B9CB-2A157F37E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5752</Words>
  <Characters>33943</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Příloha č. 1 k NGŘ č. 31_2017</vt:lpstr>
    </vt:vector>
  </TitlesOfParts>
  <Company>Vezenska sluzba CR</Company>
  <LinksUpToDate>false</LinksUpToDate>
  <CharactersWithSpaces>39616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k NGŘ č. 31_2017</dc:title>
  <dc:creator>Jaroslav Bauer</dc:creator>
  <cp:lastModifiedBy>Kohoutová Iva Mgr.</cp:lastModifiedBy>
  <cp:revision>10</cp:revision>
  <cp:lastPrinted>2024-12-27T11:51:00Z</cp:lastPrinted>
  <dcterms:created xsi:type="dcterms:W3CDTF">2024-12-17T13:46:00Z</dcterms:created>
  <dcterms:modified xsi:type="dcterms:W3CDTF">2024-12-27T12:06:00Z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0x0101007B9C7E18AEA39C469D46DD05C1D6F45E</vt:lpwstr>
  </property>
  <property fmtid="{D5CDD505-2E9C-101B-9397-08002B2CF9AE}" pid="3" name="_dlc_DocIdItemGuid">
    <vt:lpwstr>24b2540d-af1a-4e0c-9a09-9e10503154ee</vt:lpwstr>
  </property>
</Properties>
</file>