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5A134" w14:textId="77777777" w:rsidR="007223D2" w:rsidRPr="00E075DD" w:rsidRDefault="007223D2" w:rsidP="007223D2">
      <w:pPr>
        <w:pStyle w:val="Nadpis1"/>
        <w:spacing w:before="0"/>
        <w:ind w:left="0" w:firstLine="0"/>
        <w:rPr>
          <w:lang w:eastAsia="cs-CZ"/>
        </w:rPr>
      </w:pPr>
      <w:bookmarkStart w:id="0" w:name="_Toc136387081"/>
      <w:r w:rsidRPr="00E075DD">
        <w:rPr>
          <w:lang w:eastAsia="cs-CZ"/>
        </w:rPr>
        <w:t>Základní informace o přístupnosti</w:t>
      </w:r>
      <w:bookmarkEnd w:id="0"/>
      <w:r w:rsidRPr="00E075DD">
        <w:rPr>
          <w:lang w:eastAsia="cs-CZ"/>
        </w:rPr>
        <w:t xml:space="preserve"> </w:t>
      </w:r>
    </w:p>
    <w:p w14:paraId="423612E5" w14:textId="77777777" w:rsidR="007223D2" w:rsidRPr="00F821ED" w:rsidRDefault="007223D2" w:rsidP="00C76885">
      <w:pPr>
        <w:spacing w:after="120" w:line="312" w:lineRule="auto"/>
        <w:ind w:left="2410" w:hanging="2410"/>
        <w:jc w:val="both"/>
        <w:rPr>
          <w:rFonts w:cs="Arial"/>
          <w:b/>
          <w:i/>
          <w:lang w:eastAsia="cs-CZ"/>
        </w:rPr>
      </w:pPr>
      <w:r w:rsidRPr="00F821ED">
        <w:rPr>
          <w:rFonts w:cs="Arial"/>
          <w:b/>
          <w:i/>
          <w:lang w:eastAsia="cs-CZ"/>
        </w:rPr>
        <w:t>Název úřadu/instituce</w:t>
      </w:r>
      <w:r w:rsidR="00C76885">
        <w:rPr>
          <w:rFonts w:cs="Arial"/>
          <w:b/>
          <w:i/>
          <w:lang w:eastAsia="cs-CZ"/>
        </w:rPr>
        <w:t>:</w:t>
      </w:r>
      <w:r w:rsidR="00C76885">
        <w:rPr>
          <w:rFonts w:cs="Arial"/>
          <w:b/>
          <w:i/>
          <w:lang w:eastAsia="cs-CZ"/>
        </w:rPr>
        <w:tab/>
      </w:r>
      <w:r w:rsidR="00C76885" w:rsidRPr="00C76885">
        <w:rPr>
          <w:rFonts w:cs="Arial"/>
          <w:b/>
          <w:i/>
          <w:lang w:eastAsia="cs-CZ"/>
        </w:rPr>
        <w:t>Vězeňská služba ČR,</w:t>
      </w:r>
      <w:r w:rsidR="00C76885">
        <w:rPr>
          <w:rFonts w:cs="Arial"/>
          <w:b/>
          <w:i/>
          <w:lang w:eastAsia="cs-CZ"/>
        </w:rPr>
        <w:t xml:space="preserve"> </w:t>
      </w:r>
      <w:r w:rsidR="00B20408">
        <w:rPr>
          <w:rFonts w:cs="Arial"/>
          <w:b/>
          <w:i/>
          <w:lang w:eastAsia="cs-CZ"/>
        </w:rPr>
        <w:t>Věznice Kuřim</w:t>
      </w:r>
    </w:p>
    <w:p w14:paraId="2F7FAE37" w14:textId="77777777" w:rsidR="007223D2" w:rsidRDefault="007223D2" w:rsidP="00C76885">
      <w:pPr>
        <w:spacing w:after="120" w:line="312" w:lineRule="auto"/>
        <w:ind w:left="2410" w:hanging="2410"/>
        <w:jc w:val="both"/>
        <w:rPr>
          <w:rFonts w:cs="Arial"/>
          <w:i/>
          <w:lang w:eastAsia="cs-CZ"/>
        </w:rPr>
      </w:pPr>
      <w:r w:rsidRPr="00F821ED">
        <w:rPr>
          <w:rFonts w:cs="Arial"/>
          <w:i/>
          <w:lang w:eastAsia="cs-CZ"/>
        </w:rPr>
        <w:t>Adresa</w:t>
      </w:r>
      <w:r w:rsidR="00C76885">
        <w:rPr>
          <w:rFonts w:cs="Arial"/>
          <w:i/>
          <w:lang w:eastAsia="cs-CZ"/>
        </w:rPr>
        <w:t>:</w:t>
      </w:r>
      <w:r w:rsidR="00C76885">
        <w:rPr>
          <w:rFonts w:cs="Arial"/>
          <w:i/>
          <w:lang w:eastAsia="cs-CZ"/>
        </w:rPr>
        <w:tab/>
      </w:r>
      <w:r w:rsidR="00B20408" w:rsidRPr="00B20408">
        <w:rPr>
          <w:rFonts w:cs="Arial"/>
          <w:i/>
          <w:lang w:eastAsia="cs-CZ"/>
        </w:rPr>
        <w:t>Blanenská 1191, 664 34 Kuřim</w:t>
      </w:r>
    </w:p>
    <w:p w14:paraId="504B3159" w14:textId="77777777" w:rsidR="00C76885" w:rsidRPr="00F821ED" w:rsidRDefault="00C76885" w:rsidP="00C76885">
      <w:pPr>
        <w:spacing w:after="120" w:line="312" w:lineRule="auto"/>
        <w:ind w:left="2410"/>
        <w:jc w:val="both"/>
        <w:rPr>
          <w:rFonts w:cs="Arial"/>
          <w:i/>
          <w:lang w:eastAsia="cs-CZ"/>
        </w:rPr>
      </w:pPr>
      <w:r>
        <w:rPr>
          <w:rFonts w:cs="Arial"/>
          <w:i/>
          <w:lang w:eastAsia="cs-CZ"/>
        </w:rPr>
        <w:t xml:space="preserve">objekt </w:t>
      </w:r>
      <w:r w:rsidR="002A2096">
        <w:rPr>
          <w:rFonts w:cs="Arial"/>
          <w:i/>
          <w:lang w:eastAsia="cs-CZ"/>
        </w:rPr>
        <w:t>B7 –</w:t>
      </w:r>
      <w:r w:rsidR="00934C94">
        <w:rPr>
          <w:rFonts w:cs="Arial"/>
          <w:i/>
          <w:lang w:eastAsia="cs-CZ"/>
        </w:rPr>
        <w:t xml:space="preserve"> </w:t>
      </w:r>
      <w:r w:rsidR="002A2096">
        <w:rPr>
          <w:rFonts w:cs="Arial"/>
          <w:i/>
          <w:lang w:eastAsia="cs-CZ"/>
        </w:rPr>
        <w:t>administrativní budova</w:t>
      </w:r>
      <w:r w:rsidR="00934C94">
        <w:rPr>
          <w:rFonts w:cs="Arial"/>
          <w:i/>
          <w:lang w:eastAsia="cs-CZ"/>
        </w:rPr>
        <w:t xml:space="preserve"> (část </w:t>
      </w:r>
      <w:r w:rsidR="00BD6D51">
        <w:rPr>
          <w:rFonts w:cs="Arial"/>
          <w:i/>
          <w:lang w:eastAsia="cs-CZ"/>
        </w:rPr>
        <w:t>pro návštěvy</w:t>
      </w:r>
      <w:r w:rsidR="00934C94">
        <w:rPr>
          <w:rFonts w:cs="Arial"/>
          <w:i/>
          <w:lang w:eastAsia="cs-CZ"/>
        </w:rPr>
        <w:t xml:space="preserve"> věz</w:t>
      </w:r>
      <w:r w:rsidR="00BD6D51">
        <w:rPr>
          <w:rFonts w:cs="Arial"/>
          <w:i/>
          <w:lang w:eastAsia="cs-CZ"/>
        </w:rPr>
        <w:t>ňů</w:t>
      </w:r>
      <w:r w:rsidR="00934C94">
        <w:rPr>
          <w:rFonts w:cs="Arial"/>
          <w:i/>
          <w:lang w:eastAsia="cs-CZ"/>
        </w:rPr>
        <w:t>)</w:t>
      </w:r>
    </w:p>
    <w:p w14:paraId="6FB0F41A" w14:textId="77777777" w:rsidR="007223D2" w:rsidRPr="00F821ED" w:rsidRDefault="007223D2" w:rsidP="00C76885">
      <w:pPr>
        <w:spacing w:after="120" w:line="312" w:lineRule="auto"/>
        <w:ind w:left="2410" w:hanging="2410"/>
        <w:jc w:val="both"/>
        <w:rPr>
          <w:rFonts w:cs="Arial"/>
          <w:i/>
          <w:lang w:eastAsia="cs-CZ"/>
        </w:rPr>
      </w:pPr>
      <w:r w:rsidRPr="00F821ED">
        <w:rPr>
          <w:rFonts w:cs="Arial"/>
          <w:i/>
          <w:lang w:eastAsia="cs-CZ"/>
        </w:rPr>
        <w:t>Kontaktní telefon</w:t>
      </w:r>
      <w:r w:rsidR="00C76885">
        <w:rPr>
          <w:rFonts w:cs="Arial"/>
          <w:i/>
          <w:lang w:eastAsia="cs-CZ"/>
        </w:rPr>
        <w:t>:</w:t>
      </w:r>
      <w:r w:rsidR="00C76885">
        <w:rPr>
          <w:rFonts w:cs="Arial"/>
          <w:i/>
          <w:lang w:eastAsia="cs-CZ"/>
        </w:rPr>
        <w:tab/>
      </w:r>
      <w:r w:rsidR="00B20408">
        <w:rPr>
          <w:rFonts w:cs="Arial"/>
          <w:i/>
          <w:lang w:eastAsia="cs-CZ"/>
        </w:rPr>
        <w:t>+420 541 555 111</w:t>
      </w:r>
    </w:p>
    <w:p w14:paraId="7291824D" w14:textId="77777777" w:rsidR="007223D2" w:rsidRPr="00F821ED" w:rsidRDefault="007223D2" w:rsidP="00C76885">
      <w:pPr>
        <w:spacing w:after="120" w:line="312" w:lineRule="auto"/>
        <w:ind w:left="2410" w:hanging="2410"/>
        <w:jc w:val="both"/>
        <w:rPr>
          <w:rFonts w:cs="Arial"/>
          <w:i/>
          <w:lang w:eastAsia="cs-CZ"/>
        </w:rPr>
      </w:pPr>
      <w:r w:rsidRPr="00F821ED">
        <w:rPr>
          <w:rFonts w:cs="Arial"/>
          <w:i/>
          <w:lang w:eastAsia="cs-CZ"/>
        </w:rPr>
        <w:t>E-mail</w:t>
      </w:r>
      <w:r w:rsidR="00C76885">
        <w:rPr>
          <w:rFonts w:cs="Arial"/>
          <w:i/>
          <w:lang w:eastAsia="cs-CZ"/>
        </w:rPr>
        <w:t>:</w:t>
      </w:r>
      <w:r w:rsidR="00C76885">
        <w:rPr>
          <w:rFonts w:cs="Arial"/>
          <w:i/>
          <w:lang w:eastAsia="cs-CZ"/>
        </w:rPr>
        <w:tab/>
      </w:r>
      <w:hyperlink r:id="rId5" w:history="1">
        <w:r w:rsidR="00C76885" w:rsidRPr="00B1022D">
          <w:rPr>
            <w:rStyle w:val="Hypertextovodkaz"/>
            <w:rFonts w:cs="Arial"/>
            <w:i/>
            <w:lang w:eastAsia="cs-CZ"/>
          </w:rPr>
          <w:t>e-podatelna@grvs.justice.cz</w:t>
        </w:r>
      </w:hyperlink>
    </w:p>
    <w:p w14:paraId="5340C3B9" w14:textId="77777777" w:rsidR="007223D2" w:rsidRPr="005D747E" w:rsidRDefault="007223D2" w:rsidP="00C76885">
      <w:pPr>
        <w:spacing w:after="120" w:line="312" w:lineRule="auto"/>
        <w:ind w:left="2410" w:hanging="2410"/>
        <w:jc w:val="both"/>
        <w:rPr>
          <w:rFonts w:cs="Arial"/>
          <w:i/>
          <w:lang w:eastAsia="cs-CZ"/>
        </w:rPr>
      </w:pPr>
      <w:r w:rsidRPr="00F821ED">
        <w:rPr>
          <w:rFonts w:cs="Arial"/>
          <w:i/>
          <w:lang w:eastAsia="cs-CZ"/>
        </w:rPr>
        <w:t>Internetová stránka</w:t>
      </w:r>
      <w:r w:rsidR="00C76885">
        <w:rPr>
          <w:rFonts w:cs="Arial"/>
          <w:i/>
          <w:lang w:eastAsia="cs-CZ"/>
        </w:rPr>
        <w:t>:</w:t>
      </w:r>
      <w:r w:rsidR="00C76885">
        <w:rPr>
          <w:rFonts w:cs="Arial"/>
          <w:i/>
          <w:lang w:eastAsia="cs-CZ"/>
        </w:rPr>
        <w:tab/>
      </w:r>
      <w:hyperlink r:id="rId6" w:history="1">
        <w:r w:rsidR="00B20408" w:rsidRPr="00F33D04">
          <w:rPr>
            <w:rStyle w:val="Hypertextovodkaz"/>
            <w:rFonts w:cs="Arial"/>
            <w:i/>
            <w:lang w:eastAsia="cs-CZ"/>
          </w:rPr>
          <w:t>https://www.vscr.cz/organizacni-jednotky/veznice-kurim</w:t>
        </w:r>
      </w:hyperlink>
    </w:p>
    <w:p w14:paraId="76A184DE" w14:textId="77777777" w:rsidR="007223D2" w:rsidRPr="00243B5B" w:rsidRDefault="007223D2" w:rsidP="007223D2">
      <w:pPr>
        <w:pStyle w:val="Nadpis2"/>
      </w:pPr>
      <w:bookmarkStart w:id="1" w:name="_Toc136387082"/>
      <w:r w:rsidRPr="00243B5B">
        <w:t xml:space="preserve">Přístup k </w:t>
      </w:r>
      <w:r w:rsidRPr="002500EB">
        <w:t>objektu</w:t>
      </w:r>
      <w:bookmarkEnd w:id="1"/>
    </w:p>
    <w:p w14:paraId="2D7331BC" w14:textId="77777777" w:rsidR="007223D2" w:rsidRPr="007275EE" w:rsidRDefault="007223D2" w:rsidP="007223D2">
      <w:pPr>
        <w:pStyle w:val="Nadpis3"/>
      </w:pPr>
      <w:r w:rsidRPr="002500EB">
        <w:t>Parkování</w:t>
      </w:r>
      <w:r w:rsidRPr="00243B5B">
        <w:t>:</w:t>
      </w:r>
    </w:p>
    <w:p w14:paraId="3747C127" w14:textId="77777777" w:rsidR="007223D2" w:rsidRDefault="007223D2" w:rsidP="007223D2">
      <w:pPr>
        <w:jc w:val="both"/>
        <w:rPr>
          <w:rFonts w:cs="Arial"/>
        </w:rPr>
      </w:pPr>
      <w:r>
        <w:rPr>
          <w:rFonts w:cs="Arial"/>
        </w:rPr>
        <w:t>U objektu</w:t>
      </w:r>
      <w:r w:rsidRPr="005773BA">
        <w:rPr>
          <w:rFonts w:cs="Arial"/>
        </w:rPr>
        <w:t xml:space="preserve"> se na</w:t>
      </w:r>
      <w:r>
        <w:rPr>
          <w:rFonts w:cs="Arial"/>
        </w:rPr>
        <w:t>chází vyhrazené parkovací stání pro osoby se zdravotním postižením</w:t>
      </w:r>
      <w:r w:rsidRPr="005773BA">
        <w:rPr>
          <w:rFonts w:cs="Arial"/>
        </w:rPr>
        <w:t>: NE</w:t>
      </w:r>
    </w:p>
    <w:p w14:paraId="56C9D66C" w14:textId="7C33CD0A" w:rsidR="007223D2" w:rsidRPr="00372D80" w:rsidRDefault="007223D2" w:rsidP="007223D2">
      <w:pPr>
        <w:jc w:val="both"/>
        <w:rPr>
          <w:rFonts w:cs="Arial"/>
          <w:b/>
          <w:color w:val="2E74B5" w:themeColor="accent1" w:themeShade="BF"/>
        </w:rPr>
      </w:pPr>
      <w:r w:rsidRPr="005773BA">
        <w:rPr>
          <w:rFonts w:cs="Arial"/>
        </w:rPr>
        <w:t>Trasa o</w:t>
      </w:r>
      <w:r w:rsidRPr="00372D80">
        <w:rPr>
          <w:rFonts w:cs="Arial"/>
        </w:rPr>
        <w:t>d vyhrazeného parkovacího stání ke vstupu do budovy je bezbariérová (v cestě nejsou žádné nerovnosti, překážky ani schody): NE</w:t>
      </w:r>
    </w:p>
    <w:p w14:paraId="1833E499" w14:textId="77777777" w:rsidR="007223D2" w:rsidRPr="00372D80" w:rsidRDefault="007223D2" w:rsidP="007223D2">
      <w:pPr>
        <w:pStyle w:val="Nadpis3"/>
      </w:pPr>
      <w:r w:rsidRPr="00372D80">
        <w:t>Veřejná doprava:</w:t>
      </w:r>
    </w:p>
    <w:p w14:paraId="19D5829F" w14:textId="77777777" w:rsidR="001240F7" w:rsidRPr="00372D80" w:rsidRDefault="007223D2" w:rsidP="007223D2">
      <w:pPr>
        <w:jc w:val="both"/>
        <w:rPr>
          <w:rFonts w:cs="Arial"/>
        </w:rPr>
      </w:pPr>
      <w:r w:rsidRPr="00372D80">
        <w:rPr>
          <w:rFonts w:cs="Arial"/>
        </w:rPr>
        <w:t>V blízkosti objektu se nachází zastávka veřejné dopravy: ANO</w:t>
      </w:r>
    </w:p>
    <w:p w14:paraId="2F00DAB7" w14:textId="0BE90827" w:rsidR="007909A2" w:rsidRPr="00372D80" w:rsidRDefault="00372D80" w:rsidP="00B115AE">
      <w:pPr>
        <w:pStyle w:val="Odstavecseseznamem"/>
        <w:numPr>
          <w:ilvl w:val="0"/>
          <w:numId w:val="7"/>
        </w:numPr>
        <w:jc w:val="both"/>
        <w:rPr>
          <w:rFonts w:cs="Arial"/>
          <w:i/>
        </w:rPr>
      </w:pPr>
      <w:r w:rsidRPr="00372D80">
        <w:rPr>
          <w:rFonts w:cs="Arial"/>
          <w:i/>
        </w:rPr>
        <w:t xml:space="preserve">zastávka „Kuřim, </w:t>
      </w:r>
      <w:proofErr w:type="spellStart"/>
      <w:r w:rsidRPr="00372D80">
        <w:rPr>
          <w:rFonts w:cs="Arial"/>
          <w:i/>
        </w:rPr>
        <w:t>Prefa</w:t>
      </w:r>
      <w:proofErr w:type="spellEnd"/>
      <w:r w:rsidRPr="00372D80">
        <w:rPr>
          <w:rFonts w:cs="Arial"/>
          <w:i/>
        </w:rPr>
        <w:t>“ (275 m od hlavního vstupu do věznice, 395 m od vstupu do administrativní části budovy), MHD: autobus – linka č. 310 / hromadná veřejná doprava: autobus – linky č. 302 (trasa Zoologická zahrada /Brno/ – Kuřim), 311, 312 a 314 (Tišnov – Kuřim)</w:t>
      </w:r>
    </w:p>
    <w:p w14:paraId="4ED366DC" w14:textId="6A4DEE58" w:rsidR="007223D2" w:rsidRPr="00372D80" w:rsidRDefault="007223D2" w:rsidP="007223D2">
      <w:pPr>
        <w:jc w:val="both"/>
        <w:rPr>
          <w:rFonts w:cs="Arial"/>
        </w:rPr>
      </w:pPr>
      <w:r w:rsidRPr="00372D80">
        <w:rPr>
          <w:rFonts w:cs="Arial"/>
        </w:rPr>
        <w:t xml:space="preserve">Trasa od zastávky ke vstupu do objektu je bezbariérová (bez nerovností, převýšení, překážek nebo schodů): NE </w:t>
      </w:r>
    </w:p>
    <w:p w14:paraId="1F1DF199" w14:textId="77777777" w:rsidR="007223D2" w:rsidRPr="00372D80" w:rsidRDefault="007223D2" w:rsidP="007223D2">
      <w:pPr>
        <w:pStyle w:val="Nadpis2"/>
      </w:pPr>
      <w:bookmarkStart w:id="2" w:name="_Toc136387083"/>
      <w:r w:rsidRPr="00372D80">
        <w:t>Vstup do objektu</w:t>
      </w:r>
      <w:bookmarkEnd w:id="2"/>
    </w:p>
    <w:p w14:paraId="5ACA2EBB" w14:textId="77777777" w:rsidR="007223D2" w:rsidRPr="00372D80" w:rsidRDefault="007223D2" w:rsidP="007223D2">
      <w:pPr>
        <w:pStyle w:val="Nadpis3"/>
      </w:pPr>
      <w:r w:rsidRPr="00372D80">
        <w:t>Hlavní vchod:</w:t>
      </w:r>
    </w:p>
    <w:p w14:paraId="196FA5F6" w14:textId="77777777" w:rsidR="007223D2" w:rsidRPr="00372D80" w:rsidRDefault="007223D2" w:rsidP="007223D2">
      <w:pPr>
        <w:jc w:val="both"/>
        <w:rPr>
          <w:rFonts w:cs="Arial"/>
          <w:i/>
        </w:rPr>
      </w:pPr>
      <w:r w:rsidRPr="00372D80">
        <w:rPr>
          <w:rFonts w:cs="Arial"/>
        </w:rPr>
        <w:t>Vstup do budovy je přímo z chodníku: NE</w:t>
      </w:r>
    </w:p>
    <w:p w14:paraId="6B3E82AA" w14:textId="77777777" w:rsidR="007223D2" w:rsidRPr="00372D80" w:rsidRDefault="007223D2" w:rsidP="007223D2">
      <w:pPr>
        <w:spacing w:after="120"/>
        <w:jc w:val="both"/>
        <w:rPr>
          <w:rFonts w:cs="Arial"/>
        </w:rPr>
      </w:pPr>
      <w:r w:rsidRPr="00372D80">
        <w:rPr>
          <w:rFonts w:cs="Arial"/>
        </w:rPr>
        <w:t>Před hlavním vchodem se nachází:</w:t>
      </w:r>
    </w:p>
    <w:p w14:paraId="5827ABB8" w14:textId="77777777" w:rsidR="00083BA7" w:rsidRPr="00372D80" w:rsidRDefault="007223D2" w:rsidP="007223D2">
      <w:pPr>
        <w:pStyle w:val="Odstavecseseznamem"/>
        <w:numPr>
          <w:ilvl w:val="0"/>
          <w:numId w:val="1"/>
        </w:numPr>
        <w:spacing w:after="120" w:line="312" w:lineRule="auto"/>
        <w:ind w:left="714" w:hanging="357"/>
        <w:contextualSpacing w:val="0"/>
        <w:jc w:val="both"/>
        <w:rPr>
          <w:rFonts w:cs="Arial"/>
          <w:i/>
        </w:rPr>
      </w:pPr>
      <w:r w:rsidRPr="00372D80">
        <w:rPr>
          <w:rFonts w:cs="Arial"/>
        </w:rPr>
        <w:t>schodiště nebo vyrovnávací stupně: ANO</w:t>
      </w:r>
    </w:p>
    <w:p w14:paraId="04F38458" w14:textId="77777777" w:rsidR="007223D2" w:rsidRPr="008661DE" w:rsidRDefault="00F97459" w:rsidP="00083BA7">
      <w:pPr>
        <w:pStyle w:val="Odstavecseseznamem"/>
        <w:spacing w:after="120" w:line="312" w:lineRule="auto"/>
        <w:ind w:left="714"/>
        <w:contextualSpacing w:val="0"/>
        <w:jc w:val="both"/>
        <w:rPr>
          <w:rFonts w:cs="Arial"/>
          <w:i/>
        </w:rPr>
      </w:pPr>
      <w:r w:rsidRPr="00372D80">
        <w:rPr>
          <w:rFonts w:cs="Arial"/>
          <w:i/>
        </w:rPr>
        <w:t>schodiště o šířce 546 cm</w:t>
      </w:r>
      <w:r w:rsidR="00934C94" w:rsidRPr="00372D80">
        <w:rPr>
          <w:rFonts w:cs="Arial"/>
          <w:i/>
        </w:rPr>
        <w:t xml:space="preserve">, </w:t>
      </w:r>
      <w:r w:rsidR="007223D2" w:rsidRPr="00372D80">
        <w:rPr>
          <w:rFonts w:cs="Arial"/>
          <w:i/>
        </w:rPr>
        <w:t>počet schodů</w:t>
      </w:r>
      <w:r w:rsidR="00934C94" w:rsidRPr="00372D80">
        <w:rPr>
          <w:rFonts w:cs="Arial"/>
          <w:i/>
        </w:rPr>
        <w:t xml:space="preserve"> 8</w:t>
      </w:r>
      <w:r w:rsidR="007223D2" w:rsidRPr="00372D80">
        <w:rPr>
          <w:rFonts w:cs="Arial"/>
          <w:i/>
        </w:rPr>
        <w:t xml:space="preserve">, </w:t>
      </w:r>
      <w:r w:rsidR="00934C94" w:rsidRPr="00372D80">
        <w:rPr>
          <w:rFonts w:cs="Arial"/>
          <w:i/>
        </w:rPr>
        <w:t xml:space="preserve">stupně o výšce 15 cm, nášlap 30 cm, </w:t>
      </w:r>
      <w:r w:rsidR="007223D2" w:rsidRPr="00372D80">
        <w:rPr>
          <w:rFonts w:cs="Arial"/>
          <w:i/>
        </w:rPr>
        <w:t>zábradlí</w:t>
      </w:r>
      <w:r w:rsidR="00934C94" w:rsidRPr="00372D80">
        <w:rPr>
          <w:rFonts w:cs="Arial"/>
          <w:i/>
        </w:rPr>
        <w:t xml:space="preserve"> po obou stranách,</w:t>
      </w:r>
      <w:r w:rsidR="007223D2" w:rsidRPr="00372D80">
        <w:rPr>
          <w:rFonts w:cs="Arial"/>
          <w:i/>
        </w:rPr>
        <w:t xml:space="preserve"> </w:t>
      </w:r>
      <w:r w:rsidR="00934C94" w:rsidRPr="00372D80">
        <w:rPr>
          <w:rFonts w:cs="Arial"/>
          <w:i/>
        </w:rPr>
        <w:t xml:space="preserve">výška </w:t>
      </w:r>
      <w:r w:rsidR="007223D2" w:rsidRPr="00372D80">
        <w:rPr>
          <w:rFonts w:cs="Arial"/>
          <w:i/>
        </w:rPr>
        <w:t>madel</w:t>
      </w:r>
      <w:r w:rsidR="00934C94" w:rsidRPr="00372D80">
        <w:rPr>
          <w:rFonts w:cs="Arial"/>
          <w:i/>
        </w:rPr>
        <w:t xml:space="preserve"> 100 cm</w:t>
      </w:r>
    </w:p>
    <w:p w14:paraId="0D28D6EC" w14:textId="77777777" w:rsidR="00083BA7" w:rsidRPr="00083BA7" w:rsidRDefault="007223D2" w:rsidP="007223D2">
      <w:pPr>
        <w:pStyle w:val="Odstavecseseznamem"/>
        <w:numPr>
          <w:ilvl w:val="0"/>
          <w:numId w:val="1"/>
        </w:numPr>
        <w:spacing w:after="120" w:line="312" w:lineRule="auto"/>
        <w:ind w:left="714" w:hanging="357"/>
        <w:contextualSpacing w:val="0"/>
        <w:jc w:val="both"/>
        <w:rPr>
          <w:rFonts w:cs="Arial"/>
          <w:i/>
        </w:rPr>
      </w:pPr>
      <w:r w:rsidRPr="00EA49B7">
        <w:rPr>
          <w:rFonts w:cs="Arial"/>
        </w:rPr>
        <w:t>rampa: NE</w:t>
      </w:r>
    </w:p>
    <w:p w14:paraId="72C9E2FD" w14:textId="77777777" w:rsidR="00083BA7" w:rsidRPr="00083BA7" w:rsidRDefault="007223D2" w:rsidP="007223D2">
      <w:pPr>
        <w:pStyle w:val="Odstavecseseznamem"/>
        <w:numPr>
          <w:ilvl w:val="0"/>
          <w:numId w:val="1"/>
        </w:numPr>
        <w:spacing w:after="240" w:line="312" w:lineRule="auto"/>
        <w:ind w:left="714" w:hanging="357"/>
        <w:jc w:val="both"/>
        <w:rPr>
          <w:rFonts w:cs="Arial"/>
          <w:i/>
        </w:rPr>
      </w:pPr>
      <w:r>
        <w:rPr>
          <w:rFonts w:cs="Arial"/>
        </w:rPr>
        <w:lastRenderedPageBreak/>
        <w:t xml:space="preserve">zvedací </w:t>
      </w:r>
      <w:r w:rsidRPr="00EA49B7">
        <w:rPr>
          <w:rFonts w:cs="Arial"/>
        </w:rPr>
        <w:t>plošina: ANO</w:t>
      </w:r>
    </w:p>
    <w:p w14:paraId="4615FA26" w14:textId="1A43A14A" w:rsidR="00F97459" w:rsidRPr="00372D80" w:rsidRDefault="00F97459" w:rsidP="00F97459">
      <w:pPr>
        <w:pStyle w:val="Odstavecseseznamem"/>
        <w:spacing w:after="240" w:line="312" w:lineRule="auto"/>
        <w:jc w:val="both"/>
        <w:rPr>
          <w:rFonts w:cs="Arial"/>
          <w:i/>
        </w:rPr>
      </w:pPr>
      <w:r w:rsidRPr="00372D80">
        <w:rPr>
          <w:rFonts w:cs="Arial"/>
          <w:i/>
        </w:rPr>
        <w:t xml:space="preserve">nosnost plošiny 225 kg, velikost přepravní desky 90 cm x 80 cm, </w:t>
      </w:r>
      <w:r w:rsidR="00372D80" w:rsidRPr="00372D80">
        <w:rPr>
          <w:rFonts w:cs="Arial"/>
          <w:i/>
        </w:rPr>
        <w:t xml:space="preserve">bez zvonku </w:t>
      </w:r>
      <w:r w:rsidRPr="00372D80">
        <w:rPr>
          <w:rFonts w:cs="Arial"/>
          <w:i/>
        </w:rPr>
        <w:t>pro přivolání obsluhy není</w:t>
      </w:r>
    </w:p>
    <w:p w14:paraId="542A4F8E" w14:textId="77777777" w:rsidR="007223D2" w:rsidRPr="00372D80" w:rsidRDefault="007223D2" w:rsidP="007223D2">
      <w:pPr>
        <w:spacing w:after="120"/>
        <w:jc w:val="both"/>
        <w:rPr>
          <w:rFonts w:cs="Arial"/>
        </w:rPr>
      </w:pPr>
      <w:r w:rsidRPr="00372D80">
        <w:rPr>
          <w:rFonts w:cs="Arial"/>
        </w:rPr>
        <w:t>U hlavního vchodu se nachází:</w:t>
      </w:r>
    </w:p>
    <w:p w14:paraId="763AECEC" w14:textId="77777777" w:rsidR="007223D2" w:rsidRPr="00372D80" w:rsidRDefault="007223D2" w:rsidP="007223D2">
      <w:pPr>
        <w:pStyle w:val="Odstavecseseznamem"/>
        <w:numPr>
          <w:ilvl w:val="0"/>
          <w:numId w:val="1"/>
        </w:numPr>
        <w:spacing w:after="120" w:line="312" w:lineRule="auto"/>
        <w:ind w:left="714" w:hanging="357"/>
        <w:contextualSpacing w:val="0"/>
        <w:jc w:val="both"/>
        <w:rPr>
          <w:rFonts w:cs="Arial"/>
        </w:rPr>
      </w:pPr>
      <w:r w:rsidRPr="00372D80">
        <w:rPr>
          <w:rFonts w:cs="Arial"/>
        </w:rPr>
        <w:t>akustický orientační majáček: NE</w:t>
      </w:r>
    </w:p>
    <w:p w14:paraId="4DA020FB" w14:textId="77777777" w:rsidR="007223D2" w:rsidRPr="00372D80" w:rsidRDefault="007223D2" w:rsidP="007223D2">
      <w:pPr>
        <w:pStyle w:val="Odstavecseseznamem"/>
        <w:numPr>
          <w:ilvl w:val="0"/>
          <w:numId w:val="1"/>
        </w:numPr>
        <w:spacing w:after="120" w:line="312" w:lineRule="auto"/>
        <w:ind w:left="714" w:hanging="357"/>
        <w:contextualSpacing w:val="0"/>
        <w:jc w:val="both"/>
        <w:rPr>
          <w:rFonts w:cs="Arial"/>
        </w:rPr>
      </w:pPr>
      <w:r w:rsidRPr="00372D80">
        <w:rPr>
          <w:rFonts w:cs="Arial"/>
        </w:rPr>
        <w:t>zvonek k přivolání obsluhy: NE</w:t>
      </w:r>
      <w:r w:rsidRPr="00372D80">
        <w:rPr>
          <w:rFonts w:cs="Arial"/>
          <w:i/>
        </w:rPr>
        <w:t xml:space="preserve"> </w:t>
      </w:r>
    </w:p>
    <w:p w14:paraId="131E11C8" w14:textId="77777777" w:rsidR="007223D2" w:rsidRPr="00372D80" w:rsidRDefault="007223D2" w:rsidP="007223D2">
      <w:pPr>
        <w:pStyle w:val="Odstavecseseznamem"/>
        <w:numPr>
          <w:ilvl w:val="0"/>
          <w:numId w:val="1"/>
        </w:numPr>
        <w:spacing w:after="120" w:line="312" w:lineRule="auto"/>
        <w:ind w:left="714" w:hanging="357"/>
        <w:contextualSpacing w:val="0"/>
        <w:jc w:val="both"/>
        <w:rPr>
          <w:rFonts w:cs="Arial"/>
          <w:i/>
        </w:rPr>
      </w:pPr>
      <w:r w:rsidRPr="00372D80">
        <w:rPr>
          <w:rFonts w:cs="Arial"/>
        </w:rPr>
        <w:t>zvonek k přivolání obsluhy se světelnou signalizací: NE</w:t>
      </w:r>
    </w:p>
    <w:p w14:paraId="039CDBE9" w14:textId="77777777" w:rsidR="007223D2" w:rsidRPr="00372D80" w:rsidRDefault="007223D2" w:rsidP="007223D2">
      <w:pPr>
        <w:pStyle w:val="Odstavecseseznamem"/>
        <w:numPr>
          <w:ilvl w:val="0"/>
          <w:numId w:val="1"/>
        </w:numPr>
        <w:spacing w:after="120" w:line="312" w:lineRule="auto"/>
        <w:ind w:left="714" w:hanging="357"/>
        <w:contextualSpacing w:val="0"/>
        <w:jc w:val="both"/>
        <w:rPr>
          <w:rFonts w:cs="Arial"/>
          <w:i/>
        </w:rPr>
      </w:pPr>
      <w:r w:rsidRPr="00372D80">
        <w:rPr>
          <w:rFonts w:cs="Arial"/>
        </w:rPr>
        <w:t xml:space="preserve">interkom: NE </w:t>
      </w:r>
    </w:p>
    <w:p w14:paraId="33AD1A3D" w14:textId="77777777" w:rsidR="00A67939" w:rsidRPr="00934C94" w:rsidRDefault="00A67939" w:rsidP="00A67939">
      <w:pPr>
        <w:pStyle w:val="Odstavecseseznamem"/>
        <w:numPr>
          <w:ilvl w:val="0"/>
          <w:numId w:val="1"/>
        </w:numPr>
        <w:spacing w:after="240" w:line="312" w:lineRule="auto"/>
        <w:jc w:val="both"/>
        <w:rPr>
          <w:rFonts w:cs="Arial"/>
          <w:iCs/>
        </w:rPr>
      </w:pPr>
      <w:r w:rsidRPr="00934C94">
        <w:rPr>
          <w:rFonts w:cs="Arial"/>
          <w:iCs/>
        </w:rPr>
        <w:t xml:space="preserve">jiné: přístup do objektu je vymezen hlavním vstupem do areálu věznice, </w:t>
      </w:r>
      <w:r w:rsidR="00934C94">
        <w:rPr>
          <w:rFonts w:cs="Arial"/>
          <w:iCs/>
        </w:rPr>
        <w:t xml:space="preserve">který je bezbariérově přístupný a </w:t>
      </w:r>
      <w:r w:rsidRPr="00934C94">
        <w:rPr>
          <w:rFonts w:cs="Arial"/>
          <w:iCs/>
        </w:rPr>
        <w:t>kde se nachází zvonek a interkom pro přivolání strážní služby</w:t>
      </w:r>
      <w:r w:rsidR="00CD61AF" w:rsidRPr="00934C94">
        <w:rPr>
          <w:rFonts w:cs="Arial"/>
          <w:iCs/>
        </w:rPr>
        <w:t>.</w:t>
      </w:r>
      <w:r w:rsidRPr="00934C94">
        <w:rPr>
          <w:rFonts w:cs="Arial"/>
          <w:iCs/>
        </w:rPr>
        <w:t xml:space="preserve"> </w:t>
      </w:r>
      <w:r w:rsidR="00CD61AF" w:rsidRPr="00934C94">
        <w:rPr>
          <w:rFonts w:cs="Arial"/>
          <w:iCs/>
        </w:rPr>
        <w:t>P</w:t>
      </w:r>
      <w:r w:rsidRPr="00934C94">
        <w:rPr>
          <w:rFonts w:cs="Arial"/>
          <w:iCs/>
        </w:rPr>
        <w:t>rostor hlavního vstupu je monitorován kamerou s výstupem na operační středisko a strážní stanoviště</w:t>
      </w:r>
      <w:r w:rsidR="00934C94">
        <w:rPr>
          <w:rFonts w:cs="Arial"/>
          <w:iCs/>
        </w:rPr>
        <w:t>.</w:t>
      </w:r>
    </w:p>
    <w:p w14:paraId="12D47087" w14:textId="77777777" w:rsidR="007223D2" w:rsidRDefault="007223D2" w:rsidP="007223D2">
      <w:pPr>
        <w:jc w:val="both"/>
        <w:rPr>
          <w:rFonts w:cs="Arial"/>
          <w:i/>
        </w:rPr>
      </w:pPr>
      <w:r>
        <w:rPr>
          <w:rFonts w:cs="Arial"/>
        </w:rPr>
        <w:t>Šířka vstupních dveří je alespoň 80 cm: ANO</w:t>
      </w:r>
      <w:r w:rsidR="00934C94">
        <w:rPr>
          <w:rFonts w:cs="Arial"/>
        </w:rPr>
        <w:t xml:space="preserve"> – šířka 1</w:t>
      </w:r>
      <w:r w:rsidR="00BD6D51">
        <w:rPr>
          <w:rFonts w:cs="Arial"/>
        </w:rPr>
        <w:t>45</w:t>
      </w:r>
      <w:r w:rsidR="00934C94">
        <w:rPr>
          <w:rFonts w:cs="Arial"/>
        </w:rPr>
        <w:t xml:space="preserve"> cm</w:t>
      </w:r>
    </w:p>
    <w:p w14:paraId="7AEDA0C3" w14:textId="77777777" w:rsidR="007223D2" w:rsidRPr="00AB2E5A" w:rsidRDefault="007223D2" w:rsidP="007223D2">
      <w:pPr>
        <w:jc w:val="both"/>
        <w:rPr>
          <w:rFonts w:cs="Arial"/>
        </w:rPr>
      </w:pPr>
      <w:r w:rsidRPr="00AB2E5A">
        <w:rPr>
          <w:rFonts w:cs="Arial"/>
        </w:rPr>
        <w:t>Vstupní dveře jsou dvoukřídlé: ANO</w:t>
      </w:r>
      <w:r w:rsidR="00934C94">
        <w:rPr>
          <w:rFonts w:cs="Arial"/>
        </w:rPr>
        <w:t xml:space="preserve"> – šířka křídel </w:t>
      </w:r>
      <w:r w:rsidR="00F97459">
        <w:rPr>
          <w:rFonts w:cs="Arial"/>
        </w:rPr>
        <w:t>80</w:t>
      </w:r>
      <w:r w:rsidR="00934C94">
        <w:rPr>
          <w:rFonts w:cs="Arial"/>
        </w:rPr>
        <w:t xml:space="preserve"> cm + </w:t>
      </w:r>
      <w:r w:rsidR="00F97459">
        <w:rPr>
          <w:rFonts w:cs="Arial"/>
        </w:rPr>
        <w:t>65</w:t>
      </w:r>
      <w:r w:rsidR="00934C94">
        <w:rPr>
          <w:rFonts w:cs="Arial"/>
        </w:rPr>
        <w:t xml:space="preserve"> cm</w:t>
      </w:r>
    </w:p>
    <w:p w14:paraId="093D621D" w14:textId="77777777" w:rsidR="007223D2" w:rsidRDefault="007223D2" w:rsidP="007223D2">
      <w:pPr>
        <w:jc w:val="both"/>
        <w:rPr>
          <w:rFonts w:cs="Arial"/>
        </w:rPr>
      </w:pPr>
      <w:r>
        <w:rPr>
          <w:rFonts w:cs="Arial"/>
        </w:rPr>
        <w:t>Vstupní dveře se otevírají automaticky (na fotobuňku): NE</w:t>
      </w:r>
    </w:p>
    <w:p w14:paraId="12E99D06" w14:textId="77777777" w:rsidR="007223D2" w:rsidRDefault="007223D2" w:rsidP="007223D2">
      <w:pPr>
        <w:jc w:val="both"/>
        <w:rPr>
          <w:rFonts w:cs="Arial"/>
        </w:rPr>
      </w:pPr>
      <w:r w:rsidRPr="002D5DE4">
        <w:rPr>
          <w:rFonts w:cs="Arial"/>
        </w:rPr>
        <w:t xml:space="preserve">Za vstupními dveřmi </w:t>
      </w:r>
      <w:r>
        <w:rPr>
          <w:rFonts w:cs="Arial"/>
        </w:rPr>
        <w:t>se nachází schody:</w:t>
      </w:r>
      <w:r w:rsidRPr="002D5DE4">
        <w:rPr>
          <w:rFonts w:cs="Arial"/>
        </w:rPr>
        <w:t xml:space="preserve"> NE</w:t>
      </w:r>
    </w:p>
    <w:p w14:paraId="2739A248" w14:textId="77777777" w:rsidR="007223D2" w:rsidRDefault="007223D2" w:rsidP="007223D2">
      <w:pPr>
        <w:jc w:val="both"/>
        <w:rPr>
          <w:rFonts w:cs="Arial"/>
        </w:rPr>
      </w:pPr>
      <w:r>
        <w:rPr>
          <w:rFonts w:cs="Arial"/>
        </w:rPr>
        <w:t xml:space="preserve">Schody lze překonat rampou: </w:t>
      </w:r>
      <w:r w:rsidRPr="00A04269">
        <w:rPr>
          <w:rFonts w:cs="Arial"/>
        </w:rPr>
        <w:t>NE</w:t>
      </w:r>
      <w:r>
        <w:rPr>
          <w:rFonts w:cs="Arial"/>
        </w:rPr>
        <w:t>, zdvihací plošinou</w:t>
      </w:r>
      <w:r w:rsidRPr="00A04269">
        <w:rPr>
          <w:rFonts w:cs="Arial"/>
        </w:rPr>
        <w:t>: NE</w:t>
      </w:r>
    </w:p>
    <w:p w14:paraId="69137959" w14:textId="77777777" w:rsidR="007223D2" w:rsidRDefault="007223D2" w:rsidP="007223D2">
      <w:pPr>
        <w:jc w:val="both"/>
        <w:rPr>
          <w:rFonts w:cs="Arial"/>
        </w:rPr>
      </w:pPr>
      <w:r>
        <w:rPr>
          <w:rFonts w:cs="Arial"/>
        </w:rPr>
        <w:t>U hlavního vchodu je umístěna směrovka k alternativnímu bezbariérovému vchodu: NE</w:t>
      </w:r>
    </w:p>
    <w:p w14:paraId="2B233954" w14:textId="77777777" w:rsidR="007223D2" w:rsidRDefault="007223D2" w:rsidP="007223D2">
      <w:pPr>
        <w:pStyle w:val="Nadpis3"/>
      </w:pPr>
      <w:r>
        <w:t xml:space="preserve">Alternativní bezbariérový vchod </w:t>
      </w:r>
      <w:r w:rsidRPr="002D5DE4">
        <w:rPr>
          <w:i/>
        </w:rPr>
        <w:t>(pokud je)</w:t>
      </w:r>
      <w:r w:rsidRPr="002D5DE4">
        <w:t>:</w:t>
      </w:r>
    </w:p>
    <w:p w14:paraId="015B17DF" w14:textId="77777777" w:rsidR="007223D2" w:rsidRDefault="00364A55" w:rsidP="007223D2">
      <w:pPr>
        <w:spacing w:after="120"/>
        <w:jc w:val="both"/>
        <w:rPr>
          <w:rFonts w:cs="Arial"/>
        </w:rPr>
      </w:pPr>
      <w:r>
        <w:rPr>
          <w:rFonts w:cs="Arial"/>
        </w:rPr>
        <w:t xml:space="preserve">Alternativní </w:t>
      </w:r>
      <w:r w:rsidR="00462EFB">
        <w:rPr>
          <w:rFonts w:cs="Arial"/>
        </w:rPr>
        <w:t>b</w:t>
      </w:r>
      <w:r w:rsidR="007223D2">
        <w:rPr>
          <w:rFonts w:cs="Arial"/>
        </w:rPr>
        <w:t xml:space="preserve">ezbariérový vstup do objektu </w:t>
      </w:r>
      <w:r w:rsidR="00462EFB">
        <w:rPr>
          <w:rFonts w:cs="Arial"/>
        </w:rPr>
        <w:t>není</w:t>
      </w:r>
      <w:r w:rsidR="00934C94">
        <w:rPr>
          <w:rFonts w:cs="Arial"/>
        </w:rPr>
        <w:t>.</w:t>
      </w:r>
    </w:p>
    <w:p w14:paraId="1EAF7D03" w14:textId="77777777" w:rsidR="007223D2" w:rsidRDefault="007223D2" w:rsidP="007223D2">
      <w:pPr>
        <w:pStyle w:val="Nadpis2"/>
      </w:pPr>
      <w:bookmarkStart w:id="3" w:name="_Toc136387084"/>
      <w:r>
        <w:t>Pohyb po objektu</w:t>
      </w:r>
      <w:bookmarkEnd w:id="3"/>
    </w:p>
    <w:p w14:paraId="4D5B9C01" w14:textId="77777777" w:rsidR="00725740" w:rsidRDefault="007223D2" w:rsidP="007223D2">
      <w:pPr>
        <w:jc w:val="both"/>
        <w:rPr>
          <w:rFonts w:cs="Arial"/>
        </w:rPr>
      </w:pPr>
      <w:r w:rsidRPr="00C040A2">
        <w:rPr>
          <w:rFonts w:cs="Arial"/>
        </w:rPr>
        <w:t xml:space="preserve">Objekt má více podlaží: </w:t>
      </w:r>
      <w:r w:rsidR="00B82EC0">
        <w:rPr>
          <w:rFonts w:cs="Arial"/>
        </w:rPr>
        <w:t>NE</w:t>
      </w:r>
    </w:p>
    <w:p w14:paraId="4E7CB561" w14:textId="0635AB55" w:rsidR="00F97459" w:rsidRDefault="00F97459" w:rsidP="00F97459">
      <w:pPr>
        <w:jc w:val="both"/>
        <w:rPr>
          <w:rFonts w:cs="Arial"/>
          <w:i/>
        </w:rPr>
      </w:pPr>
      <w:r w:rsidRPr="00372D80">
        <w:rPr>
          <w:rFonts w:cs="Arial"/>
          <w:i/>
          <w:iCs/>
        </w:rPr>
        <w:t xml:space="preserve">Jedná se o budovu o </w:t>
      </w:r>
      <w:r w:rsidR="00631B3D" w:rsidRPr="00372D80">
        <w:rPr>
          <w:rFonts w:cs="Arial"/>
          <w:i/>
          <w:iCs/>
        </w:rPr>
        <w:t>1</w:t>
      </w:r>
      <w:r w:rsidRPr="00372D80">
        <w:rPr>
          <w:rFonts w:cs="Arial"/>
          <w:i/>
          <w:iCs/>
        </w:rPr>
        <w:t xml:space="preserve"> </w:t>
      </w:r>
      <w:r w:rsidR="00372D80" w:rsidRPr="00372D80">
        <w:rPr>
          <w:rFonts w:cs="Arial"/>
          <w:i/>
          <w:iCs/>
        </w:rPr>
        <w:t xml:space="preserve">nadzemním </w:t>
      </w:r>
      <w:r w:rsidRPr="00372D80">
        <w:rPr>
          <w:rFonts w:cs="Arial"/>
          <w:i/>
          <w:iCs/>
        </w:rPr>
        <w:t>podlaží (NP)</w:t>
      </w:r>
      <w:r w:rsidR="00372D80" w:rsidRPr="00372D80">
        <w:rPr>
          <w:rFonts w:cs="Arial"/>
          <w:i/>
          <w:iCs/>
        </w:rPr>
        <w:t>, kde jsou situovány prostory pro návštěvy vězňů</w:t>
      </w:r>
      <w:r w:rsidRPr="00372D80">
        <w:rPr>
          <w:rFonts w:cs="Arial"/>
          <w:i/>
          <w:iCs/>
        </w:rPr>
        <w:t>.</w:t>
      </w:r>
    </w:p>
    <w:p w14:paraId="214738AF" w14:textId="77777777" w:rsidR="007223D2" w:rsidRPr="00D06738" w:rsidRDefault="007223D2" w:rsidP="007223D2">
      <w:pPr>
        <w:jc w:val="both"/>
        <w:rPr>
          <w:rFonts w:cs="Arial"/>
        </w:rPr>
      </w:pPr>
      <w:r w:rsidRPr="00D06738">
        <w:rPr>
          <w:rFonts w:cs="Arial"/>
        </w:rPr>
        <w:t xml:space="preserve">V budově se nachází schodiště: </w:t>
      </w:r>
      <w:r w:rsidR="00631B3D">
        <w:rPr>
          <w:rFonts w:cs="Arial"/>
        </w:rPr>
        <w:t>NE</w:t>
      </w:r>
    </w:p>
    <w:p w14:paraId="4456615F" w14:textId="77777777" w:rsidR="007223D2" w:rsidRDefault="007223D2" w:rsidP="007223D2">
      <w:pPr>
        <w:pStyle w:val="Nadpis2"/>
      </w:pPr>
      <w:bookmarkStart w:id="4" w:name="_Toc136387085"/>
      <w:r w:rsidRPr="00D222CB">
        <w:t>Vybavení</w:t>
      </w:r>
      <w:r>
        <w:t xml:space="preserve"> vnitřních prostor</w:t>
      </w:r>
      <w:bookmarkEnd w:id="4"/>
    </w:p>
    <w:p w14:paraId="40E26482" w14:textId="77777777" w:rsidR="007223D2" w:rsidRDefault="007223D2" w:rsidP="007223D2">
      <w:pPr>
        <w:jc w:val="both"/>
        <w:rPr>
          <w:rFonts w:cs="Arial"/>
        </w:rPr>
      </w:pPr>
      <w:r w:rsidRPr="00F6442F">
        <w:rPr>
          <w:rFonts w:cs="Arial"/>
        </w:rPr>
        <w:t>V objektu se nachází informační přepážka</w:t>
      </w:r>
      <w:r>
        <w:rPr>
          <w:rFonts w:cs="Arial"/>
        </w:rPr>
        <w:t xml:space="preserve"> (prostor pro poskytnutí informací, recepce, vrátnice)</w:t>
      </w:r>
      <w:r w:rsidRPr="00F6442F">
        <w:rPr>
          <w:rFonts w:cs="Arial"/>
        </w:rPr>
        <w:t>: NE</w:t>
      </w:r>
    </w:p>
    <w:p w14:paraId="4836B7C0" w14:textId="77777777" w:rsidR="007223D2" w:rsidRDefault="007223D2" w:rsidP="007223D2">
      <w:pPr>
        <w:jc w:val="both"/>
        <w:rPr>
          <w:rFonts w:cs="Arial"/>
        </w:rPr>
      </w:pPr>
      <w:r>
        <w:rPr>
          <w:rFonts w:cs="Arial"/>
        </w:rPr>
        <w:lastRenderedPageBreak/>
        <w:t>O umístění informační přepážky/recepce informuje fráze majáčku: NE</w:t>
      </w:r>
    </w:p>
    <w:p w14:paraId="7634297F" w14:textId="77777777" w:rsidR="007223D2" w:rsidRDefault="007223D2" w:rsidP="007223D2">
      <w:pPr>
        <w:jc w:val="both"/>
        <w:rPr>
          <w:rFonts w:cs="Arial"/>
        </w:rPr>
      </w:pPr>
      <w:r>
        <w:rPr>
          <w:rFonts w:cs="Arial"/>
        </w:rPr>
        <w:t>Od vchodu vede směrem k recepci / informační přepážce vodicí linie: NE</w:t>
      </w:r>
    </w:p>
    <w:p w14:paraId="4A28EACB" w14:textId="77777777" w:rsidR="00646BC6" w:rsidRDefault="007223D2" w:rsidP="007223D2">
      <w:pPr>
        <w:jc w:val="both"/>
        <w:rPr>
          <w:rFonts w:cs="Arial"/>
        </w:rPr>
      </w:pPr>
      <w:r>
        <w:rPr>
          <w:rFonts w:cs="Arial"/>
        </w:rPr>
        <w:t>Je možné požádat o zajištění doprovodu po budově: ANO</w:t>
      </w:r>
    </w:p>
    <w:p w14:paraId="1EC438C0" w14:textId="77777777" w:rsidR="007223D2" w:rsidRPr="002C598A" w:rsidRDefault="00E20DB2" w:rsidP="007223D2">
      <w:pPr>
        <w:jc w:val="both"/>
        <w:rPr>
          <w:rFonts w:cs="Arial"/>
          <w:i/>
        </w:rPr>
      </w:pPr>
      <w:bookmarkStart w:id="5" w:name="_Hlk139019761"/>
      <w:r>
        <w:rPr>
          <w:rFonts w:cs="Arial"/>
          <w:i/>
          <w:iCs/>
        </w:rPr>
        <w:t xml:space="preserve">Zajištění doprovodu vyplývá z příslušných předpisů – </w:t>
      </w:r>
      <w:r w:rsidRPr="00D0497A">
        <w:rPr>
          <w:rFonts w:cs="Arial"/>
          <w:i/>
          <w:iCs/>
        </w:rPr>
        <w:t>externí subjekt</w:t>
      </w:r>
      <w:r>
        <w:rPr>
          <w:rFonts w:cs="Arial"/>
          <w:i/>
          <w:iCs/>
        </w:rPr>
        <w:t xml:space="preserve">, který nedisponuje zvláštním oprávněním opravňujícím vstup a pohyb v rámci areálu dotčené organizační jednotky, </w:t>
      </w:r>
      <w:r w:rsidRPr="00D0497A">
        <w:rPr>
          <w:rFonts w:cs="Arial"/>
          <w:i/>
          <w:iCs/>
        </w:rPr>
        <w:t>je</w:t>
      </w:r>
      <w:r>
        <w:rPr>
          <w:rFonts w:cs="Arial"/>
          <w:i/>
          <w:iCs/>
        </w:rPr>
        <w:t xml:space="preserve"> vstup a pohyb po objektu</w:t>
      </w:r>
      <w:r w:rsidRPr="00D0497A">
        <w:rPr>
          <w:rFonts w:cs="Arial"/>
          <w:i/>
          <w:iCs/>
        </w:rPr>
        <w:t xml:space="preserve"> umožněn výhradně s doprovodem zaměstnance nebo příslušníka VS ČR.</w:t>
      </w:r>
    </w:p>
    <w:bookmarkEnd w:id="5"/>
    <w:p w14:paraId="68C1F0C5" w14:textId="77777777" w:rsidR="00646BC6" w:rsidRPr="00934C94" w:rsidRDefault="007223D2" w:rsidP="007223D2">
      <w:pPr>
        <w:jc w:val="both"/>
        <w:rPr>
          <w:rFonts w:cs="Arial"/>
        </w:rPr>
      </w:pPr>
      <w:r>
        <w:rPr>
          <w:rFonts w:cs="Arial"/>
        </w:rPr>
        <w:t>Objekt je vybaven informačním a navigačním systéme</w:t>
      </w:r>
      <w:r w:rsidRPr="00934C94">
        <w:rPr>
          <w:rFonts w:cs="Arial"/>
        </w:rPr>
        <w:t>m (orientační plánek apod.)</w:t>
      </w:r>
      <w:r w:rsidRPr="00934C94">
        <w:t xml:space="preserve">: </w:t>
      </w:r>
      <w:r w:rsidRPr="00934C94">
        <w:rPr>
          <w:rFonts w:cs="Arial"/>
        </w:rPr>
        <w:t>ANO</w:t>
      </w:r>
    </w:p>
    <w:p w14:paraId="733E994B" w14:textId="77777777" w:rsidR="007223D2" w:rsidRPr="00934C94" w:rsidRDefault="00646BC6" w:rsidP="007223D2">
      <w:pPr>
        <w:jc w:val="both"/>
      </w:pPr>
      <w:r w:rsidRPr="00934C94">
        <w:rPr>
          <w:rFonts w:cs="Arial"/>
          <w:i/>
          <w:iCs/>
        </w:rPr>
        <w:t>Prostory objektu jsou značeny pouze zákonem daným označením únikových východů a jejich směrovkami</w:t>
      </w:r>
      <w:r w:rsidR="00891DB1" w:rsidRPr="00934C94">
        <w:rPr>
          <w:rFonts w:cs="Arial"/>
          <w:i/>
          <w:iCs/>
        </w:rPr>
        <w:t xml:space="preserve"> (požárně evakuační plány)</w:t>
      </w:r>
      <w:r w:rsidRPr="00934C94">
        <w:rPr>
          <w:rFonts w:cs="Arial"/>
          <w:i/>
          <w:iCs/>
        </w:rPr>
        <w:t>. Doprovod externího subjektu je schopen zajistit v</w:t>
      </w:r>
      <w:r w:rsidR="00891DB1" w:rsidRPr="00934C94">
        <w:rPr>
          <w:rFonts w:cs="Arial"/>
          <w:i/>
          <w:iCs/>
        </w:rPr>
        <w:t> </w:t>
      </w:r>
      <w:r w:rsidRPr="00934C94">
        <w:rPr>
          <w:rFonts w:cs="Arial"/>
          <w:i/>
          <w:iCs/>
        </w:rPr>
        <w:t>prostorech patřičnou orientaci osob se zdravotním postižením.</w:t>
      </w:r>
    </w:p>
    <w:p w14:paraId="438BC962" w14:textId="77777777" w:rsidR="007223D2" w:rsidRDefault="007223D2" w:rsidP="007223D2">
      <w:pPr>
        <w:jc w:val="both"/>
        <w:rPr>
          <w:rFonts w:cs="Arial"/>
        </w:rPr>
      </w:pPr>
      <w:r w:rsidRPr="00934C94">
        <w:rPr>
          <w:rFonts w:cs="Arial"/>
        </w:rPr>
        <w:t>V objektu se nachází přístupná (bezbariérová) šatna: NE</w:t>
      </w:r>
    </w:p>
    <w:p w14:paraId="64B9873F" w14:textId="77777777" w:rsidR="007223D2" w:rsidRPr="00456C09" w:rsidRDefault="007223D2" w:rsidP="007223D2">
      <w:pPr>
        <w:pStyle w:val="Nadpis3"/>
      </w:pPr>
      <w:r w:rsidRPr="00243B5B">
        <w:t>Klientská</w:t>
      </w:r>
      <w:r>
        <w:t xml:space="preserve"> zóna:</w:t>
      </w:r>
    </w:p>
    <w:p w14:paraId="3C866323" w14:textId="77777777" w:rsidR="007223D2" w:rsidRPr="00FD5CF5" w:rsidRDefault="007223D2" w:rsidP="007223D2">
      <w:pPr>
        <w:jc w:val="both"/>
        <w:rPr>
          <w:rFonts w:cs="Arial"/>
        </w:rPr>
      </w:pPr>
      <w:r w:rsidRPr="00FD5CF5">
        <w:rPr>
          <w:rFonts w:cs="Arial"/>
        </w:rPr>
        <w:t xml:space="preserve">V objektu se nachází </w:t>
      </w:r>
      <w:r>
        <w:rPr>
          <w:rFonts w:cs="Arial"/>
        </w:rPr>
        <w:t xml:space="preserve">klientské </w:t>
      </w:r>
      <w:r w:rsidRPr="00FD5CF5">
        <w:rPr>
          <w:rFonts w:cs="Arial"/>
        </w:rPr>
        <w:t>přepážky: NE</w:t>
      </w:r>
    </w:p>
    <w:p w14:paraId="0A961B19" w14:textId="77777777" w:rsidR="007223D2" w:rsidRDefault="007223D2" w:rsidP="007223D2">
      <w:pPr>
        <w:jc w:val="both"/>
        <w:rPr>
          <w:rFonts w:cs="Arial"/>
          <w:i/>
        </w:rPr>
      </w:pPr>
      <w:r w:rsidRPr="00FD5CF5">
        <w:rPr>
          <w:rFonts w:cs="Arial"/>
        </w:rPr>
        <w:t xml:space="preserve">V objektu je </w:t>
      </w:r>
      <w:r>
        <w:rPr>
          <w:rFonts w:cs="Arial"/>
        </w:rPr>
        <w:t xml:space="preserve">klientská </w:t>
      </w:r>
      <w:r w:rsidRPr="00FD5CF5">
        <w:rPr>
          <w:rFonts w:cs="Arial"/>
        </w:rPr>
        <w:t>přepážka využitelná i osobami na voz</w:t>
      </w:r>
      <w:r>
        <w:rPr>
          <w:rFonts w:cs="Arial"/>
        </w:rPr>
        <w:t>íku</w:t>
      </w:r>
      <w:r w:rsidRPr="00FD5CF5">
        <w:rPr>
          <w:rFonts w:cs="Arial"/>
        </w:rPr>
        <w:t>: NE</w:t>
      </w:r>
    </w:p>
    <w:p w14:paraId="3B9A3858" w14:textId="77777777" w:rsidR="007223D2" w:rsidRDefault="007223D2" w:rsidP="007223D2">
      <w:pPr>
        <w:jc w:val="both"/>
        <w:rPr>
          <w:rFonts w:cs="Arial"/>
        </w:rPr>
      </w:pPr>
      <w:r w:rsidRPr="00B70545">
        <w:rPr>
          <w:rFonts w:cs="Arial"/>
        </w:rPr>
        <w:t xml:space="preserve">Od vstupu, příp. od recepce vede k přepážkám </w:t>
      </w:r>
      <w:r>
        <w:rPr>
          <w:rFonts w:cs="Arial"/>
        </w:rPr>
        <w:t>vodi</w:t>
      </w:r>
      <w:r w:rsidRPr="00B70545">
        <w:rPr>
          <w:rFonts w:cs="Arial"/>
        </w:rPr>
        <w:t>cí linie: NE</w:t>
      </w:r>
    </w:p>
    <w:p w14:paraId="26704C88" w14:textId="77777777" w:rsidR="007223D2" w:rsidRPr="00B43785" w:rsidRDefault="007223D2" w:rsidP="007223D2">
      <w:pPr>
        <w:jc w:val="both"/>
        <w:rPr>
          <w:rFonts w:cs="Arial"/>
        </w:rPr>
      </w:pPr>
      <w:r w:rsidRPr="00B43785">
        <w:rPr>
          <w:rFonts w:cs="Arial"/>
        </w:rPr>
        <w:t xml:space="preserve">V objektu se nachází přepážka vybavena indukční smyčkou: NE </w:t>
      </w:r>
    </w:p>
    <w:p w14:paraId="3D34B89A" w14:textId="77777777" w:rsidR="007223D2" w:rsidRPr="00B43785" w:rsidRDefault="007223D2" w:rsidP="007223D2">
      <w:pPr>
        <w:jc w:val="both"/>
        <w:rPr>
          <w:rFonts w:cs="Arial"/>
        </w:rPr>
      </w:pPr>
      <w:r w:rsidRPr="00B43785">
        <w:rPr>
          <w:rFonts w:cs="Arial"/>
        </w:rPr>
        <w:t>Ke komunikaci je možné použít interní tablet napojený na tlumočení do českého znakového jazyka či přepis mluveného slova: NE</w:t>
      </w:r>
    </w:p>
    <w:p w14:paraId="2A9AB274" w14:textId="77777777" w:rsidR="007223D2" w:rsidRDefault="007223D2" w:rsidP="007223D2">
      <w:pPr>
        <w:pStyle w:val="Nadpis3"/>
        <w:spacing w:before="480"/>
      </w:pPr>
      <w:r>
        <w:t>Vyvolávací systém:</w:t>
      </w:r>
    </w:p>
    <w:p w14:paraId="0BBCE310" w14:textId="77777777" w:rsidR="007223D2" w:rsidRPr="00BF250E" w:rsidRDefault="007223D2" w:rsidP="007223D2">
      <w:pPr>
        <w:jc w:val="both"/>
        <w:rPr>
          <w:rFonts w:cs="Arial"/>
        </w:rPr>
      </w:pPr>
      <w:r w:rsidRPr="00BF250E">
        <w:rPr>
          <w:rFonts w:cs="Arial"/>
        </w:rPr>
        <w:t>V objektu se nachází vyvolávací systém</w:t>
      </w:r>
      <w:r>
        <w:rPr>
          <w:rFonts w:cs="Arial"/>
        </w:rPr>
        <w:t xml:space="preserve"> / pořadník</w:t>
      </w:r>
      <w:r w:rsidRPr="00BF250E">
        <w:rPr>
          <w:rFonts w:cs="Arial"/>
        </w:rPr>
        <w:t>: NE</w:t>
      </w:r>
    </w:p>
    <w:p w14:paraId="685F84E6" w14:textId="77777777" w:rsidR="007223D2" w:rsidRDefault="007223D2" w:rsidP="007223D2">
      <w:pPr>
        <w:jc w:val="both"/>
        <w:rPr>
          <w:rFonts w:cs="Arial"/>
          <w:i/>
        </w:rPr>
      </w:pPr>
      <w:r w:rsidRPr="00BC52B8">
        <w:rPr>
          <w:rFonts w:cs="Arial"/>
        </w:rPr>
        <w:t>Zařízení pro vyvolávací systém</w:t>
      </w:r>
      <w:r>
        <w:rPr>
          <w:rFonts w:cs="Arial"/>
        </w:rPr>
        <w:t xml:space="preserve"> je dostupné i pro osobu na vozí</w:t>
      </w:r>
      <w:r w:rsidRPr="00BC52B8">
        <w:rPr>
          <w:rFonts w:cs="Arial"/>
        </w:rPr>
        <w:t>ku: NE</w:t>
      </w:r>
    </w:p>
    <w:p w14:paraId="337A4C37" w14:textId="77777777" w:rsidR="007223D2" w:rsidRPr="007010D4" w:rsidRDefault="007223D2" w:rsidP="007223D2">
      <w:pPr>
        <w:jc w:val="both"/>
        <w:rPr>
          <w:rFonts w:cs="Arial"/>
        </w:rPr>
      </w:pPr>
      <w:r>
        <w:rPr>
          <w:rFonts w:cs="Arial"/>
        </w:rPr>
        <w:t>V</w:t>
      </w:r>
      <w:r w:rsidRPr="00900207">
        <w:rPr>
          <w:rFonts w:cs="Arial"/>
        </w:rPr>
        <w:t>yvolá</w:t>
      </w:r>
      <w:r>
        <w:rPr>
          <w:rFonts w:cs="Arial"/>
        </w:rPr>
        <w:t>vací systém</w:t>
      </w:r>
      <w:r w:rsidRPr="00900207">
        <w:rPr>
          <w:rFonts w:cs="Arial"/>
        </w:rPr>
        <w:t xml:space="preserve"> </w:t>
      </w:r>
      <w:r>
        <w:rPr>
          <w:rFonts w:cs="Arial"/>
        </w:rPr>
        <w:t>je vybaven hlasovým výstupem</w:t>
      </w:r>
      <w:r w:rsidRPr="00900207">
        <w:rPr>
          <w:rFonts w:cs="Arial"/>
        </w:rPr>
        <w:t>: NE</w:t>
      </w:r>
    </w:p>
    <w:p w14:paraId="75CA9997" w14:textId="77777777" w:rsidR="007223D2" w:rsidRDefault="007223D2" w:rsidP="007223D2">
      <w:pPr>
        <w:jc w:val="both"/>
        <w:rPr>
          <w:rFonts w:cs="Arial"/>
          <w:i/>
        </w:rPr>
      </w:pPr>
      <w:r w:rsidRPr="00BC52B8">
        <w:rPr>
          <w:rFonts w:cs="Arial"/>
        </w:rPr>
        <w:t>K vyvolávacímu systému</w:t>
      </w:r>
      <w:r>
        <w:rPr>
          <w:rFonts w:cs="Arial"/>
        </w:rPr>
        <w:t xml:space="preserve"> / pořadníku</w:t>
      </w:r>
      <w:r w:rsidRPr="00BC52B8">
        <w:rPr>
          <w:rFonts w:cs="Arial"/>
        </w:rPr>
        <w:t xml:space="preserve"> je možné se</w:t>
      </w:r>
      <w:r>
        <w:rPr>
          <w:rFonts w:cs="Arial"/>
        </w:rPr>
        <w:t xml:space="preserve"> připojit přes vzdálený přístup:</w:t>
      </w:r>
      <w:r w:rsidRPr="00BC52B8">
        <w:rPr>
          <w:rFonts w:cs="Arial"/>
        </w:rPr>
        <w:t xml:space="preserve"> N</w:t>
      </w:r>
      <w:r w:rsidR="001339B5">
        <w:rPr>
          <w:rFonts w:cs="Arial"/>
        </w:rPr>
        <w:t>E</w:t>
      </w:r>
    </w:p>
    <w:p w14:paraId="78733E39" w14:textId="77777777" w:rsidR="007223D2" w:rsidRDefault="007223D2" w:rsidP="007223D2">
      <w:pPr>
        <w:pStyle w:val="Nadpis3"/>
        <w:spacing w:before="480"/>
      </w:pPr>
      <w:r>
        <w:t>Hygienické zázemí</w:t>
      </w:r>
    </w:p>
    <w:p w14:paraId="78270105" w14:textId="77777777" w:rsidR="00E20DB2" w:rsidRDefault="007223D2" w:rsidP="007223D2">
      <w:pPr>
        <w:jc w:val="both"/>
        <w:rPr>
          <w:rFonts w:cs="Arial"/>
        </w:rPr>
      </w:pPr>
      <w:r w:rsidRPr="00D321C6">
        <w:rPr>
          <w:rFonts w:cs="Arial"/>
        </w:rPr>
        <w:t>V objektu se nachází přístupná</w:t>
      </w:r>
      <w:r>
        <w:rPr>
          <w:rFonts w:cs="Arial"/>
        </w:rPr>
        <w:t xml:space="preserve"> (bezbariérová)</w:t>
      </w:r>
      <w:r w:rsidRPr="00D321C6">
        <w:rPr>
          <w:rFonts w:cs="Arial"/>
        </w:rPr>
        <w:t xml:space="preserve"> toaleta: ANO</w:t>
      </w:r>
    </w:p>
    <w:p w14:paraId="0B5F27D0" w14:textId="77777777" w:rsidR="007223D2" w:rsidRDefault="00281853" w:rsidP="007223D2">
      <w:pPr>
        <w:jc w:val="both"/>
        <w:rPr>
          <w:rFonts w:cs="Arial"/>
          <w:i/>
        </w:rPr>
      </w:pPr>
      <w:bookmarkStart w:id="6" w:name="_Hlk140761280"/>
      <w:r>
        <w:rPr>
          <w:rFonts w:cs="Arial"/>
          <w:i/>
        </w:rPr>
        <w:t>Bezbariérové WC je situováno v 1. NP objektu.</w:t>
      </w:r>
    </w:p>
    <w:bookmarkEnd w:id="6"/>
    <w:p w14:paraId="5C8707F0" w14:textId="77777777" w:rsidR="007223D2" w:rsidRDefault="007223D2" w:rsidP="007223D2">
      <w:pPr>
        <w:jc w:val="both"/>
        <w:rPr>
          <w:rFonts w:cs="Arial"/>
        </w:rPr>
      </w:pPr>
      <w:r w:rsidRPr="00086097">
        <w:rPr>
          <w:rFonts w:cs="Arial"/>
        </w:rPr>
        <w:t>Přístupná toaleta je</w:t>
      </w:r>
      <w:r>
        <w:rPr>
          <w:rFonts w:cs="Arial"/>
        </w:rPr>
        <w:t>:</w:t>
      </w:r>
    </w:p>
    <w:p w14:paraId="434876ED" w14:textId="77777777" w:rsidR="00E20DB2" w:rsidRPr="00281853" w:rsidRDefault="007223D2" w:rsidP="007223D2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  <w:rPr>
          <w:rFonts w:cs="Arial"/>
          <w:i/>
        </w:rPr>
      </w:pPr>
      <w:r w:rsidRPr="00281853">
        <w:rPr>
          <w:rFonts w:cs="Arial"/>
        </w:rPr>
        <w:t>volně přístupná: N</w:t>
      </w:r>
      <w:r w:rsidR="00281853">
        <w:rPr>
          <w:rFonts w:cs="Arial"/>
        </w:rPr>
        <w:t>E</w:t>
      </w:r>
    </w:p>
    <w:p w14:paraId="4E073BC9" w14:textId="77777777" w:rsidR="00281853" w:rsidRDefault="00281853" w:rsidP="00281853">
      <w:pPr>
        <w:pStyle w:val="Odstavecseseznamem"/>
        <w:ind w:left="714"/>
        <w:contextualSpacing w:val="0"/>
        <w:jc w:val="both"/>
        <w:rPr>
          <w:rFonts w:cs="Arial"/>
          <w:i/>
        </w:rPr>
      </w:pPr>
      <w:r>
        <w:rPr>
          <w:rFonts w:cs="Arial"/>
          <w:i/>
        </w:rPr>
        <w:lastRenderedPageBreak/>
        <w:t>K</w:t>
      </w:r>
      <w:r w:rsidRPr="00281853">
        <w:rPr>
          <w:rFonts w:cs="Arial"/>
          <w:i/>
        </w:rPr>
        <w:t>líč je k dispozici u strážní služby</w:t>
      </w:r>
      <w:r>
        <w:rPr>
          <w:rFonts w:cs="Arial"/>
          <w:i/>
        </w:rPr>
        <w:t>.</w:t>
      </w:r>
    </w:p>
    <w:p w14:paraId="068D781F" w14:textId="77777777" w:rsidR="007223D2" w:rsidRPr="00281853" w:rsidRDefault="007223D2" w:rsidP="007223D2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  <w:rPr>
          <w:rFonts w:cs="Arial"/>
          <w:i/>
        </w:rPr>
      </w:pPr>
      <w:r w:rsidRPr="00281853">
        <w:rPr>
          <w:rFonts w:cs="Arial"/>
        </w:rPr>
        <w:t xml:space="preserve">odemykatelná prostřednictvím </w:t>
      </w:r>
      <w:proofErr w:type="spellStart"/>
      <w:r w:rsidRPr="00281853">
        <w:rPr>
          <w:rFonts w:cs="Arial"/>
        </w:rPr>
        <w:t>Euroklíče</w:t>
      </w:r>
      <w:proofErr w:type="spellEnd"/>
      <w:r w:rsidRPr="00281853">
        <w:rPr>
          <w:rFonts w:cs="Arial"/>
        </w:rPr>
        <w:t xml:space="preserve">: </w:t>
      </w:r>
      <w:r w:rsidR="00F22FB5" w:rsidRPr="00281853">
        <w:rPr>
          <w:rFonts w:cs="Arial"/>
        </w:rPr>
        <w:t>NE</w:t>
      </w:r>
    </w:p>
    <w:p w14:paraId="7C45F887" w14:textId="77777777" w:rsidR="007223D2" w:rsidRPr="00372D80" w:rsidRDefault="007223D2" w:rsidP="007223D2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  <w:rPr>
          <w:rFonts w:cs="Arial"/>
        </w:rPr>
      </w:pPr>
      <w:r w:rsidRPr="00B93203">
        <w:rPr>
          <w:rFonts w:cs="Arial"/>
        </w:rPr>
        <w:t xml:space="preserve">viditelně označena nápisem, </w:t>
      </w:r>
      <w:r w:rsidRPr="00372D80">
        <w:rPr>
          <w:rFonts w:cs="Arial"/>
        </w:rPr>
        <w:t xml:space="preserve">příp. symbolem: </w:t>
      </w:r>
      <w:r w:rsidR="00F22FB5" w:rsidRPr="00372D80">
        <w:rPr>
          <w:rFonts w:cs="Arial"/>
        </w:rPr>
        <w:t>ANO</w:t>
      </w:r>
    </w:p>
    <w:p w14:paraId="235C46E2" w14:textId="77777777" w:rsidR="007223D2" w:rsidRPr="00372D80" w:rsidRDefault="007223D2" w:rsidP="007223D2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  <w:rPr>
          <w:rFonts w:cs="Arial"/>
        </w:rPr>
      </w:pPr>
      <w:r w:rsidRPr="00372D80">
        <w:rPr>
          <w:rFonts w:cs="Arial"/>
        </w:rPr>
        <w:t xml:space="preserve">označena reliéfním popisem / </w:t>
      </w:r>
      <w:r w:rsidR="00026B98" w:rsidRPr="00372D80">
        <w:rPr>
          <w:rFonts w:cs="Arial"/>
        </w:rPr>
        <w:t xml:space="preserve">v </w:t>
      </w:r>
      <w:r w:rsidRPr="00372D80">
        <w:rPr>
          <w:rFonts w:cs="Arial"/>
        </w:rPr>
        <w:t xml:space="preserve">Braillově písmu: </w:t>
      </w:r>
      <w:r w:rsidR="00F22FB5" w:rsidRPr="00372D80">
        <w:rPr>
          <w:rFonts w:cs="Arial"/>
        </w:rPr>
        <w:t>NE</w:t>
      </w:r>
      <w:r w:rsidRPr="00372D80">
        <w:rPr>
          <w:rFonts w:cs="Arial"/>
        </w:rPr>
        <w:t xml:space="preserve"> </w:t>
      </w:r>
    </w:p>
    <w:p w14:paraId="26181F0D" w14:textId="77777777" w:rsidR="007223D2" w:rsidRPr="00372D80" w:rsidRDefault="007223D2" w:rsidP="007223D2">
      <w:pPr>
        <w:pStyle w:val="Odstavecseseznamem"/>
        <w:numPr>
          <w:ilvl w:val="0"/>
          <w:numId w:val="2"/>
        </w:numPr>
        <w:contextualSpacing w:val="0"/>
        <w:jc w:val="both"/>
        <w:rPr>
          <w:rFonts w:cs="Arial"/>
        </w:rPr>
      </w:pPr>
      <w:r w:rsidRPr="00372D80">
        <w:rPr>
          <w:rFonts w:cs="Arial"/>
        </w:rPr>
        <w:t xml:space="preserve">přístupná: přímo z chodby / z předsíně: </w:t>
      </w:r>
      <w:r w:rsidR="00F22FB5" w:rsidRPr="00372D80">
        <w:rPr>
          <w:rFonts w:cs="Arial"/>
        </w:rPr>
        <w:t>ANO</w:t>
      </w:r>
      <w:r w:rsidR="00281853" w:rsidRPr="00372D80">
        <w:rPr>
          <w:rFonts w:cs="Arial"/>
        </w:rPr>
        <w:t xml:space="preserve"> – z chodby</w:t>
      </w:r>
    </w:p>
    <w:p w14:paraId="066BEC20" w14:textId="77777777" w:rsidR="007223D2" w:rsidRPr="00372D80" w:rsidRDefault="007223D2" w:rsidP="007223D2">
      <w:pPr>
        <w:jc w:val="both"/>
        <w:rPr>
          <w:rFonts w:cs="Arial"/>
          <w:i/>
        </w:rPr>
      </w:pPr>
      <w:r w:rsidRPr="00372D80">
        <w:rPr>
          <w:rFonts w:cs="Arial"/>
        </w:rPr>
        <w:t>Kabina přístupné toalety má rozměry alespoň 160</w:t>
      </w:r>
      <w:r w:rsidR="00E20DB2" w:rsidRPr="00372D80">
        <w:rPr>
          <w:rFonts w:cs="Arial"/>
        </w:rPr>
        <w:t xml:space="preserve"> cm </w:t>
      </w:r>
      <w:r w:rsidRPr="00372D80">
        <w:rPr>
          <w:rFonts w:cs="Arial"/>
        </w:rPr>
        <w:t>x</w:t>
      </w:r>
      <w:r w:rsidR="00CD0841" w:rsidRPr="00372D80">
        <w:rPr>
          <w:rFonts w:cs="Arial"/>
        </w:rPr>
        <w:t xml:space="preserve"> </w:t>
      </w:r>
      <w:r w:rsidRPr="00372D80">
        <w:rPr>
          <w:rFonts w:cs="Arial"/>
        </w:rPr>
        <w:t>160</w:t>
      </w:r>
      <w:r w:rsidR="00E20DB2" w:rsidRPr="00372D80">
        <w:rPr>
          <w:rFonts w:cs="Arial"/>
        </w:rPr>
        <w:t xml:space="preserve"> </w:t>
      </w:r>
      <w:r w:rsidRPr="00372D80">
        <w:rPr>
          <w:rFonts w:cs="Arial"/>
        </w:rPr>
        <w:t>cm: ANO</w:t>
      </w:r>
      <w:r w:rsidR="00281853" w:rsidRPr="00372D80">
        <w:rPr>
          <w:rFonts w:cs="Arial"/>
        </w:rPr>
        <w:t xml:space="preserve"> – 300 cm x 200 cm</w:t>
      </w:r>
    </w:p>
    <w:p w14:paraId="754E3627" w14:textId="77777777" w:rsidR="007223D2" w:rsidRPr="00372D80" w:rsidRDefault="007223D2" w:rsidP="007223D2">
      <w:pPr>
        <w:jc w:val="both"/>
        <w:rPr>
          <w:rFonts w:cs="Arial"/>
          <w:i/>
        </w:rPr>
      </w:pPr>
      <w:r w:rsidRPr="00372D80">
        <w:rPr>
          <w:rFonts w:cs="Arial"/>
        </w:rPr>
        <w:t>Šířka dveří přístupné toalety je alespoň 80</w:t>
      </w:r>
      <w:r w:rsidR="00E20DB2" w:rsidRPr="00372D80">
        <w:rPr>
          <w:rFonts w:cs="Arial"/>
        </w:rPr>
        <w:t xml:space="preserve"> </w:t>
      </w:r>
      <w:r w:rsidRPr="00372D80">
        <w:rPr>
          <w:rFonts w:cs="Arial"/>
        </w:rPr>
        <w:t>cm: ANO</w:t>
      </w:r>
      <w:r w:rsidR="00281853" w:rsidRPr="00372D80">
        <w:rPr>
          <w:rFonts w:cs="Arial"/>
        </w:rPr>
        <w:t xml:space="preserve"> – 90 cm</w:t>
      </w:r>
    </w:p>
    <w:p w14:paraId="54806EA7" w14:textId="77777777" w:rsidR="007223D2" w:rsidRPr="00372D80" w:rsidRDefault="007223D2" w:rsidP="007223D2">
      <w:pPr>
        <w:jc w:val="both"/>
        <w:rPr>
          <w:rFonts w:cs="Arial"/>
        </w:rPr>
      </w:pPr>
      <w:r w:rsidRPr="00372D80">
        <w:rPr>
          <w:rFonts w:cs="Arial"/>
        </w:rPr>
        <w:t xml:space="preserve">Dveře se otevírají ven: </w:t>
      </w:r>
      <w:r w:rsidR="00F22FB5" w:rsidRPr="00372D80">
        <w:rPr>
          <w:rFonts w:cs="Arial"/>
        </w:rPr>
        <w:t>ANO</w:t>
      </w:r>
    </w:p>
    <w:p w14:paraId="5E21D981" w14:textId="77777777" w:rsidR="007223D2" w:rsidRPr="00372D80" w:rsidRDefault="007223D2" w:rsidP="007223D2">
      <w:pPr>
        <w:jc w:val="both"/>
        <w:rPr>
          <w:rFonts w:cs="Arial"/>
        </w:rPr>
      </w:pPr>
      <w:r w:rsidRPr="00372D80">
        <w:rPr>
          <w:rFonts w:cs="Arial"/>
        </w:rPr>
        <w:t>Uvnitř kabiny přístupné toalety se nachází:</w:t>
      </w:r>
    </w:p>
    <w:p w14:paraId="53A205B9" w14:textId="77777777" w:rsidR="007223D2" w:rsidRPr="00372D80" w:rsidRDefault="007223D2" w:rsidP="007223D2">
      <w:pPr>
        <w:pStyle w:val="Odstavecseseznamem"/>
        <w:numPr>
          <w:ilvl w:val="1"/>
          <w:numId w:val="2"/>
        </w:numPr>
        <w:contextualSpacing w:val="0"/>
        <w:jc w:val="both"/>
        <w:rPr>
          <w:rFonts w:cs="Arial"/>
        </w:rPr>
      </w:pPr>
      <w:r w:rsidRPr="00372D80">
        <w:rPr>
          <w:rFonts w:cs="Arial"/>
        </w:rPr>
        <w:t xml:space="preserve">mísa se sedátkem ve výšce </w:t>
      </w:r>
      <w:r w:rsidR="00555345" w:rsidRPr="00372D80">
        <w:rPr>
          <w:rFonts w:cs="Arial"/>
        </w:rPr>
        <w:t>50</w:t>
      </w:r>
      <w:r w:rsidRPr="00372D80">
        <w:rPr>
          <w:rFonts w:cs="Arial"/>
        </w:rPr>
        <w:t xml:space="preserve"> cm</w:t>
      </w:r>
    </w:p>
    <w:p w14:paraId="09C27E93" w14:textId="77777777" w:rsidR="007223D2" w:rsidRPr="00372D80" w:rsidRDefault="007223D2" w:rsidP="007223D2">
      <w:pPr>
        <w:pStyle w:val="Odstavecseseznamem"/>
        <w:numPr>
          <w:ilvl w:val="1"/>
          <w:numId w:val="2"/>
        </w:numPr>
        <w:contextualSpacing w:val="0"/>
        <w:jc w:val="both"/>
        <w:rPr>
          <w:rFonts w:cs="Arial"/>
        </w:rPr>
      </w:pPr>
      <w:r w:rsidRPr="00372D80">
        <w:rPr>
          <w:rFonts w:cs="Arial"/>
        </w:rPr>
        <w:t xml:space="preserve">pevné madlo: </w:t>
      </w:r>
      <w:r w:rsidR="00F22FB5" w:rsidRPr="00372D80">
        <w:rPr>
          <w:rFonts w:cs="Arial"/>
        </w:rPr>
        <w:t>ANO</w:t>
      </w:r>
    </w:p>
    <w:p w14:paraId="057E8441" w14:textId="77777777" w:rsidR="007223D2" w:rsidRPr="00372D80" w:rsidRDefault="007223D2" w:rsidP="007223D2">
      <w:pPr>
        <w:pStyle w:val="Odstavecseseznamem"/>
        <w:numPr>
          <w:ilvl w:val="1"/>
          <w:numId w:val="2"/>
        </w:numPr>
        <w:contextualSpacing w:val="0"/>
        <w:jc w:val="both"/>
        <w:rPr>
          <w:rFonts w:cs="Arial"/>
        </w:rPr>
      </w:pPr>
      <w:r w:rsidRPr="00372D80">
        <w:rPr>
          <w:rFonts w:cs="Arial"/>
        </w:rPr>
        <w:t xml:space="preserve">sklopné madlo: </w:t>
      </w:r>
      <w:r w:rsidR="00F22FB5" w:rsidRPr="00372D80">
        <w:rPr>
          <w:rFonts w:cs="Arial"/>
        </w:rPr>
        <w:t>ANO</w:t>
      </w:r>
    </w:p>
    <w:p w14:paraId="61A46397" w14:textId="77777777" w:rsidR="007223D2" w:rsidRPr="00372D80" w:rsidRDefault="00026B98" w:rsidP="007223D2">
      <w:pPr>
        <w:pStyle w:val="Odstavecseseznamem"/>
        <w:numPr>
          <w:ilvl w:val="1"/>
          <w:numId w:val="2"/>
        </w:numPr>
        <w:contextualSpacing w:val="0"/>
        <w:jc w:val="both"/>
        <w:rPr>
          <w:rFonts w:cs="Arial"/>
        </w:rPr>
      </w:pPr>
      <w:r w:rsidRPr="00372D80">
        <w:rPr>
          <w:rFonts w:cs="Arial"/>
        </w:rPr>
        <w:t>velké umy</w:t>
      </w:r>
      <w:r w:rsidR="007223D2" w:rsidRPr="00372D80">
        <w:rPr>
          <w:rFonts w:cs="Arial"/>
        </w:rPr>
        <w:t xml:space="preserve">vadlo: </w:t>
      </w:r>
      <w:r w:rsidR="00F22FB5" w:rsidRPr="00372D80">
        <w:rPr>
          <w:rFonts w:cs="Arial"/>
        </w:rPr>
        <w:t>ANO</w:t>
      </w:r>
    </w:p>
    <w:p w14:paraId="7A8D779C" w14:textId="77777777" w:rsidR="007223D2" w:rsidRPr="00372D80" w:rsidRDefault="007223D2" w:rsidP="007223D2">
      <w:pPr>
        <w:pStyle w:val="Odstavecseseznamem"/>
        <w:numPr>
          <w:ilvl w:val="1"/>
          <w:numId w:val="2"/>
        </w:numPr>
        <w:contextualSpacing w:val="0"/>
        <w:jc w:val="both"/>
        <w:rPr>
          <w:rFonts w:cs="Arial"/>
        </w:rPr>
      </w:pPr>
      <w:r w:rsidRPr="00372D80">
        <w:rPr>
          <w:rFonts w:cs="Arial"/>
        </w:rPr>
        <w:t xml:space="preserve">malé umývátko: </w:t>
      </w:r>
      <w:r w:rsidR="00F22FB5" w:rsidRPr="00372D80">
        <w:rPr>
          <w:rFonts w:cs="Arial"/>
        </w:rPr>
        <w:t>NE</w:t>
      </w:r>
    </w:p>
    <w:p w14:paraId="2032A11F" w14:textId="77777777" w:rsidR="007223D2" w:rsidRPr="00372D80" w:rsidRDefault="007223D2" w:rsidP="007223D2">
      <w:pPr>
        <w:pStyle w:val="Odstavecseseznamem"/>
        <w:numPr>
          <w:ilvl w:val="1"/>
          <w:numId w:val="2"/>
        </w:numPr>
        <w:contextualSpacing w:val="0"/>
        <w:jc w:val="both"/>
        <w:rPr>
          <w:rFonts w:cs="Arial"/>
        </w:rPr>
      </w:pPr>
      <w:r w:rsidRPr="00372D80">
        <w:rPr>
          <w:rFonts w:cs="Arial"/>
        </w:rPr>
        <w:t xml:space="preserve">zrcadlo: </w:t>
      </w:r>
      <w:r w:rsidR="00F22FB5" w:rsidRPr="00372D80">
        <w:rPr>
          <w:rFonts w:cs="Arial"/>
        </w:rPr>
        <w:t>NE</w:t>
      </w:r>
    </w:p>
    <w:p w14:paraId="515BE911" w14:textId="77777777" w:rsidR="007223D2" w:rsidRPr="00372D80" w:rsidRDefault="007223D2" w:rsidP="007223D2">
      <w:pPr>
        <w:pStyle w:val="Odstavecseseznamem"/>
        <w:numPr>
          <w:ilvl w:val="1"/>
          <w:numId w:val="2"/>
        </w:numPr>
        <w:contextualSpacing w:val="0"/>
        <w:jc w:val="both"/>
        <w:rPr>
          <w:rFonts w:cs="Arial"/>
        </w:rPr>
      </w:pPr>
      <w:r w:rsidRPr="00372D80">
        <w:rPr>
          <w:rFonts w:cs="Arial"/>
        </w:rPr>
        <w:t xml:space="preserve">ovladač nouzové signalizace: </w:t>
      </w:r>
      <w:r w:rsidR="00F22FB5" w:rsidRPr="00372D80">
        <w:rPr>
          <w:rFonts w:cs="Arial"/>
        </w:rPr>
        <w:t>NE</w:t>
      </w:r>
    </w:p>
    <w:p w14:paraId="4E0923F7" w14:textId="77777777" w:rsidR="00B82EC0" w:rsidRPr="00281853" w:rsidRDefault="007223D2" w:rsidP="00E20DB2">
      <w:pPr>
        <w:pStyle w:val="Odstavecseseznamem"/>
        <w:numPr>
          <w:ilvl w:val="1"/>
          <w:numId w:val="2"/>
        </w:numPr>
        <w:contextualSpacing w:val="0"/>
        <w:jc w:val="both"/>
        <w:rPr>
          <w:rFonts w:cs="Arial"/>
        </w:rPr>
      </w:pPr>
      <w:r w:rsidRPr="00281853">
        <w:rPr>
          <w:rFonts w:cs="Arial"/>
        </w:rPr>
        <w:t xml:space="preserve">přebalovací pult: </w:t>
      </w:r>
      <w:r w:rsidR="00F22FB5" w:rsidRPr="00281853">
        <w:rPr>
          <w:rFonts w:cs="Arial"/>
        </w:rPr>
        <w:t>NE</w:t>
      </w:r>
    </w:p>
    <w:sectPr w:rsidR="00B82EC0" w:rsidRPr="00281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B4635"/>
    <w:multiLevelType w:val="hybridMultilevel"/>
    <w:tmpl w:val="7CD6AC40"/>
    <w:lvl w:ilvl="0" w:tplc="9B56C0FC">
      <w:start w:val="1"/>
      <w:numFmt w:val="decimal"/>
      <w:pStyle w:val="Nadpis2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354D1"/>
    <w:multiLevelType w:val="hybridMultilevel"/>
    <w:tmpl w:val="D1C642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007FF"/>
    <w:multiLevelType w:val="hybridMultilevel"/>
    <w:tmpl w:val="E200A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15BE2"/>
    <w:multiLevelType w:val="hybridMultilevel"/>
    <w:tmpl w:val="311A1D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B6537"/>
    <w:multiLevelType w:val="hybridMultilevel"/>
    <w:tmpl w:val="73E46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77E4F"/>
    <w:multiLevelType w:val="hybridMultilevel"/>
    <w:tmpl w:val="22965A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16229">
    <w:abstractNumId w:val="2"/>
  </w:num>
  <w:num w:numId="2" w16cid:durableId="1767769970">
    <w:abstractNumId w:val="1"/>
  </w:num>
  <w:num w:numId="3" w16cid:durableId="1414013588">
    <w:abstractNumId w:val="4"/>
  </w:num>
  <w:num w:numId="4" w16cid:durableId="595287137">
    <w:abstractNumId w:val="0"/>
  </w:num>
  <w:num w:numId="5" w16cid:durableId="1552842597">
    <w:abstractNumId w:val="2"/>
  </w:num>
  <w:num w:numId="6" w16cid:durableId="252396728">
    <w:abstractNumId w:val="3"/>
  </w:num>
  <w:num w:numId="7" w16cid:durableId="3904222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D2"/>
    <w:rsid w:val="00026B98"/>
    <w:rsid w:val="00026E26"/>
    <w:rsid w:val="00083BA7"/>
    <w:rsid w:val="001240F7"/>
    <w:rsid w:val="001339B5"/>
    <w:rsid w:val="00281853"/>
    <w:rsid w:val="002A2096"/>
    <w:rsid w:val="00305567"/>
    <w:rsid w:val="003164E0"/>
    <w:rsid w:val="00364A55"/>
    <w:rsid w:val="00372D80"/>
    <w:rsid w:val="003810BB"/>
    <w:rsid w:val="00462EFB"/>
    <w:rsid w:val="004E2A6F"/>
    <w:rsid w:val="00555345"/>
    <w:rsid w:val="006164FC"/>
    <w:rsid w:val="00631B3D"/>
    <w:rsid w:val="00646BC6"/>
    <w:rsid w:val="00685E15"/>
    <w:rsid w:val="007223D2"/>
    <w:rsid w:val="00725740"/>
    <w:rsid w:val="007909A2"/>
    <w:rsid w:val="007D775A"/>
    <w:rsid w:val="00823299"/>
    <w:rsid w:val="00885DD7"/>
    <w:rsid w:val="00891DB1"/>
    <w:rsid w:val="00934C94"/>
    <w:rsid w:val="009A1C52"/>
    <w:rsid w:val="009F77A3"/>
    <w:rsid w:val="00A67939"/>
    <w:rsid w:val="00A90CC7"/>
    <w:rsid w:val="00B115AE"/>
    <w:rsid w:val="00B20408"/>
    <w:rsid w:val="00B6721E"/>
    <w:rsid w:val="00B82EC0"/>
    <w:rsid w:val="00BA63CF"/>
    <w:rsid w:val="00BD6D51"/>
    <w:rsid w:val="00C76885"/>
    <w:rsid w:val="00CD0841"/>
    <w:rsid w:val="00CD61AF"/>
    <w:rsid w:val="00DC0933"/>
    <w:rsid w:val="00E20DB2"/>
    <w:rsid w:val="00F22FB5"/>
    <w:rsid w:val="00F97459"/>
    <w:rsid w:val="00FB7950"/>
    <w:rsid w:val="00FD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E49C"/>
  <w15:chartTrackingRefBased/>
  <w15:docId w15:val="{450DA47C-DFBA-4A99-8D9B-DC4F93BF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3D2"/>
    <w:pPr>
      <w:spacing w:after="200" w:line="276" w:lineRule="auto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223D2"/>
    <w:pPr>
      <w:keepNext/>
      <w:keepLines/>
      <w:spacing w:before="600" w:after="360" w:line="240" w:lineRule="auto"/>
      <w:ind w:left="425" w:hanging="425"/>
      <w:jc w:val="both"/>
      <w:outlineLvl w:val="0"/>
    </w:pPr>
    <w:rPr>
      <w:rFonts w:eastAsiaTheme="majorEastAsia" w:cs="Arial"/>
      <w:b/>
      <w:color w:val="323E4F" w:themeColor="text2" w:themeShade="BF"/>
      <w:sz w:val="4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23D2"/>
    <w:pPr>
      <w:keepNext/>
      <w:keepLines/>
      <w:numPr>
        <w:numId w:val="4"/>
      </w:numPr>
      <w:spacing w:before="600" w:after="240" w:line="240" w:lineRule="auto"/>
      <w:ind w:left="425" w:hanging="425"/>
      <w:jc w:val="both"/>
      <w:outlineLvl w:val="1"/>
    </w:pPr>
    <w:rPr>
      <w:rFonts w:cs="Arial"/>
      <w:b/>
      <w:bCs/>
      <w:color w:val="323E4F" w:themeColor="text2" w:themeShade="BF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223D2"/>
    <w:pPr>
      <w:keepNext/>
      <w:keepLines/>
      <w:spacing w:before="360"/>
      <w:outlineLvl w:val="2"/>
    </w:pPr>
    <w:rPr>
      <w:rFonts w:eastAsiaTheme="majorEastAsia" w:cs="Arial"/>
      <w:b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23D2"/>
    <w:rPr>
      <w:rFonts w:ascii="Arial" w:eastAsiaTheme="majorEastAsia" w:hAnsi="Arial" w:cs="Arial"/>
      <w:b/>
      <w:color w:val="323E4F" w:themeColor="text2" w:themeShade="BF"/>
      <w:sz w:val="40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223D2"/>
    <w:rPr>
      <w:rFonts w:ascii="Arial" w:hAnsi="Arial" w:cs="Arial"/>
      <w:b/>
      <w:bCs/>
      <w:color w:val="323E4F" w:themeColor="text2" w:themeShade="BF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223D2"/>
    <w:rPr>
      <w:rFonts w:ascii="Arial" w:eastAsiaTheme="majorEastAsia" w:hAnsi="Arial" w:cs="Arial"/>
      <w:b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223D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7688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76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scr.cz/organizacni-jednotky/veznice-kurim" TargetMode="External"/><Relationship Id="rId5" Type="http://schemas.openxmlformats.org/officeDocument/2006/relationships/hyperlink" Target="mailto:e-podatelna@grvs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728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Espinoza Blanka</dc:creator>
  <cp:keywords/>
  <dc:description/>
  <cp:lastModifiedBy>Štochl Pavel, Mgr.</cp:lastModifiedBy>
  <cp:revision>4</cp:revision>
  <cp:lastPrinted>2023-07-25T06:20:00Z</cp:lastPrinted>
  <dcterms:created xsi:type="dcterms:W3CDTF">2023-07-25T06:47:00Z</dcterms:created>
  <dcterms:modified xsi:type="dcterms:W3CDTF">2023-08-04T08:37:00Z</dcterms:modified>
</cp:coreProperties>
</file>